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98" w:rsidRDefault="00323C9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323C98" w:rsidRDefault="00323C9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323C98" w:rsidRDefault="00323C9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323C98" w:rsidRDefault="00323C9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323C98" w:rsidRDefault="00323C9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323C98" w:rsidRDefault="00323C9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323C98" w:rsidRDefault="00323C9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Pr="00127309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Зоран Стојанов со службена легитимација број 0005, Дијана Димковска со службена легитимација број 0023</w:t>
      </w:r>
      <w:r w:rsidRPr="00127309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Мијалче Стојанов со службена легитимација број 0008 и</w:t>
      </w:r>
      <w:r w:rsidR="00624AB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Томислав Цветковски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со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>лиценца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 xml:space="preserve">за </w:t>
      </w:r>
      <w:r w:rsidRPr="00BE5B65">
        <w:rPr>
          <w:rFonts w:ascii="StobiSerif Regular" w:hAnsi="StobiSerif Regular" w:cs="Arial"/>
          <w:sz w:val="22"/>
          <w:szCs w:val="22"/>
          <w:lang w:val="mk-MK"/>
        </w:rPr>
        <w:t>инспектор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E5B65">
        <w:rPr>
          <w:rFonts w:ascii="StobiSerif Regular" w:hAnsi="StobiSerif Regular" w:cs="Arial"/>
          <w:sz w:val="22"/>
          <w:szCs w:val="22"/>
          <w:lang w:val="mk-MK"/>
        </w:rPr>
        <w:t>со сериски број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 xml:space="preserve"> 49181002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bookmarkStart w:id="0" w:name="_GoBack"/>
      <w:r>
        <w:rPr>
          <w:rFonts w:ascii="StobiSerif Regular" w:hAnsi="StobiSerif Regular" w:cs="Arial"/>
          <w:sz w:val="22"/>
          <w:szCs w:val="22"/>
          <w:lang w:val="mk-MK"/>
        </w:rPr>
        <w:t xml:space="preserve">редовен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на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Струмица</w:t>
      </w:r>
      <w:bookmarkEnd w:id="0"/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со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седиште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на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ул.</w:t>
      </w:r>
      <w:r w:rsidR="00624AB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Ленинова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број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05859">
        <w:rPr>
          <w:rFonts w:ascii="StobiSerif Regular" w:hAnsi="StobiSerif Regular" w:cs="Arial"/>
          <w:sz w:val="22"/>
          <w:szCs w:val="22"/>
          <w:lang w:val="ru-RU"/>
        </w:rPr>
        <w:t>84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,Струмица, застапуван од Директорот Зоран Манев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16-497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10.12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1 </w:t>
      </w:r>
      <w:r>
        <w:rPr>
          <w:rFonts w:ascii="StobiSerif Regular" w:hAnsi="StobiSerif Regular" w:cs="Arial"/>
          <w:sz w:val="22"/>
          <w:szCs w:val="22"/>
          <w:lang w:val="mk-MK"/>
        </w:rPr>
        <w:t>година ја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утврди фактичката состојба и врз основа на член 338 од Законот за социјалната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ru-RU"/>
        </w:rPr>
        <w:t>, 302/2020, 311/2020 и  163/2021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" w:hAnsi="StobiSerif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>го донесе следното</w:t>
      </w:r>
    </w:p>
    <w:p w:rsidR="00323C98" w:rsidRPr="00B13174" w:rsidRDefault="00323C98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323C98" w:rsidRDefault="00323C98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323C98" w:rsidRDefault="00323C98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323C98" w:rsidRDefault="00323C98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Зоран </w:t>
      </w:r>
      <w:r>
        <w:rPr>
          <w:rFonts w:ascii="StobiSerif Regular" w:hAnsi="StobiSerif Regular" w:cs="Arial"/>
          <w:sz w:val="22"/>
          <w:szCs w:val="22"/>
        </w:rPr>
        <w:t>M</w:t>
      </w:r>
      <w:r>
        <w:rPr>
          <w:rFonts w:ascii="StobiSerif Regular" w:hAnsi="StobiSerif Regular" w:cs="Arial"/>
          <w:sz w:val="22"/>
          <w:szCs w:val="22"/>
          <w:lang w:val="ru-RU"/>
        </w:rPr>
        <w:t>анев</w:t>
      </w:r>
      <w:r>
        <w:rPr>
          <w:rFonts w:ascii="StobiSerif Regular" w:hAnsi="StobiSerif Regular" w:cs="Arial"/>
          <w:sz w:val="22"/>
          <w:szCs w:val="22"/>
          <w:lang w:val="mk-MK"/>
        </w:rPr>
        <w:t>, 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Меѓуопштински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работа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Струмица (во натамошниот текст: Центарот), за отстранување на констатираните недостатоци и неправилности во примената на Законот за социјалната заштита,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негова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323C98" w:rsidRDefault="00323C98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23C98" w:rsidRDefault="00323C98" w:rsidP="00632CE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   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 1. Центарот,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по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поднесено барање 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>во постапката за остварување на правото на надоместок на плата за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скратено работно време,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 врши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>непосреден увид во домаќинството, врз основа на кој ќе ја утврди потребата за остварување на право од социјална заштита и користење на социјални услуги,  согласн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 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 член 274 став 2 од Законот.</w:t>
      </w:r>
    </w:p>
    <w:p w:rsidR="00323C98" w:rsidRPr="00E4633E" w:rsidRDefault="00323C98" w:rsidP="00C20A45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B13174">
        <w:rPr>
          <w:rFonts w:ascii="StobiSerif Regular" w:hAnsi="StobiSerif Regular" w:cs="Arial"/>
          <w:b/>
          <w:sz w:val="22"/>
          <w:szCs w:val="22"/>
          <w:lang w:val="ru-RU"/>
        </w:rPr>
        <w:t xml:space="preserve"> 3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0 дена од приемот на решението.</w:t>
      </w:r>
    </w:p>
    <w:p w:rsidR="00323C98" w:rsidRPr="00E4633E" w:rsidRDefault="00323C98" w:rsidP="00C20A45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323C98" w:rsidRPr="00036A43" w:rsidRDefault="00323C98" w:rsidP="00036A43">
      <w:pPr>
        <w:jc w:val="both"/>
        <w:rPr>
          <w:rFonts w:ascii="StobiSerif Regular" w:hAnsi="StobiSerif Regular" w:cs="Arial"/>
          <w:lang w:val="ru-RU"/>
        </w:rPr>
      </w:pPr>
      <w:r w:rsidRPr="00036A43">
        <w:rPr>
          <w:lang w:val="ru-RU"/>
        </w:rPr>
        <w:t xml:space="preserve">        </w:t>
      </w:r>
      <w:r w:rsidRPr="00036A43">
        <w:rPr>
          <w:rFonts w:ascii="StobiSerif Regular" w:hAnsi="StobiSerif Regular"/>
          <w:lang w:val="ru-RU"/>
        </w:rPr>
        <w:t xml:space="preserve">2.Центарот, по службена должност </w:t>
      </w:r>
      <w:r>
        <w:rPr>
          <w:rFonts w:ascii="StobiSerif Regular" w:hAnsi="StobiSerif Regular"/>
          <w:lang w:val="mk-MK"/>
        </w:rPr>
        <w:t xml:space="preserve">да го </w:t>
      </w:r>
      <w:r w:rsidRPr="00036A43">
        <w:rPr>
          <w:rFonts w:ascii="StobiSerif Regular" w:hAnsi="StobiSerif Regular"/>
          <w:lang w:val="ru-RU"/>
        </w:rPr>
        <w:t>преиспит</w:t>
      </w:r>
      <w:r>
        <w:rPr>
          <w:rFonts w:ascii="StobiSerif Regular" w:hAnsi="StobiSerif Regular"/>
          <w:lang w:val="ru-RU"/>
        </w:rPr>
        <w:t>а</w:t>
      </w:r>
      <w:r w:rsidRPr="00036A43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  <w:lang w:val="mk-MK"/>
        </w:rPr>
        <w:t>предметот на корисникот</w:t>
      </w:r>
      <w:r w:rsidRPr="002B26A0">
        <w:rPr>
          <w:rFonts w:ascii="StobiSerif Regular" w:hAnsi="StobiSerif Regular" w:cs="Arial"/>
          <w:lang w:val="ru-RU"/>
        </w:rPr>
        <w:t xml:space="preserve"> </w:t>
      </w:r>
      <w:r w:rsidRPr="00036A43">
        <w:rPr>
          <w:rFonts w:ascii="StobiSerif Regular" w:hAnsi="StobiSerif Regular" w:cs="Arial"/>
          <w:lang w:val="ru-RU"/>
        </w:rPr>
        <w:t>С</w:t>
      </w:r>
      <w:r w:rsidRPr="0086119D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  <w:lang w:val="ru-RU"/>
        </w:rPr>
        <w:t>В</w:t>
      </w:r>
      <w:r>
        <w:rPr>
          <w:rFonts w:ascii="StobiSerif Regular" w:hAnsi="StobiSerif Regular" w:cs="Arial"/>
          <w:lang w:val="mk-MK"/>
        </w:rPr>
        <w:t xml:space="preserve"> со </w:t>
      </w:r>
      <w:r w:rsidRPr="00036A43">
        <w:rPr>
          <w:rFonts w:ascii="StobiSerif Regular" w:hAnsi="StobiSerif Regular" w:cs="Arial"/>
          <w:lang w:val="ru-RU"/>
        </w:rPr>
        <w:t>решение</w:t>
      </w:r>
      <w:r>
        <w:rPr>
          <w:rFonts w:ascii="StobiSerif Regular" w:hAnsi="StobiSerif Regular" w:cs="Arial"/>
          <w:lang w:val="ru-RU"/>
        </w:rPr>
        <w:t xml:space="preserve"> </w:t>
      </w:r>
      <w:r w:rsidRPr="00036A43">
        <w:rPr>
          <w:rFonts w:ascii="StobiSerif Regular" w:hAnsi="StobiSerif Regular" w:cs="Arial"/>
          <w:lang w:val="ru-RU"/>
        </w:rPr>
        <w:t>број 08—5400 од 01.07.2019 година</w:t>
      </w:r>
      <w:r>
        <w:rPr>
          <w:rFonts w:ascii="StobiSerif Regular" w:hAnsi="StobiSerif Regular" w:cs="Arial"/>
          <w:lang w:val="ru-RU"/>
        </w:rPr>
        <w:t>, за остварување на правото</w:t>
      </w:r>
      <w:r w:rsidRPr="00036A43">
        <w:rPr>
          <w:rFonts w:ascii="StobiSerif Regular" w:hAnsi="StobiSerif Regular"/>
          <w:lang w:val="ru-RU"/>
        </w:rPr>
        <w:t xml:space="preserve"> на надоместок на плата за скратено работно време</w:t>
      </w:r>
      <w:r>
        <w:rPr>
          <w:rFonts w:ascii="StobiSerif Regular" w:hAnsi="StobiSerif Regular" w:cs="Arial"/>
          <w:lang w:val="ru-RU"/>
        </w:rPr>
        <w:t xml:space="preserve">, во поглед на </w:t>
      </w:r>
      <w:r w:rsidRPr="00036A43">
        <w:rPr>
          <w:rFonts w:ascii="StobiSerif Regular" w:hAnsi="StobiSerif Regular"/>
          <w:lang w:val="ru-RU"/>
        </w:rPr>
        <w:t xml:space="preserve"> постоењето на фактите и условите за стекнување и користење на правото</w:t>
      </w:r>
      <w:r>
        <w:rPr>
          <w:rFonts w:ascii="StobiSerif Regular" w:hAnsi="StobiSerif Regular"/>
          <w:lang w:val="ru-RU"/>
        </w:rPr>
        <w:t>,</w:t>
      </w:r>
      <w:r w:rsidRPr="00036A43">
        <w:rPr>
          <w:rFonts w:ascii="StobiSerif Regular" w:hAnsi="StobiSerif Regular"/>
          <w:lang w:val="ru-RU"/>
        </w:rPr>
        <w:t xml:space="preserve"> односно за 2020 година од двата родители, </w:t>
      </w:r>
      <w:r>
        <w:rPr>
          <w:rFonts w:ascii="StobiSerif Regular" w:hAnsi="StobiSerif Regular"/>
          <w:lang w:val="ru-RU"/>
        </w:rPr>
        <w:t>да</w:t>
      </w:r>
      <w:r w:rsidRPr="00036A43">
        <w:rPr>
          <w:rFonts w:ascii="StobiSerif Regular" w:hAnsi="StobiSerif Regular"/>
          <w:lang w:val="ru-RU"/>
        </w:rPr>
        <w:t xml:space="preserve"> обезбеди доказ за заснован работен однос и за висината на просечната нето плата, </w:t>
      </w:r>
      <w:r>
        <w:rPr>
          <w:rFonts w:ascii="StobiSerif Regular" w:hAnsi="StobiSerif Regular"/>
          <w:lang w:val="ru-RU"/>
        </w:rPr>
        <w:t xml:space="preserve">согласно на утврдената фактичка состојба да донесе соодветно решение, </w:t>
      </w:r>
      <w:r w:rsidRPr="00036A43">
        <w:rPr>
          <w:rFonts w:ascii="StobiSerif Regular" w:hAnsi="StobiSerif Regular"/>
          <w:lang w:val="ru-RU"/>
        </w:rPr>
        <w:t xml:space="preserve">согласно член 55 и 273 од Законот и член 4 ста1 точка 4 од Правилникот за начинот за остварување на правото на надоместок на плата за скратено работно време, образец на барањето и документацијата за остварување на правото </w:t>
      </w:r>
      <w:r w:rsidRPr="00036A43">
        <w:rPr>
          <w:rFonts w:ascii="StobiSerif Regular" w:hAnsi="StobiSerif Regular" w:cs="Arial"/>
          <w:lang w:val="ru-RU"/>
        </w:rPr>
        <w:t>(„Службен весник на Република Северна Македонија,, број 109/2019)</w:t>
      </w:r>
      <w:r>
        <w:rPr>
          <w:rFonts w:ascii="StobiSerif Regular" w:hAnsi="StobiSerif Regular" w:cs="Arial"/>
          <w:lang w:val="ru-RU"/>
        </w:rPr>
        <w:t>.</w:t>
      </w:r>
    </w:p>
    <w:p w:rsidR="00323C98" w:rsidRPr="00127309" w:rsidRDefault="00323C98" w:rsidP="00036A43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B13174">
        <w:rPr>
          <w:rFonts w:ascii="StobiSerif Regular" w:hAnsi="StobiSerif Regular" w:cs="Arial"/>
          <w:b/>
          <w:sz w:val="22"/>
          <w:szCs w:val="22"/>
          <w:lang w:val="ru-RU"/>
        </w:rPr>
        <w:t xml:space="preserve"> 3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0 дена од приемот на решението.</w:t>
      </w:r>
    </w:p>
    <w:p w:rsidR="00323C98" w:rsidRPr="00036A43" w:rsidRDefault="00323C98" w:rsidP="00C20A45">
      <w:pPr>
        <w:jc w:val="both"/>
        <w:rPr>
          <w:rFonts w:ascii="StobiSerif Regular" w:hAnsi="StobiSerif Regular"/>
          <w:lang w:val="ru-RU"/>
        </w:rPr>
      </w:pPr>
    </w:p>
    <w:p w:rsidR="00323C98" w:rsidRPr="00B05859" w:rsidRDefault="00323C98" w:rsidP="00B05859">
      <w:pPr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      </w:t>
      </w:r>
      <w:r w:rsidRPr="00B05859">
        <w:rPr>
          <w:rFonts w:cs="Arial"/>
          <w:lang w:val="ru-RU"/>
        </w:rPr>
        <w:t xml:space="preserve">    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>3</w:t>
      </w:r>
      <w:r w:rsidRPr="00B05859">
        <w:rPr>
          <w:rFonts w:ascii="StobiSerif Regular" w:hAnsi="StobiSerif Regular"/>
          <w:color w:val="000000"/>
          <w:sz w:val="22"/>
          <w:szCs w:val="22"/>
          <w:lang w:val="ru-RU"/>
        </w:rPr>
        <w:t>. Раководното или друго овластено лице во Центарот се задолжува,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323C98" w:rsidRDefault="00323C98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323C98" w:rsidRPr="00B13174" w:rsidRDefault="00323C98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lang w:val="ru-RU"/>
        </w:rPr>
      </w:pPr>
      <w:r w:rsidRPr="00127309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>4</w:t>
      </w:r>
      <w:r w:rsidRPr="00B05859">
        <w:rPr>
          <w:rFonts w:ascii="StobiSerif Regular" w:hAnsi="StobiSerif Regular" w:cs="StobiSerif Regular"/>
          <w:sz w:val="22"/>
          <w:szCs w:val="22"/>
          <w:lang w:val="ru-RU"/>
        </w:rPr>
        <w:t>.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323C98" w:rsidRDefault="00323C98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323C98" w:rsidRPr="00B13174" w:rsidRDefault="00323C98">
      <w:pPr>
        <w:tabs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323C98" w:rsidRDefault="00323C98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323C98" w:rsidRDefault="00323C9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FA7A97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 Зоран Стојанов со службена легитимација број 0005, Дијана Димковска со службена легитимација број 0023, Мијалче Стојанов со службена легитимација број 0008 и Томислав Цветковски 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 xml:space="preserve">со лиценца за </w:t>
      </w:r>
      <w:r w:rsidRPr="00BE5B65">
        <w:rPr>
          <w:rFonts w:ascii="StobiSerif Regular" w:hAnsi="StobiSerif Regular" w:cs="Arial"/>
          <w:sz w:val="22"/>
          <w:szCs w:val="22"/>
          <w:lang w:val="mk-MK"/>
        </w:rPr>
        <w:t>инспектор со сериски број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 xml:space="preserve"> 49181002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изврши редовен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Струмица, со  седиште на ул. Ленинова број </w:t>
      </w:r>
      <w:r w:rsidRPr="00B05859">
        <w:rPr>
          <w:rFonts w:ascii="StobiSerif Regular" w:hAnsi="StobiSerif Regular" w:cs="Arial"/>
          <w:sz w:val="22"/>
          <w:szCs w:val="22"/>
          <w:lang w:val="ru-RU"/>
        </w:rPr>
        <w:t>84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Струмица,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застапувано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од Директорот Зоран Манев и состави Записник бр.16-497</w:t>
      </w:r>
      <w:r w:rsidRPr="00B1317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 10.12.2021 година, во кој се констатирани недостатоци и неправилности во постапката за остварување и користење на правото на надоместок</w:t>
      </w:r>
      <w:r w:rsidRPr="00E4633E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>на плата за скратено работно време.</w:t>
      </w:r>
    </w:p>
    <w:p w:rsidR="00323C98" w:rsidRDefault="00323C98">
      <w:pPr>
        <w:jc w:val="both"/>
        <w:rPr>
          <w:rFonts w:ascii="StobiSerif Regular" w:hAnsi="StobiSerif Regular"/>
          <w:sz w:val="22"/>
          <w:lang w:val="mk-MK"/>
        </w:rPr>
      </w:pPr>
      <w:r>
        <w:rPr>
          <w:rFonts w:ascii="StobiSerif Regular" w:hAnsi="StobiSerif Regular"/>
          <w:sz w:val="22"/>
          <w:lang w:val="mk-MK"/>
        </w:rPr>
        <w:t xml:space="preserve">               </w:t>
      </w:r>
      <w:r w:rsidRPr="00B13174">
        <w:rPr>
          <w:rFonts w:ascii="StobiSerif Regular" w:hAnsi="StobiSerif Regular"/>
          <w:sz w:val="22"/>
          <w:lang w:val="ru-RU"/>
        </w:rPr>
        <w:t>Врз основа на изнесеното се одлучи како во диспозитивот на ова решение</w:t>
      </w:r>
      <w:r>
        <w:rPr>
          <w:rFonts w:ascii="StobiSerif Regular" w:hAnsi="StobiSerif Regular"/>
          <w:sz w:val="22"/>
          <w:lang w:val="mk-MK"/>
        </w:rPr>
        <w:t>.</w:t>
      </w:r>
    </w:p>
    <w:p w:rsidR="00323C98" w:rsidRDefault="00323C98" w:rsidP="0041470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323C98" w:rsidRDefault="00323C9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13174">
        <w:rPr>
          <w:rFonts w:ascii="StobiSerif Regular" w:hAnsi="StobiSerif Regular"/>
          <w:sz w:val="22"/>
          <w:lang w:val="ru-RU"/>
        </w:rPr>
        <w:t xml:space="preserve">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323C98" w:rsidRDefault="00323C98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323C98" w:rsidRDefault="00323C9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-497  од 10.12.2021 година. </w:t>
      </w:r>
    </w:p>
    <w:p w:rsidR="00323C98" w:rsidRPr="00B13174" w:rsidRDefault="00323C98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323C98" w:rsidRDefault="00323C98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Инспектори за социјална заштита</w:t>
      </w:r>
      <w:r w:rsidRPr="00B13174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</w:p>
    <w:p w:rsidR="00323C98" w:rsidRDefault="00323C98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Зоран Стојанов</w:t>
      </w:r>
    </w:p>
    <w:p w:rsidR="00323C98" w:rsidRPr="00632CE0" w:rsidRDefault="00323C98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Дијана Димковска</w:t>
      </w:r>
    </w:p>
    <w:p w:rsidR="00323C98" w:rsidRPr="00B13174" w:rsidRDefault="00323C98" w:rsidP="00632CE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         </w:t>
      </w:r>
      <w:r w:rsidRPr="00B13174">
        <w:rPr>
          <w:rFonts w:ascii="StobiSerif Regular" w:hAnsi="StobiSerif Regular" w:cs="Arial"/>
          <w:sz w:val="22"/>
          <w:szCs w:val="22"/>
          <w:lang w:val="mk-MK"/>
        </w:rPr>
        <w:t>Мијалче Стојанов</w:t>
      </w:r>
    </w:p>
    <w:p w:rsidR="00323C98" w:rsidRPr="00580482" w:rsidRDefault="00323C98" w:rsidP="00632CE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13174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</w:t>
      </w:r>
      <w:r w:rsidRPr="00B13174">
        <w:rPr>
          <w:rFonts w:ascii="StobiSerif Regular" w:hAnsi="StobiSerif Regular" w:cs="Arial"/>
          <w:sz w:val="22"/>
          <w:szCs w:val="22"/>
          <w:lang w:val="mk-MK"/>
        </w:rPr>
        <w:tab/>
      </w:r>
      <w:r w:rsidRPr="00B13174">
        <w:rPr>
          <w:rFonts w:ascii="StobiSerif Regular" w:hAnsi="StobiSerif Regular" w:cs="Arial"/>
          <w:sz w:val="22"/>
          <w:szCs w:val="22"/>
          <w:lang w:val="mk-MK"/>
        </w:rPr>
        <w:tab/>
      </w:r>
      <w:r w:rsidRPr="00B13174">
        <w:rPr>
          <w:rFonts w:ascii="StobiSerif Regular" w:hAnsi="StobiSerif Regular" w:cs="Arial"/>
          <w:sz w:val="22"/>
          <w:szCs w:val="22"/>
          <w:lang w:val="mk-MK"/>
        </w:rPr>
        <w:tab/>
      </w:r>
      <w:r w:rsidRPr="00B13174"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13174">
        <w:rPr>
          <w:rFonts w:ascii="StobiSerif Regular" w:hAnsi="StobiSerif Regular" w:cs="Arial"/>
          <w:sz w:val="22"/>
          <w:szCs w:val="22"/>
          <w:lang w:val="mk-MK"/>
        </w:rPr>
        <w:t>Томислав Цветковски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</w:t>
      </w:r>
    </w:p>
    <w:p w:rsidR="00323C98" w:rsidRDefault="00323C98">
      <w:pPr>
        <w:ind w:firstLine="720"/>
        <w:jc w:val="both"/>
        <w:rPr>
          <w:lang w:val="mk-MK"/>
        </w:rPr>
      </w:pPr>
      <w:r w:rsidRPr="00B13174">
        <w:rPr>
          <w:rFonts w:ascii="StobiSerif" w:hAnsi="StobiSerif" w:cs="StobiSerif"/>
          <w:b/>
          <w:lang w:val="ru-RU"/>
        </w:rPr>
        <w:t xml:space="preserve">  </w:t>
      </w:r>
      <w:r>
        <w:rPr>
          <w:rFonts w:ascii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323C98" w:rsidRDefault="00323C98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323C98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09" w:rsidRDefault="005C2D09" w:rsidP="006702D3">
      <w:r>
        <w:separator/>
      </w:r>
    </w:p>
  </w:endnote>
  <w:endnote w:type="continuationSeparator" w:id="0">
    <w:p w:rsidR="005C2D09" w:rsidRDefault="005C2D09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C98" w:rsidRDefault="005C2D09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219.2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323C98" w:rsidRDefault="00323C98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09" w:rsidRDefault="005C2D09" w:rsidP="006702D3">
      <w:r>
        <w:separator/>
      </w:r>
    </w:p>
  </w:footnote>
  <w:footnote w:type="continuationSeparator" w:id="0">
    <w:p w:rsidR="005C2D09" w:rsidRDefault="005C2D09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36A43"/>
    <w:rsid w:val="00065A68"/>
    <w:rsid w:val="000B4D83"/>
    <w:rsid w:val="000D5173"/>
    <w:rsid w:val="00114D2D"/>
    <w:rsid w:val="00127309"/>
    <w:rsid w:val="001310F7"/>
    <w:rsid w:val="00132B12"/>
    <w:rsid w:val="0015105E"/>
    <w:rsid w:val="001E6264"/>
    <w:rsid w:val="00210D5B"/>
    <w:rsid w:val="002B26A0"/>
    <w:rsid w:val="002F6373"/>
    <w:rsid w:val="00315D42"/>
    <w:rsid w:val="00323C98"/>
    <w:rsid w:val="00341AA9"/>
    <w:rsid w:val="003565F8"/>
    <w:rsid w:val="003703F7"/>
    <w:rsid w:val="00391C06"/>
    <w:rsid w:val="003A66E9"/>
    <w:rsid w:val="003B6B25"/>
    <w:rsid w:val="003E252D"/>
    <w:rsid w:val="00402A1F"/>
    <w:rsid w:val="00414703"/>
    <w:rsid w:val="00426E34"/>
    <w:rsid w:val="00431237"/>
    <w:rsid w:val="00435FAC"/>
    <w:rsid w:val="00463AFA"/>
    <w:rsid w:val="004C7558"/>
    <w:rsid w:val="005078DD"/>
    <w:rsid w:val="00531EDA"/>
    <w:rsid w:val="00580482"/>
    <w:rsid w:val="0059773E"/>
    <w:rsid w:val="005A1AD7"/>
    <w:rsid w:val="005C2D09"/>
    <w:rsid w:val="005C6D55"/>
    <w:rsid w:val="00624ABD"/>
    <w:rsid w:val="00630624"/>
    <w:rsid w:val="00632CE0"/>
    <w:rsid w:val="00642D91"/>
    <w:rsid w:val="006438F9"/>
    <w:rsid w:val="00651325"/>
    <w:rsid w:val="00656EFA"/>
    <w:rsid w:val="006702D3"/>
    <w:rsid w:val="0068049A"/>
    <w:rsid w:val="00680E55"/>
    <w:rsid w:val="006831FB"/>
    <w:rsid w:val="006832E5"/>
    <w:rsid w:val="00686FF9"/>
    <w:rsid w:val="0069777A"/>
    <w:rsid w:val="006A0FAC"/>
    <w:rsid w:val="006B048C"/>
    <w:rsid w:val="006B10AF"/>
    <w:rsid w:val="006B5820"/>
    <w:rsid w:val="006D4F88"/>
    <w:rsid w:val="00701A3F"/>
    <w:rsid w:val="007269DC"/>
    <w:rsid w:val="00743456"/>
    <w:rsid w:val="007777ED"/>
    <w:rsid w:val="007C682F"/>
    <w:rsid w:val="007D3E1C"/>
    <w:rsid w:val="007D77F2"/>
    <w:rsid w:val="0082306A"/>
    <w:rsid w:val="00824513"/>
    <w:rsid w:val="008245A5"/>
    <w:rsid w:val="0086119D"/>
    <w:rsid w:val="008818DE"/>
    <w:rsid w:val="008A5147"/>
    <w:rsid w:val="008B03E2"/>
    <w:rsid w:val="008B0C6A"/>
    <w:rsid w:val="009143A1"/>
    <w:rsid w:val="00924826"/>
    <w:rsid w:val="00933FF6"/>
    <w:rsid w:val="00942445"/>
    <w:rsid w:val="00952969"/>
    <w:rsid w:val="009824C2"/>
    <w:rsid w:val="00995176"/>
    <w:rsid w:val="009C4C59"/>
    <w:rsid w:val="009E1CB4"/>
    <w:rsid w:val="009E45E2"/>
    <w:rsid w:val="00A558AD"/>
    <w:rsid w:val="00A62A97"/>
    <w:rsid w:val="00A90DCA"/>
    <w:rsid w:val="00AB6DEB"/>
    <w:rsid w:val="00AC4031"/>
    <w:rsid w:val="00AC4AF2"/>
    <w:rsid w:val="00AD7747"/>
    <w:rsid w:val="00B05859"/>
    <w:rsid w:val="00B1193B"/>
    <w:rsid w:val="00B13174"/>
    <w:rsid w:val="00B14543"/>
    <w:rsid w:val="00B145C2"/>
    <w:rsid w:val="00B4610A"/>
    <w:rsid w:val="00B54D51"/>
    <w:rsid w:val="00B75653"/>
    <w:rsid w:val="00BA22EC"/>
    <w:rsid w:val="00BA71A1"/>
    <w:rsid w:val="00BB4225"/>
    <w:rsid w:val="00BD4AFC"/>
    <w:rsid w:val="00BD7E36"/>
    <w:rsid w:val="00BE08BB"/>
    <w:rsid w:val="00BE5B65"/>
    <w:rsid w:val="00BF3D11"/>
    <w:rsid w:val="00C0060F"/>
    <w:rsid w:val="00C03D29"/>
    <w:rsid w:val="00C1539A"/>
    <w:rsid w:val="00C20A45"/>
    <w:rsid w:val="00C2385B"/>
    <w:rsid w:val="00C316AF"/>
    <w:rsid w:val="00C61A9C"/>
    <w:rsid w:val="00C64CA1"/>
    <w:rsid w:val="00CB490E"/>
    <w:rsid w:val="00CE6D16"/>
    <w:rsid w:val="00D07E84"/>
    <w:rsid w:val="00D44F87"/>
    <w:rsid w:val="00D76AA5"/>
    <w:rsid w:val="00DA540C"/>
    <w:rsid w:val="00DC7F93"/>
    <w:rsid w:val="00DD196C"/>
    <w:rsid w:val="00DF7FA1"/>
    <w:rsid w:val="00E23CDE"/>
    <w:rsid w:val="00E2433B"/>
    <w:rsid w:val="00E4633E"/>
    <w:rsid w:val="00E709B6"/>
    <w:rsid w:val="00E71918"/>
    <w:rsid w:val="00E73F98"/>
    <w:rsid w:val="00E84962"/>
    <w:rsid w:val="00E97C1D"/>
    <w:rsid w:val="00EA0C5C"/>
    <w:rsid w:val="00EB6016"/>
    <w:rsid w:val="00EC1978"/>
    <w:rsid w:val="00EE4FDB"/>
    <w:rsid w:val="00F20987"/>
    <w:rsid w:val="00F2767D"/>
    <w:rsid w:val="00F315CA"/>
    <w:rsid w:val="00F37062"/>
    <w:rsid w:val="00F375F0"/>
    <w:rsid w:val="00F37801"/>
    <w:rsid w:val="00F50C50"/>
    <w:rsid w:val="00F5141B"/>
    <w:rsid w:val="00F75193"/>
    <w:rsid w:val="00FA7A9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47E71F"/>
  <w15:docId w15:val="{529F2777-AED3-4B95-A3EC-C08F513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145C2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B145C2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B145C2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45C2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2020-09-23T07:11:00Z</cp:lastPrinted>
  <dcterms:created xsi:type="dcterms:W3CDTF">2022-01-03T13:12:00Z</dcterms:created>
  <dcterms:modified xsi:type="dcterms:W3CDTF">2022-01-03T13:12:00Z</dcterms:modified>
</cp:coreProperties>
</file>