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6" w:rsidRDefault="00212766" w:rsidP="00194C69">
      <w:pPr>
        <w:pStyle w:val="BodyText"/>
        <w:rPr>
          <w:rFonts w:ascii="StobiSerif Regular" w:hAnsi="StobiSerif Regular" w:cs="Arial"/>
          <w:sz w:val="22"/>
          <w:szCs w:val="22"/>
        </w:rPr>
      </w:pPr>
    </w:p>
    <w:p w:rsidR="00212766" w:rsidRDefault="00212766" w:rsidP="00194C69">
      <w:pPr>
        <w:pStyle w:val="BodyText"/>
        <w:rPr>
          <w:rFonts w:ascii="StobiSerif Regular" w:hAnsi="StobiSerif Regular" w:cs="Arial"/>
          <w:sz w:val="22"/>
          <w:szCs w:val="22"/>
        </w:rPr>
      </w:pPr>
    </w:p>
    <w:p w:rsidR="00212766" w:rsidRPr="00A263BB" w:rsidRDefault="00212766" w:rsidP="00C04D0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12766" w:rsidRDefault="00212766" w:rsidP="005D49AF">
      <w:pPr>
        <w:ind w:left="-180"/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212766" w:rsidRDefault="00212766" w:rsidP="00F55F15">
      <w:pPr>
        <w:ind w:right="90"/>
        <w:rPr>
          <w:rFonts w:ascii="StobiSerif Regular" w:hAnsi="StobiSerif Regular"/>
          <w:sz w:val="22"/>
          <w:szCs w:val="22"/>
          <w:lang w:val="mk-MK"/>
        </w:rPr>
      </w:pPr>
    </w:p>
    <w:p w:rsidR="00212766" w:rsidRPr="00C908A2" w:rsidRDefault="00212766" w:rsidP="00F55F15">
      <w:pPr>
        <w:ind w:right="90"/>
        <w:rPr>
          <w:rFonts w:ascii="StobiSerif Regular" w:hAnsi="StobiSerif Regular"/>
          <w:sz w:val="22"/>
          <w:szCs w:val="22"/>
          <w:lang w:val="mk-MK"/>
        </w:rPr>
      </w:pPr>
      <w:r w:rsidRPr="00DE79A8">
        <w:rPr>
          <w:rFonts w:ascii="StobiSerif Regular" w:hAnsi="StobiSerif Regular"/>
          <w:sz w:val="22"/>
          <w:szCs w:val="22"/>
          <w:lang w:val="ru-RU"/>
        </w:rPr>
        <w:t>Архивски  број: ИП1 16-</w:t>
      </w:r>
      <w:r>
        <w:rPr>
          <w:rFonts w:ascii="StobiSerif Regular" w:hAnsi="StobiSerif Regular"/>
          <w:sz w:val="22"/>
          <w:szCs w:val="22"/>
          <w:lang w:val="mk-MK"/>
        </w:rPr>
        <w:t>384/3</w:t>
      </w:r>
    </w:p>
    <w:p w:rsidR="00212766" w:rsidRPr="00DE79A8" w:rsidRDefault="00212766" w:rsidP="00F55F15">
      <w:pPr>
        <w:ind w:right="90"/>
        <w:rPr>
          <w:rFonts w:ascii="StobiSerif Regular" w:hAnsi="StobiSerif Regular" w:cs="Arial"/>
          <w:bCs/>
          <w:sz w:val="22"/>
          <w:szCs w:val="22"/>
          <w:lang w:val="ru-RU"/>
        </w:rPr>
      </w:pPr>
      <w:r w:rsidRPr="00DE79A8">
        <w:rPr>
          <w:rFonts w:ascii="StobiSerif Regular" w:hAnsi="StobiSerif Regular"/>
          <w:sz w:val="22"/>
          <w:szCs w:val="22"/>
          <w:lang w:val="ru-RU"/>
        </w:rPr>
        <w:t xml:space="preserve"> Датум: </w:t>
      </w:r>
      <w:r>
        <w:rPr>
          <w:rFonts w:ascii="StobiSerif Regular" w:hAnsi="StobiSerif Regular"/>
          <w:sz w:val="22"/>
          <w:szCs w:val="22"/>
          <w:lang w:val="mk-MK"/>
        </w:rPr>
        <w:t>18.10.</w:t>
      </w:r>
      <w:r w:rsidRPr="00DE79A8">
        <w:rPr>
          <w:rFonts w:ascii="StobiSerif Regular" w:hAnsi="StobiSerif Regular"/>
          <w:sz w:val="22"/>
          <w:szCs w:val="22"/>
          <w:lang w:val="ru-RU"/>
        </w:rPr>
        <w:t>2021 година</w:t>
      </w:r>
    </w:p>
    <w:p w:rsidR="00212766" w:rsidRPr="00DE79A8" w:rsidRDefault="00212766" w:rsidP="00F55F15">
      <w:pPr>
        <w:ind w:right="90"/>
        <w:rPr>
          <w:rFonts w:ascii="StobiSerif Regular" w:hAnsi="StobiSerif Regular" w:cs="Arial"/>
          <w:bCs/>
          <w:sz w:val="22"/>
          <w:szCs w:val="22"/>
          <w:lang w:val="ru-RU"/>
        </w:rPr>
      </w:pPr>
      <w:r w:rsidRPr="00DE79A8">
        <w:rPr>
          <w:rFonts w:ascii="StobiSerif Regular" w:hAnsi="StobiSerif Regular" w:cs="Arial"/>
          <w:bCs/>
          <w:sz w:val="22"/>
          <w:szCs w:val="22"/>
          <w:lang w:val="ru-RU"/>
        </w:rPr>
        <w:t xml:space="preserve">                    Скопје</w:t>
      </w:r>
    </w:p>
    <w:p w:rsidR="00212766" w:rsidRDefault="00212766" w:rsidP="00F55F15">
      <w:pPr>
        <w:ind w:right="90"/>
        <w:rPr>
          <w:rFonts w:ascii="StobiSerif Regular" w:hAnsi="StobiSerif Regular" w:cs="Arial"/>
          <w:bCs/>
          <w:sz w:val="22"/>
          <w:szCs w:val="22"/>
          <w:lang w:val="mk-MK"/>
        </w:rPr>
      </w:pPr>
    </w:p>
    <w:p w:rsidR="00212766" w:rsidRPr="00A76EE1" w:rsidRDefault="00212766" w:rsidP="00F55F15">
      <w:pPr>
        <w:ind w:right="90"/>
        <w:rPr>
          <w:rFonts w:ascii="StobiSerif Regular" w:hAnsi="StobiSerif Regular" w:cs="Arial"/>
          <w:bCs/>
          <w:sz w:val="22"/>
          <w:szCs w:val="22"/>
          <w:lang w:val="mk-MK"/>
        </w:rPr>
      </w:pPr>
    </w:p>
    <w:p w:rsidR="00212766" w:rsidRPr="00DE79A8" w:rsidRDefault="00212766" w:rsidP="00C908A2">
      <w:pPr>
        <w:ind w:right="90"/>
        <w:contextualSpacing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2471C8">
        <w:rPr>
          <w:rFonts w:ascii="StobiSerif Regular" w:hAnsi="StobiSerif Regular" w:cs="Arial"/>
          <w:lang w:val="ru-RU"/>
        </w:rPr>
        <w:t xml:space="preserve">         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  Инспекторите за детска заштита од Секторот за инспекциски надзор во областа на социјалната заштита и заштита на децата -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>Одделение за  инспекциски  надзор  од   дејноста   на  заштита  на  децата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при Министерство за труд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и социјална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политика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Јорданка Николовска  виш  инспектор  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за детска заштита,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со  службена  легитимација  број  0019,  Слаѓана  Дамјановска  инспектор  </w:t>
      </w:r>
      <w:r w:rsidRPr="00DE79A8">
        <w:rPr>
          <w:rFonts w:ascii="StobiSerif Regular" w:hAnsi="StobiSerif Regular"/>
          <w:sz w:val="22"/>
          <w:szCs w:val="22"/>
          <w:lang w:val="ru-RU"/>
        </w:rPr>
        <w:t>за  детска  заштита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со  службена  легитимација   број  0020,   </w:t>
      </w:r>
      <w:r w:rsidRPr="002471C8">
        <w:rPr>
          <w:rFonts w:ascii="StobiSerif Regular" w:hAnsi="StobiSerif Regular" w:cs="Arial"/>
          <w:sz w:val="22"/>
          <w:szCs w:val="22"/>
          <w:lang w:val="ru-RU"/>
        </w:rPr>
        <w:t xml:space="preserve">врз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основа на членовите 205 и 209 став (2) </w:t>
      </w:r>
      <w:r w:rsidRPr="002471C8">
        <w:rPr>
          <w:rFonts w:ascii="StobiSerif Regular" w:hAnsi="StobiSerif Regular" w:cs="StobiSerifRegular"/>
          <w:sz w:val="22"/>
          <w:szCs w:val="22"/>
          <w:lang w:val="ru-RU"/>
        </w:rPr>
        <w:t xml:space="preserve">од </w:t>
      </w:r>
      <w:r w:rsidRPr="00DE79A8">
        <w:rPr>
          <w:rFonts w:ascii="StobiSerif Regular" w:hAnsi="StobiSerif Regular"/>
          <w:sz w:val="22"/>
          <w:szCs w:val="22"/>
          <w:lang w:val="ru-RU"/>
        </w:rPr>
        <w:t>Законот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за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заштита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на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децата („Сл.весник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на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Р.М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</w:t>
      </w:r>
      <w:r w:rsidRPr="00DE79A8">
        <w:rPr>
          <w:rFonts w:ascii="StobiSerif Regular" w:hAnsi="StobiSerif Regular"/>
          <w:sz w:val="22"/>
          <w:szCs w:val="22"/>
          <w:lang w:val="ru-RU"/>
        </w:rPr>
        <w:t>” бр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.23/13, 12/14,  44/14,  144/14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, 10/15, 25/15, 150/15, 192/15, 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27/16, 163/17, 21/18, 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198/18  и </w:t>
      </w:r>
      <w:r w:rsidRPr="00DE79A8">
        <w:rPr>
          <w:rFonts w:ascii="StobiSerif Regular" w:hAnsi="StobiSerif Regular"/>
          <w:sz w:val="22"/>
          <w:szCs w:val="22"/>
          <w:lang w:val="ru-RU"/>
        </w:rPr>
        <w:t>„Сл.весник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DE79A8">
        <w:rPr>
          <w:rFonts w:ascii="StobiSerif Regular" w:hAnsi="StobiSerif Regular"/>
          <w:sz w:val="22"/>
          <w:szCs w:val="22"/>
          <w:lang w:val="ru-RU"/>
        </w:rPr>
        <w:t>на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DE79A8">
        <w:rPr>
          <w:rFonts w:ascii="StobiSerif Regular" w:hAnsi="StobiSerif Regular"/>
          <w:sz w:val="22"/>
          <w:szCs w:val="22"/>
          <w:lang w:val="ru-RU"/>
        </w:rPr>
        <w:t>Р.С.М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</w:t>
      </w:r>
      <w:r w:rsidRPr="00DE79A8">
        <w:rPr>
          <w:rFonts w:ascii="StobiSerif Regular" w:hAnsi="StobiSerif Regular"/>
          <w:sz w:val="22"/>
          <w:szCs w:val="22"/>
          <w:lang w:val="ru-RU"/>
        </w:rPr>
        <w:t>”бр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104/19, 146/19, 275/19 и 311/20) во натамошниот текст: Законот,  извршија </w:t>
      </w:r>
      <w:r>
        <w:rPr>
          <w:rFonts w:ascii="StobiSerif Regular" w:hAnsi="StobiSerif Regular" w:cs="Arial"/>
          <w:sz w:val="22"/>
          <w:szCs w:val="22"/>
          <w:lang w:val="mk-MK"/>
        </w:rPr>
        <w:t>редовен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инспекциски  надзор  </w:t>
      </w:r>
      <w:r w:rsidRPr="002471C8">
        <w:rPr>
          <w:rFonts w:ascii="StobiSerif Regular" w:hAnsi="StobiSerif Regular"/>
          <w:sz w:val="22"/>
          <w:szCs w:val="22"/>
          <w:lang w:val="ru-RU"/>
        </w:rPr>
        <w:t xml:space="preserve">на  ден  </w:t>
      </w:r>
      <w:r>
        <w:rPr>
          <w:rFonts w:ascii="StobiSerif Regular" w:hAnsi="StobiSerif Regular"/>
          <w:sz w:val="22"/>
          <w:szCs w:val="22"/>
          <w:lang w:val="mk-MK"/>
        </w:rPr>
        <w:t>14.10.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2021 </w:t>
      </w:r>
      <w:r w:rsidRPr="002471C8">
        <w:rPr>
          <w:rFonts w:ascii="StobiSerif Regular" w:hAnsi="StobiSerif Regular"/>
          <w:sz w:val="22"/>
          <w:szCs w:val="22"/>
          <w:lang w:val="ru-RU"/>
        </w:rPr>
        <w:t xml:space="preserve"> година 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над  субјектот  на  инспекциски   надзор  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ЈУ  Меѓуопштински  центар   за  социјална  работа  </w:t>
      </w:r>
      <w:r>
        <w:rPr>
          <w:rFonts w:ascii="StobiSerif Regular" w:hAnsi="StobiSerif Regular"/>
          <w:sz w:val="22"/>
          <w:szCs w:val="22"/>
          <w:lang w:val="mk-MK"/>
        </w:rPr>
        <w:t>Охрид</w:t>
      </w:r>
      <w:r w:rsidRPr="00DE79A8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, 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со  седиште   на  ул. </w:t>
      </w:r>
      <w:r>
        <w:rPr>
          <w:rFonts w:ascii="StobiSerif Regular" w:hAnsi="StobiSerif Regular" w:cs="Arial"/>
          <w:sz w:val="22"/>
          <w:szCs w:val="22"/>
          <w:lang w:val="mk-MK"/>
        </w:rPr>
        <w:t>7 Ноември бр.282, Охрид,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застапувано  од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в.д.директор Ајтен Мусли,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>за отстранување  на  недостатоците  и  неправилностите  утврдени  со  записник  бр.</w:t>
      </w:r>
      <w:r w:rsidRPr="00DE79A8">
        <w:rPr>
          <w:rFonts w:ascii="StobiSerif Regular" w:hAnsi="StobiSerif Regular"/>
          <w:sz w:val="22"/>
          <w:szCs w:val="22"/>
          <w:lang w:val="ru-RU"/>
        </w:rPr>
        <w:t>ИП1 16-</w:t>
      </w:r>
      <w:r>
        <w:rPr>
          <w:rFonts w:ascii="StobiSerif Regular" w:hAnsi="StobiSerif Regular"/>
          <w:sz w:val="22"/>
          <w:szCs w:val="22"/>
          <w:lang w:val="mk-MK"/>
        </w:rPr>
        <w:t>384/2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  од  </w:t>
      </w:r>
      <w:r>
        <w:rPr>
          <w:rFonts w:ascii="StobiSerif Regular" w:hAnsi="StobiSerif Regular"/>
          <w:sz w:val="22"/>
          <w:szCs w:val="22"/>
          <w:lang w:val="mk-MK"/>
        </w:rPr>
        <w:t>15.10.</w:t>
      </w:r>
      <w:r w:rsidRPr="00DE79A8">
        <w:rPr>
          <w:rFonts w:ascii="StobiSerif Regular" w:hAnsi="StobiSerif Regular"/>
          <w:sz w:val="22"/>
          <w:szCs w:val="22"/>
          <w:lang w:val="ru-RU"/>
        </w:rPr>
        <w:t>2021 година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 за  извршен  </w:t>
      </w:r>
      <w:r>
        <w:rPr>
          <w:rFonts w:ascii="StobiSerif Regular" w:hAnsi="StobiSerif Regular" w:cs="Arial"/>
          <w:sz w:val="22"/>
          <w:szCs w:val="22"/>
          <w:lang w:val="mk-MK"/>
        </w:rPr>
        <w:t>редовен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  инспекциски   надзор   донесоа,</w:t>
      </w:r>
    </w:p>
    <w:p w:rsidR="00212766" w:rsidRPr="00DE79A8" w:rsidRDefault="00212766" w:rsidP="005D49AF">
      <w:pPr>
        <w:ind w:left="-18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212766" w:rsidRPr="002E2DE2" w:rsidRDefault="00212766" w:rsidP="005D49AF">
      <w:pPr>
        <w:pStyle w:val="a"/>
        <w:ind w:left="-180"/>
        <w:jc w:val="center"/>
        <w:rPr>
          <w:rStyle w:val="normalchar"/>
          <w:rFonts w:cs="Arial"/>
          <w:color w:val="000000"/>
          <w:lang w:val="ru-RU"/>
        </w:rPr>
      </w:pPr>
      <w:r w:rsidRPr="002E2DE2">
        <w:rPr>
          <w:rFonts w:cs="MAC C Times"/>
          <w:sz w:val="18"/>
          <w:szCs w:val="18"/>
        </w:rPr>
        <w:tab/>
      </w:r>
    </w:p>
    <w:p w:rsidR="00212766" w:rsidRPr="002E2DE2" w:rsidRDefault="00212766" w:rsidP="00154C5F">
      <w:pPr>
        <w:ind w:right="90" w:firstLine="1080"/>
        <w:jc w:val="both"/>
        <w:rPr>
          <w:rStyle w:val="normalchar"/>
          <w:rFonts w:ascii="StobiSerif Regular" w:hAnsi="StobiSerif Regular" w:cs="Arial"/>
          <w:b/>
          <w:color w:val="000000"/>
          <w:sz w:val="22"/>
          <w:szCs w:val="22"/>
          <w:lang w:val="ru-RU"/>
        </w:rPr>
      </w:pPr>
      <w:r w:rsidRPr="002E2DE2">
        <w:rPr>
          <w:rStyle w:val="normalchar"/>
          <w:rFonts w:ascii="StobiSerif Regular" w:hAnsi="StobiSerif Regular" w:cs="Arial"/>
          <w:b/>
          <w:color w:val="000000"/>
          <w:sz w:val="22"/>
          <w:szCs w:val="22"/>
          <w:lang w:val="ru-RU"/>
        </w:rPr>
        <w:t xml:space="preserve">   </w:t>
      </w:r>
      <w:r>
        <w:rPr>
          <w:rStyle w:val="normalchar"/>
          <w:rFonts w:ascii="StobiSerif Regular" w:hAnsi="StobiSerif Regular" w:cs="Arial"/>
          <w:b/>
          <w:color w:val="000000"/>
          <w:sz w:val="22"/>
          <w:szCs w:val="22"/>
          <w:lang w:val="ru-RU"/>
        </w:rPr>
        <w:t xml:space="preserve">                                 </w:t>
      </w:r>
      <w:r w:rsidRPr="002E2DE2">
        <w:rPr>
          <w:rStyle w:val="normalchar"/>
          <w:rFonts w:ascii="StobiSerif Regular" w:hAnsi="StobiSerif Regular" w:cs="Arial"/>
          <w:b/>
          <w:color w:val="000000"/>
          <w:sz w:val="22"/>
          <w:szCs w:val="22"/>
          <w:lang w:val="ru-RU"/>
        </w:rPr>
        <w:t>Р  Е  Ш  Е  Н  И  Е</w:t>
      </w:r>
    </w:p>
    <w:p w:rsidR="00212766" w:rsidRDefault="00212766" w:rsidP="00154C5F">
      <w:pPr>
        <w:ind w:right="9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E79A8">
        <w:rPr>
          <w:rFonts w:ascii="StobiSerif Regular" w:hAnsi="StobiSerif Regular"/>
          <w:sz w:val="22"/>
          <w:lang w:val="ru-RU"/>
        </w:rPr>
        <w:t xml:space="preserve">            </w:t>
      </w:r>
      <w:r>
        <w:rPr>
          <w:rFonts w:ascii="StobiSerif Regular" w:hAnsi="StobiSerif Regular"/>
          <w:sz w:val="22"/>
          <w:lang w:val="mk-MK"/>
        </w:rPr>
        <w:t xml:space="preserve">Директорот на </w:t>
      </w:r>
      <w:r w:rsidRPr="00DE79A8">
        <w:rPr>
          <w:rFonts w:ascii="StobiSerif Regular" w:hAnsi="StobiSerif Regular"/>
          <w:sz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ЈУ Меѓуопштински  центар   за  социјална  работа  </w:t>
      </w:r>
      <w:r>
        <w:rPr>
          <w:rFonts w:ascii="StobiSerif Regular" w:hAnsi="StobiSerif Regular"/>
          <w:sz w:val="22"/>
          <w:szCs w:val="22"/>
          <w:lang w:val="mk-MK"/>
        </w:rPr>
        <w:t>Охрид</w:t>
      </w:r>
      <w:r w:rsidRPr="002E2DE2">
        <w:rPr>
          <w:rFonts w:ascii="StobiSerif Regular" w:hAnsi="StobiSerif Regular"/>
          <w:color w:val="000000"/>
          <w:sz w:val="22"/>
          <w:szCs w:val="22"/>
          <w:lang w:val="mk-MK"/>
        </w:rPr>
        <w:t>,</w:t>
      </w:r>
      <w:r w:rsidRPr="00DE79A8">
        <w:rPr>
          <w:rFonts w:ascii="StobiSerif Regular" w:hAnsi="StobiSerif Regular"/>
          <w:b/>
          <w:sz w:val="22"/>
          <w:lang w:val="ru-RU"/>
        </w:rPr>
        <w:t xml:space="preserve"> </w:t>
      </w:r>
      <w:r w:rsidRPr="002E2DE2">
        <w:rPr>
          <w:rFonts w:ascii="StobiSerif Regular" w:hAnsi="StobiSerif Regular"/>
          <w:b/>
          <w:sz w:val="22"/>
          <w:lang w:val="mk-MK"/>
        </w:rPr>
        <w:t xml:space="preserve"> </w:t>
      </w:r>
      <w:r>
        <w:rPr>
          <w:rFonts w:ascii="StobiSerif Regular" w:hAnsi="StobiSerif Regular"/>
          <w:b/>
          <w:sz w:val="22"/>
          <w:lang w:val="mk-MK"/>
        </w:rPr>
        <w:t xml:space="preserve"> </w:t>
      </w:r>
      <w:r w:rsidRPr="002E2DE2">
        <w:rPr>
          <w:rFonts w:ascii="StobiSerif Regular" w:hAnsi="StobiSerif Regular"/>
          <w:sz w:val="22"/>
          <w:szCs w:val="22"/>
          <w:lang w:val="mk-MK"/>
        </w:rPr>
        <w:t xml:space="preserve">се  задолжува  </w:t>
      </w:r>
      <w:r w:rsidRPr="002E2DE2">
        <w:rPr>
          <w:rFonts w:ascii="StobiSerif Regular" w:hAnsi="StobiSerif Regular" w:cs="MAC C Times"/>
          <w:sz w:val="22"/>
          <w:szCs w:val="22"/>
          <w:lang w:val="ru-RU"/>
        </w:rPr>
        <w:t xml:space="preserve">да  ги  отстрани  </w:t>
      </w:r>
      <w:r>
        <w:rPr>
          <w:rFonts w:ascii="StobiSerif Regular" w:hAnsi="StobiSerif Regular" w:cs="MAC C Times"/>
          <w:sz w:val="22"/>
          <w:szCs w:val="22"/>
          <w:lang w:val="ru-RU"/>
        </w:rPr>
        <w:t xml:space="preserve">недостатоците  и  </w:t>
      </w:r>
      <w:r w:rsidRPr="002E2DE2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>неправилностите</w:t>
      </w:r>
      <w:r w:rsidRPr="002E2DE2">
        <w:rPr>
          <w:rFonts w:ascii="StobiSerif Regular" w:hAnsi="StobiSerif Regular" w:cs="MAC C Times"/>
          <w:sz w:val="22"/>
          <w:szCs w:val="22"/>
          <w:lang w:val="ru-RU"/>
        </w:rPr>
        <w:t xml:space="preserve">  утврдени  со  записник  </w:t>
      </w:r>
      <w:r>
        <w:rPr>
          <w:rFonts w:ascii="StobiSerif Regular" w:hAnsi="StobiSerif Regular" w:cs="MAC C Times"/>
          <w:sz w:val="22"/>
          <w:szCs w:val="22"/>
          <w:lang w:val="ru-RU"/>
        </w:rPr>
        <w:t xml:space="preserve">со </w:t>
      </w:r>
      <w:r w:rsidRPr="002E2DE2">
        <w:rPr>
          <w:rFonts w:ascii="StobiSerif Regular" w:hAnsi="StobiSerif Regular" w:cs="MAC C Times"/>
          <w:sz w:val="22"/>
          <w:szCs w:val="22"/>
          <w:lang w:val="ru-RU"/>
        </w:rPr>
        <w:t xml:space="preserve">број </w:t>
      </w:r>
      <w:r w:rsidRPr="002E2DE2">
        <w:rPr>
          <w:rStyle w:val="normalchar"/>
          <w:rFonts w:ascii="StobiSerif Regular" w:hAnsi="StobiSerif Regular" w:cs="Arial"/>
          <w:color w:val="000000"/>
          <w:sz w:val="22"/>
          <w:szCs w:val="22"/>
          <w:lang w:val="mk-MK"/>
        </w:rPr>
        <w:t xml:space="preserve">ИП1 </w:t>
      </w:r>
      <w:r w:rsidRPr="00DE79A8">
        <w:rPr>
          <w:rFonts w:ascii="StobiSerif Regular" w:hAnsi="StobiSerif Regular"/>
          <w:sz w:val="22"/>
          <w:szCs w:val="22"/>
          <w:lang w:val="ru-RU"/>
        </w:rPr>
        <w:t>16-</w:t>
      </w:r>
      <w:r>
        <w:rPr>
          <w:rFonts w:ascii="StobiSerif Regular" w:hAnsi="StobiSerif Regular"/>
          <w:sz w:val="22"/>
          <w:szCs w:val="22"/>
          <w:lang w:val="mk-MK"/>
        </w:rPr>
        <w:t>384/2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  од  </w:t>
      </w:r>
      <w:r>
        <w:rPr>
          <w:rFonts w:ascii="StobiSerif Regular" w:hAnsi="StobiSerif Regular"/>
          <w:sz w:val="22"/>
          <w:szCs w:val="22"/>
          <w:lang w:val="mk-MK"/>
        </w:rPr>
        <w:t>15.10.</w:t>
      </w:r>
      <w:r w:rsidRPr="00DE79A8">
        <w:rPr>
          <w:rFonts w:ascii="StobiSerif Regular" w:hAnsi="StobiSerif Regular"/>
          <w:sz w:val="22"/>
          <w:szCs w:val="22"/>
          <w:lang w:val="ru-RU"/>
        </w:rPr>
        <w:t>2021 година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2E2DE2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 xml:space="preserve">и  </w:t>
      </w:r>
      <w:r w:rsidRPr="002E2DE2">
        <w:rPr>
          <w:rStyle w:val="normalchar"/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Pr="002E2DE2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 xml:space="preserve">тоа: </w:t>
      </w:r>
      <w:r w:rsidRPr="002E2DE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</w:p>
    <w:p w:rsidR="00212766" w:rsidRPr="00154C5F" w:rsidRDefault="00212766" w:rsidP="00154C5F">
      <w:pPr>
        <w:pStyle w:val="ObrListBr1"/>
        <w:ind w:left="0" w:right="9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</w:t>
      </w:r>
      <w:r w:rsidRPr="00154C5F">
        <w:rPr>
          <w:rFonts w:ascii="StobiSerif Regular" w:hAnsi="StobiSerif Regular"/>
          <w:sz w:val="22"/>
        </w:rPr>
        <w:t>1.) Во предметот на  Е</w:t>
      </w:r>
      <w:r w:rsidRPr="00DE79A8">
        <w:rPr>
          <w:rFonts w:ascii="StobiSerif Regular" w:hAnsi="StobiSerif Regular"/>
          <w:sz w:val="22"/>
          <w:lang w:val="ru-RU"/>
        </w:rPr>
        <w:t>.</w:t>
      </w:r>
      <w:r w:rsidRPr="00154C5F">
        <w:rPr>
          <w:rFonts w:ascii="StobiSerif Regular" w:hAnsi="StobiSerif Regular"/>
          <w:sz w:val="22"/>
        </w:rPr>
        <w:t>С</w:t>
      </w:r>
      <w:r w:rsidRPr="00DE79A8">
        <w:rPr>
          <w:rFonts w:ascii="StobiSerif Regular" w:hAnsi="StobiSerif Regular"/>
          <w:sz w:val="22"/>
          <w:lang w:val="ru-RU"/>
        </w:rPr>
        <w:t>.</w:t>
      </w:r>
      <w:r w:rsidRPr="00154C5F">
        <w:rPr>
          <w:rFonts w:ascii="StobiSerif Regular" w:hAnsi="StobiSerif Regular"/>
          <w:sz w:val="22"/>
        </w:rPr>
        <w:t xml:space="preserve">  со решение број  УП1 0901-37  од  27.04.2021 година,  центарот да обезбеди  доказ  за материјалната состојба  на семејството  по поднесеното барање  бр.УП1 0901-37  од  03.03.2021 година,  </w:t>
      </w:r>
      <w:r>
        <w:rPr>
          <w:rFonts w:ascii="StobiSerif Regular" w:hAnsi="StobiSerif Regular"/>
          <w:sz w:val="22"/>
        </w:rPr>
        <w:t xml:space="preserve">бидејќи во предметот </w:t>
      </w:r>
      <w:r w:rsidRPr="00154C5F">
        <w:rPr>
          <w:rFonts w:ascii="StobiSerif Regular" w:hAnsi="StobiSerif Regular"/>
          <w:sz w:val="22"/>
        </w:rPr>
        <w:t>нема доказ  за материја</w:t>
      </w:r>
      <w:r>
        <w:rPr>
          <w:rFonts w:ascii="StobiSerif Regular" w:hAnsi="StobiSerif Regular"/>
          <w:sz w:val="22"/>
        </w:rPr>
        <w:t>л</w:t>
      </w:r>
      <w:r w:rsidRPr="00154C5F">
        <w:rPr>
          <w:rFonts w:ascii="StobiSerif Regular" w:hAnsi="StobiSerif Regular"/>
          <w:sz w:val="22"/>
        </w:rPr>
        <w:t>ната состојба</w:t>
      </w:r>
      <w:r>
        <w:rPr>
          <w:rFonts w:ascii="StobiSerif Regular" w:hAnsi="StobiSerif Regular"/>
          <w:sz w:val="22"/>
        </w:rPr>
        <w:t>,</w:t>
      </w:r>
      <w:r w:rsidRPr="00154C5F">
        <w:rPr>
          <w:rFonts w:ascii="StobiSerif Regular" w:hAnsi="StobiSerif Regular"/>
          <w:sz w:val="22"/>
        </w:rPr>
        <w:t xml:space="preserve">  </w:t>
      </w:r>
      <w:r>
        <w:rPr>
          <w:rFonts w:ascii="StobiSerif Regular" w:hAnsi="StobiSerif Regular"/>
          <w:sz w:val="22"/>
        </w:rPr>
        <w:t xml:space="preserve">врз основа на која е </w:t>
      </w:r>
      <w:r w:rsidRPr="00154C5F">
        <w:rPr>
          <w:rFonts w:ascii="StobiSerif Regular" w:hAnsi="StobiSerif Regular"/>
          <w:sz w:val="22"/>
        </w:rPr>
        <w:t xml:space="preserve"> ост</w:t>
      </w:r>
      <w:r>
        <w:rPr>
          <w:rFonts w:ascii="StobiSerif Regular" w:hAnsi="StobiSerif Regular"/>
          <w:sz w:val="22"/>
        </w:rPr>
        <w:t>варено правото на детски додаток.</w:t>
      </w:r>
      <w:r w:rsidRPr="00154C5F">
        <w:rPr>
          <w:rFonts w:ascii="StobiSerif Regular" w:hAnsi="StobiSerif Regular"/>
          <w:sz w:val="22"/>
        </w:rPr>
        <w:t xml:space="preserve">  </w:t>
      </w:r>
    </w:p>
    <w:p w:rsidR="00212766" w:rsidRPr="00DE79A8" w:rsidRDefault="00212766" w:rsidP="00154C5F">
      <w:pPr>
        <w:pStyle w:val="BodyText"/>
        <w:ind w:right="90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Доколку се утврди дека корисникот  неосновано  го остварил  правото  на </w:t>
      </w:r>
      <w:r>
        <w:rPr>
          <w:rFonts w:ascii="StobiSerif Regular" w:hAnsi="StobiSerif Regular"/>
          <w:sz w:val="22"/>
          <w:szCs w:val="22"/>
          <w:lang w:val="mk-MK"/>
        </w:rPr>
        <w:t>детски додаток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,  ќе  се  задолжи  Центарот  да  отпочне постапка  за  враќање  на неосновано примени средства  согласно  член 50 </w:t>
      </w:r>
      <w:r>
        <w:rPr>
          <w:rFonts w:ascii="StobiSerif Regular" w:hAnsi="StobiSerif Regular"/>
          <w:sz w:val="22"/>
          <w:szCs w:val="22"/>
          <w:lang w:val="mk-MK"/>
        </w:rPr>
        <w:t xml:space="preserve">став (1) 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од </w:t>
      </w:r>
      <w:r w:rsidRPr="00FB64CF">
        <w:rPr>
          <w:rStyle w:val="normalchar"/>
          <w:rFonts w:ascii="StobiSerif Regular" w:hAnsi="StobiSerif Regular"/>
          <w:bCs/>
          <w:color w:val="000000"/>
          <w:sz w:val="22"/>
          <w:szCs w:val="22"/>
          <w:lang w:val="ru-RU"/>
        </w:rPr>
        <w:t xml:space="preserve">Законот за заштита на децата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(„Сл.весник на Р.М.” бр.23/13, 12/14, 44/14, 144/14,10/15,25/15, 150/15, 192/15, 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27/16,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163/17, 21/18,  198/18  и  </w:t>
      </w:r>
      <w:r w:rsidRPr="00DE79A8">
        <w:rPr>
          <w:rFonts w:ascii="StobiSerif Regular" w:hAnsi="StobiSerif Regular"/>
          <w:sz w:val="22"/>
          <w:szCs w:val="22"/>
          <w:lang w:val="ru-RU"/>
        </w:rPr>
        <w:t>„Сл.весник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DE79A8">
        <w:rPr>
          <w:rFonts w:ascii="StobiSerif Regular" w:hAnsi="StobiSerif Regular"/>
          <w:sz w:val="22"/>
          <w:szCs w:val="22"/>
          <w:lang w:val="ru-RU"/>
        </w:rPr>
        <w:t>на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DE79A8">
        <w:rPr>
          <w:rFonts w:ascii="StobiSerif Regular" w:hAnsi="StobiSerif Regular"/>
          <w:sz w:val="22"/>
          <w:szCs w:val="22"/>
          <w:lang w:val="ru-RU"/>
        </w:rPr>
        <w:t>Р.С.М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</w:t>
      </w:r>
      <w:r w:rsidRPr="00DE79A8">
        <w:rPr>
          <w:rFonts w:ascii="StobiSerif Regular" w:hAnsi="StobiSerif Regular"/>
          <w:sz w:val="22"/>
          <w:szCs w:val="22"/>
          <w:lang w:val="ru-RU"/>
        </w:rPr>
        <w:t>” бр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104/19,  146/19,  275/19 и 311/20).  </w:t>
      </w:r>
    </w:p>
    <w:p w:rsidR="00212766" w:rsidRPr="00DE79A8" w:rsidRDefault="00212766" w:rsidP="00154C5F">
      <w:pPr>
        <w:pStyle w:val="ObrListBr1"/>
        <w:ind w:left="0" w:right="90"/>
        <w:rPr>
          <w:rStyle w:val="normalchar"/>
          <w:rFonts w:ascii="StobiSerif Regular" w:hAnsi="StobiSerif Regular"/>
          <w:sz w:val="22"/>
          <w:lang w:val="ru-RU"/>
        </w:rPr>
      </w:pPr>
      <w:r>
        <w:rPr>
          <w:rStyle w:val="normalchar"/>
          <w:rFonts w:ascii="StobiSerif Regular" w:hAnsi="StobiSerif Regular"/>
          <w:bCs/>
          <w:sz w:val="22"/>
          <w:lang w:val="ru-RU"/>
        </w:rPr>
        <w:t xml:space="preserve">            </w:t>
      </w:r>
      <w:r w:rsidRPr="00FB64CF">
        <w:rPr>
          <w:rStyle w:val="normalchar"/>
          <w:rFonts w:ascii="StobiSerif Regular" w:hAnsi="StobiSerif Regular"/>
          <w:bCs/>
          <w:sz w:val="22"/>
          <w:lang w:val="ru-RU"/>
        </w:rPr>
        <w:t>Во спротивно според член 226  став (1) од</w:t>
      </w:r>
      <w:r w:rsidRPr="00FB64CF">
        <w:rPr>
          <w:rFonts w:ascii="StobiSerif Regular" w:hAnsi="StobiSerif Regular"/>
          <w:sz w:val="22"/>
        </w:rPr>
        <w:t xml:space="preserve"> Законот</w:t>
      </w:r>
      <w:r w:rsidRPr="00FB64CF">
        <w:rPr>
          <w:rFonts w:ascii="StobiSerif Regular" w:hAnsi="StobiSerif Regular" w:cs="MAC C Times"/>
          <w:sz w:val="22"/>
        </w:rPr>
        <w:t xml:space="preserve"> </w:t>
      </w:r>
      <w:r w:rsidRPr="00FB64CF">
        <w:rPr>
          <w:rFonts w:ascii="StobiSerif Regular" w:hAnsi="StobiSerif Regular"/>
          <w:sz w:val="22"/>
        </w:rPr>
        <w:t>за</w:t>
      </w:r>
      <w:r w:rsidRPr="00FB64CF">
        <w:rPr>
          <w:rFonts w:ascii="StobiSerif Regular" w:hAnsi="StobiSerif Regular" w:cs="MAC C Times"/>
          <w:sz w:val="22"/>
        </w:rPr>
        <w:t xml:space="preserve"> </w:t>
      </w:r>
      <w:r w:rsidRPr="00FB64CF">
        <w:rPr>
          <w:rFonts w:ascii="StobiSerif Regular" w:hAnsi="StobiSerif Regular"/>
          <w:sz w:val="22"/>
        </w:rPr>
        <w:t>заштита</w:t>
      </w:r>
      <w:r w:rsidRPr="00FB64CF">
        <w:rPr>
          <w:rFonts w:ascii="StobiSerif Regular" w:hAnsi="StobiSerif Regular" w:cs="MAC C Times"/>
          <w:sz w:val="22"/>
        </w:rPr>
        <w:t xml:space="preserve"> </w:t>
      </w:r>
      <w:r w:rsidRPr="00FB64CF">
        <w:rPr>
          <w:rFonts w:ascii="StobiSerif Regular" w:hAnsi="StobiSerif Regular"/>
          <w:sz w:val="22"/>
        </w:rPr>
        <w:t>на</w:t>
      </w:r>
      <w:r w:rsidRPr="00FB64CF">
        <w:rPr>
          <w:rFonts w:ascii="StobiSerif Regular" w:hAnsi="StobiSerif Regular" w:cs="MAC C Times"/>
          <w:sz w:val="22"/>
        </w:rPr>
        <w:t xml:space="preserve"> </w:t>
      </w:r>
      <w:r w:rsidRPr="00FB64CF">
        <w:rPr>
          <w:rFonts w:ascii="StobiSerif Regular" w:hAnsi="StobiSerif Regular"/>
          <w:sz w:val="22"/>
        </w:rPr>
        <w:t xml:space="preserve">децата </w:t>
      </w:r>
      <w:r w:rsidRPr="00FB64CF">
        <w:rPr>
          <w:rFonts w:ascii="StobiSerif Regular" w:hAnsi="StobiSerif Regular" w:cs="Arial"/>
          <w:sz w:val="22"/>
        </w:rPr>
        <w:t xml:space="preserve">(„Сл.весник на Р.М.” бр.23/13, 12/14, 44/14, 144/14,10/15,25/15, 150/15, 192/15, </w:t>
      </w:r>
      <w:r w:rsidRPr="00FB64CF">
        <w:rPr>
          <w:rFonts w:ascii="StobiSerif Regular" w:hAnsi="StobiSerif Regular" w:cs="MAC C Times"/>
          <w:sz w:val="22"/>
        </w:rPr>
        <w:t xml:space="preserve">27/16, </w:t>
      </w:r>
      <w:r w:rsidRPr="00FB64CF">
        <w:rPr>
          <w:rFonts w:ascii="StobiSerif Regular" w:hAnsi="StobiSerif Regular" w:cs="Arial"/>
          <w:sz w:val="22"/>
        </w:rPr>
        <w:t xml:space="preserve">163/17, 21/18,  198/18  и  </w:t>
      </w:r>
      <w:r w:rsidRPr="00FB64CF">
        <w:rPr>
          <w:rFonts w:ascii="StobiSerif Regular" w:hAnsi="StobiSerif Regular"/>
          <w:sz w:val="22"/>
        </w:rPr>
        <w:t>„Сл.весник</w:t>
      </w:r>
      <w:r w:rsidRPr="00FB64CF">
        <w:rPr>
          <w:rFonts w:ascii="StobiSerif Regular" w:hAnsi="StobiSerif Regular" w:cs="MAC C Times"/>
          <w:sz w:val="22"/>
        </w:rPr>
        <w:t xml:space="preserve">  </w:t>
      </w:r>
      <w:r w:rsidRPr="00FB64CF">
        <w:rPr>
          <w:rFonts w:ascii="StobiSerif Regular" w:hAnsi="StobiSerif Regular"/>
          <w:sz w:val="22"/>
        </w:rPr>
        <w:t>на</w:t>
      </w:r>
      <w:r w:rsidRPr="00FB64CF">
        <w:rPr>
          <w:rFonts w:ascii="StobiSerif Regular" w:hAnsi="StobiSerif Regular" w:cs="MAC C Times"/>
          <w:sz w:val="22"/>
        </w:rPr>
        <w:t xml:space="preserve">  </w:t>
      </w:r>
      <w:r w:rsidRPr="00FB64CF">
        <w:rPr>
          <w:rFonts w:ascii="StobiSerif Regular" w:hAnsi="StobiSerif Regular"/>
          <w:sz w:val="22"/>
        </w:rPr>
        <w:t>Р.С.М</w:t>
      </w:r>
      <w:r w:rsidRPr="00FB64CF">
        <w:rPr>
          <w:rFonts w:ascii="StobiSerif Regular" w:hAnsi="StobiSerif Regular" w:cs="MAC C Times"/>
          <w:sz w:val="22"/>
        </w:rPr>
        <w:t>.</w:t>
      </w:r>
      <w:r w:rsidRPr="00FB64CF">
        <w:rPr>
          <w:rFonts w:ascii="StobiSerif Regular" w:hAnsi="StobiSerif Regular"/>
          <w:sz w:val="22"/>
        </w:rPr>
        <w:t>” бр</w:t>
      </w:r>
      <w:r w:rsidRPr="00FB64CF">
        <w:rPr>
          <w:rFonts w:ascii="StobiSerif Regular" w:hAnsi="StobiSerif Regular" w:cs="MAC C Times"/>
          <w:sz w:val="22"/>
        </w:rPr>
        <w:t>.</w:t>
      </w:r>
      <w:r w:rsidRPr="00FB64CF">
        <w:rPr>
          <w:rFonts w:ascii="StobiSerif Regular" w:hAnsi="StobiSerif Regular" w:cs="Arial"/>
          <w:sz w:val="22"/>
        </w:rPr>
        <w:t xml:space="preserve">104/19,  146/19,  275/19 и 311/20), </w:t>
      </w:r>
      <w:r w:rsidRPr="00FB64CF">
        <w:rPr>
          <w:rFonts w:ascii="StobiSerif Regular" w:hAnsi="StobiSerif Regular"/>
          <w:sz w:val="22"/>
        </w:rPr>
        <w:t xml:space="preserve"> </w:t>
      </w:r>
      <w:r w:rsidRPr="00FB64CF">
        <w:rPr>
          <w:rStyle w:val="normalchar"/>
          <w:rFonts w:ascii="StobiSerif Regular" w:hAnsi="StobiSerif Regular"/>
          <w:bCs/>
          <w:sz w:val="22"/>
          <w:lang w:val="ru-RU"/>
        </w:rPr>
        <w:t xml:space="preserve">предвидена  е </w:t>
      </w:r>
      <w:r w:rsidRPr="00FB64CF">
        <w:rPr>
          <w:rStyle w:val="normalchar"/>
          <w:rFonts w:ascii="StobiSerif Regular" w:hAnsi="StobiSerif Regular"/>
          <w:sz w:val="22"/>
          <w:lang w:val="ru-RU"/>
        </w:rPr>
        <w:t xml:space="preserve">глоба во износ од 300 до  500 евра  во денарска противвредност „ќе му се изрече за прекршок и на </w:t>
      </w:r>
      <w:r w:rsidRPr="00FB64CF">
        <w:rPr>
          <w:rFonts w:ascii="StobiSerif Regular" w:hAnsi="StobiSerif Regular" w:cs="Arial"/>
          <w:sz w:val="22"/>
          <w:lang w:val="ru-RU"/>
        </w:rPr>
        <w:t>службеното лице</w:t>
      </w:r>
      <w:r w:rsidRPr="00FB64CF">
        <w:rPr>
          <w:rStyle w:val="normalchar"/>
          <w:rFonts w:ascii="StobiSerif Regular" w:hAnsi="StobiSerif Regular"/>
          <w:sz w:val="22"/>
          <w:lang w:val="ru-RU"/>
        </w:rPr>
        <w:t xml:space="preserve"> во центарот за социјална </w:t>
      </w:r>
    </w:p>
    <w:p w:rsidR="00212766" w:rsidRPr="00DE79A8" w:rsidRDefault="00212766" w:rsidP="00154C5F">
      <w:pPr>
        <w:pStyle w:val="ObrListBr1"/>
        <w:ind w:left="0" w:right="90"/>
        <w:rPr>
          <w:rStyle w:val="normalchar"/>
          <w:rFonts w:ascii="StobiSerif Regular" w:hAnsi="StobiSerif Regular"/>
          <w:sz w:val="22"/>
          <w:lang w:val="ru-RU"/>
        </w:rPr>
      </w:pPr>
    </w:p>
    <w:p w:rsidR="00212766" w:rsidRDefault="00212766" w:rsidP="00154C5F">
      <w:pPr>
        <w:pStyle w:val="ObrListBr1"/>
        <w:ind w:left="0" w:right="90"/>
        <w:rPr>
          <w:rFonts w:ascii="StobiSerif Regular" w:hAnsi="StobiSerif Regular"/>
          <w:sz w:val="22"/>
        </w:rPr>
      </w:pPr>
      <w:r w:rsidRPr="00FB64CF">
        <w:rPr>
          <w:rStyle w:val="normalchar"/>
          <w:rFonts w:ascii="StobiSerif Regular" w:hAnsi="StobiSerif Regular"/>
          <w:sz w:val="22"/>
          <w:lang w:val="ru-RU"/>
        </w:rPr>
        <w:t>работа, односно установата за деца кое спротивно на одредбите од овој  закон  ќе  одобри  право  од  заштитата  на  децата“.</w:t>
      </w:r>
      <w:r w:rsidRPr="00FB64CF">
        <w:rPr>
          <w:rFonts w:ascii="StobiSerif Regular" w:hAnsi="StobiSerif Regular"/>
          <w:sz w:val="22"/>
        </w:rPr>
        <w:t xml:space="preserve">  </w:t>
      </w:r>
    </w:p>
    <w:p w:rsidR="00212766" w:rsidRPr="00DE79A8" w:rsidRDefault="00212766" w:rsidP="00670ABF">
      <w:pPr>
        <w:ind w:right="3"/>
        <w:jc w:val="both"/>
        <w:rPr>
          <w:rFonts w:ascii="StobiSerif Regular" w:hAnsi="StobiSerif Regular"/>
          <w:sz w:val="22"/>
          <w:szCs w:val="22"/>
          <w:lang w:val="ru-RU"/>
        </w:rPr>
      </w:pPr>
      <w:r w:rsidRPr="00670ABF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           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Исто така  изработените решенија за остварување на  правото  на детски  додаток уредно </w:t>
      </w:r>
      <w:r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се потпишуваат и  уредно 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  се  доставува</w:t>
      </w:r>
      <w:r>
        <w:rPr>
          <w:rFonts w:ascii="StobiSerif Regular" w:hAnsi="StobiSerif Regular"/>
          <w:sz w:val="22"/>
          <w:szCs w:val="22"/>
          <w:lang w:val="mk-MK"/>
        </w:rPr>
        <w:t>ат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    до  корисникот </w:t>
      </w:r>
      <w:r>
        <w:rPr>
          <w:rFonts w:ascii="StobiSerif Regular" w:hAnsi="StobiSerif Regular"/>
          <w:sz w:val="22"/>
          <w:szCs w:val="22"/>
          <w:lang w:val="mk-MK"/>
        </w:rPr>
        <w:t xml:space="preserve">на правото, 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 од  страна   на   центарот  за  социјална  работа.  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Пишаните  управни  документи   треба   да  се  доставуваат,  </w:t>
      </w:r>
      <w:r>
        <w:rPr>
          <w:rFonts w:ascii="StobiSerif Regular" w:hAnsi="StobiSerif Regular" w:cs="Arial"/>
          <w:sz w:val="22"/>
          <w:szCs w:val="22"/>
          <w:lang w:val="mk-MK"/>
        </w:rPr>
        <w:t>а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секој  документ  што  влијае  врз  роковите  треба  да  се  испраќа  преку  препорачана  пошта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  </w:t>
      </w:r>
      <w:r>
        <w:rPr>
          <w:rFonts w:ascii="StobiSerif Regular" w:hAnsi="StobiSerif Regular" w:cs="Arial"/>
          <w:sz w:val="22"/>
          <w:szCs w:val="22"/>
          <w:lang w:val="mk-MK"/>
        </w:rPr>
        <w:t>С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е  задолжува 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>ентарот  за  социјална  работа  да  постапува  во  согласност  со  член 38,  69   и  77  од   Законот  за  општата  управна  постапка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(„Сл.весник  на  Р.М.” бр.124/2015  и  65/18).  </w:t>
      </w:r>
    </w:p>
    <w:p w:rsidR="00212766" w:rsidRPr="00DE79A8" w:rsidRDefault="00212766" w:rsidP="00CC3ABA">
      <w:pPr>
        <w:pStyle w:val="ObrListBr1"/>
        <w:ind w:left="0" w:right="90"/>
        <w:rPr>
          <w:rFonts w:ascii="StobiSerif Regular" w:hAnsi="StobiSerif Regular"/>
          <w:b/>
          <w:sz w:val="22"/>
          <w:lang w:val="ru-RU"/>
        </w:rPr>
      </w:pPr>
      <w:r w:rsidRPr="00670ABF">
        <w:rPr>
          <w:rStyle w:val="normalchar"/>
          <w:rFonts w:ascii="StobiSerif Regular" w:hAnsi="StobiSerif Regular" w:cs="Arial"/>
          <w:b/>
          <w:sz w:val="22"/>
          <w:lang w:val="ru-RU"/>
        </w:rPr>
        <w:t xml:space="preserve">        Рок:</w:t>
      </w:r>
      <w:r w:rsidRPr="00670ABF">
        <w:rPr>
          <w:rStyle w:val="normalchar"/>
          <w:rFonts w:ascii="StobiSerif Regular" w:hAnsi="StobiSerif Regular" w:cs="Arial"/>
          <w:b/>
          <w:sz w:val="22"/>
        </w:rPr>
        <w:t xml:space="preserve"> </w:t>
      </w:r>
      <w:r w:rsidRPr="00DE79A8">
        <w:rPr>
          <w:rStyle w:val="normalchar"/>
          <w:rFonts w:ascii="StobiSerif Regular" w:hAnsi="StobiSerif Regular" w:cs="Arial"/>
          <w:b/>
          <w:sz w:val="22"/>
          <w:lang w:val="ru-RU"/>
        </w:rPr>
        <w:t>15</w:t>
      </w:r>
      <w:r w:rsidRPr="00670ABF">
        <w:rPr>
          <w:rStyle w:val="normalchar"/>
          <w:rFonts w:ascii="StobiSerif Regular" w:hAnsi="StobiSerif Regular" w:cs="Arial"/>
          <w:b/>
          <w:sz w:val="22"/>
        </w:rPr>
        <w:t xml:space="preserve">  дена</w:t>
      </w:r>
      <w:r w:rsidRPr="00DE79A8">
        <w:rPr>
          <w:rStyle w:val="normalchar"/>
          <w:rFonts w:ascii="StobiSerif Regular" w:hAnsi="StobiSerif Regular" w:cs="Arial"/>
          <w:b/>
          <w:sz w:val="22"/>
          <w:lang w:val="ru-RU"/>
        </w:rPr>
        <w:t xml:space="preserve"> </w:t>
      </w:r>
      <w:r w:rsidRPr="00670ABF">
        <w:rPr>
          <w:rStyle w:val="normalchar"/>
          <w:rFonts w:ascii="StobiSerif Regular" w:hAnsi="StobiSerif Regular" w:cs="Arial"/>
          <w:b/>
          <w:sz w:val="22"/>
        </w:rPr>
        <w:t xml:space="preserve"> од  приемот  на  решението.</w:t>
      </w:r>
    </w:p>
    <w:p w:rsidR="00212766" w:rsidRDefault="00212766" w:rsidP="00CC3ABA">
      <w:pPr>
        <w:pStyle w:val="ObrDelBr"/>
        <w:spacing w:line="240" w:lineRule="auto"/>
        <w:jc w:val="both"/>
        <w:rPr>
          <w:rFonts w:ascii="StobiSerif Regular" w:hAnsi="StobiSerif Regular"/>
          <w:w w:val="120"/>
          <w:sz w:val="22"/>
        </w:rPr>
      </w:pPr>
      <w:r>
        <w:rPr>
          <w:rFonts w:ascii="StobiSerif Regular" w:hAnsi="StobiSerif Regular"/>
          <w:sz w:val="22"/>
          <w:lang w:val="ru-RU"/>
        </w:rPr>
        <w:t xml:space="preserve">           </w:t>
      </w:r>
      <w:r w:rsidRPr="005A7BEF">
        <w:rPr>
          <w:rFonts w:ascii="StobiSerif Regular" w:hAnsi="StobiSerif Regular"/>
          <w:sz w:val="22"/>
          <w:lang w:val="ru-RU"/>
        </w:rPr>
        <w:t xml:space="preserve">2.) </w:t>
      </w:r>
      <w:r>
        <w:rPr>
          <w:rFonts w:ascii="StobiSerif Regular" w:hAnsi="StobiSerif Regular"/>
          <w:sz w:val="22"/>
          <w:lang w:val="ru-RU"/>
        </w:rPr>
        <w:t>Да се преиспитаат предметите на корисниците на правото на  посебен додаток</w:t>
      </w:r>
      <w:r w:rsidRPr="005A7BEF">
        <w:rPr>
          <w:rFonts w:ascii="StobiSerif Regular" w:hAnsi="StobiSerif Regular"/>
          <w:sz w:val="22"/>
          <w:lang w:val="ru-RU"/>
        </w:rPr>
        <w:t xml:space="preserve"> со  решенија  </w:t>
      </w:r>
      <w:r w:rsidRPr="00CC3ABA">
        <w:rPr>
          <w:rFonts w:ascii="StobiSerif Regular" w:hAnsi="StobiSerif Regular"/>
          <w:sz w:val="22"/>
          <w:lang w:val="ru-RU"/>
        </w:rPr>
        <w:t>број:</w:t>
      </w:r>
      <w:r>
        <w:rPr>
          <w:rFonts w:ascii="StobiSerif Regular" w:hAnsi="StobiSerif Regular"/>
          <w:sz w:val="22"/>
        </w:rPr>
        <w:t>Н.Н</w:t>
      </w:r>
      <w:r w:rsidRPr="005A7BEF">
        <w:rPr>
          <w:rFonts w:ascii="StobiSerif Regular" w:hAnsi="StobiSerif Regular"/>
          <w:sz w:val="22"/>
          <w:lang w:val="ru-RU"/>
        </w:rPr>
        <w:t xml:space="preserve">  </w:t>
      </w:r>
      <w:r w:rsidRPr="005A7BEF">
        <w:rPr>
          <w:rFonts w:ascii="StobiSerif Regular" w:hAnsi="StobiSerif Regular"/>
          <w:sz w:val="22"/>
        </w:rPr>
        <w:t>со  решение  број  УП1 0902-105  од  22.06.2021 година,  Н</w:t>
      </w:r>
      <w:r>
        <w:rPr>
          <w:rFonts w:ascii="StobiSerif Regular" w:hAnsi="StobiSerif Regular"/>
          <w:sz w:val="22"/>
        </w:rPr>
        <w:t>.Н.</w:t>
      </w:r>
      <w:r w:rsidRPr="005A7BEF">
        <w:rPr>
          <w:rFonts w:ascii="StobiSerif Regular" w:hAnsi="StobiSerif Regular"/>
          <w:sz w:val="22"/>
        </w:rPr>
        <w:t xml:space="preserve"> со  решение  број  УП1 0902-26  од  14.06.2021 година, </w:t>
      </w:r>
      <w:r>
        <w:rPr>
          <w:rFonts w:ascii="StobiSerif Regular" w:hAnsi="StobiSerif Regular"/>
          <w:sz w:val="22"/>
        </w:rPr>
        <w:t>Н.Н</w:t>
      </w:r>
      <w:r w:rsidRPr="005A7BEF">
        <w:rPr>
          <w:rFonts w:ascii="StobiSerif Regular" w:hAnsi="StobiSerif Regular"/>
          <w:sz w:val="22"/>
        </w:rPr>
        <w:t xml:space="preserve">  со  решение  број  УП1 0902-145  од  23.06.2021 год.</w:t>
      </w:r>
      <w:r w:rsidRPr="00DE79A8">
        <w:rPr>
          <w:rFonts w:ascii="StobiSerif Regular" w:hAnsi="StobiSerif Regular"/>
          <w:sz w:val="22"/>
          <w:lang w:val="ru-RU"/>
        </w:rPr>
        <w:t xml:space="preserve"> </w:t>
      </w:r>
      <w:r w:rsidRPr="005A7BEF">
        <w:rPr>
          <w:rFonts w:ascii="StobiSerif Regular" w:hAnsi="StobiSerif Regular"/>
          <w:sz w:val="22"/>
        </w:rPr>
        <w:t xml:space="preserve">За сите наведени предмети констатирано е дека се донесени заклучоци за запирање на постапката, се до решавање на претходно прашање односно донесување на наод и мислење за видот на попреченоста на физичкиот и психичкиот развој и специфичните потреби на детето. Имено на сите тројца корисници донесени се решенија за престанување на правото подоцна од законски утврдениот рок, односно по истекот на рокот за поднесување на наодот и мислењето за видот на попреченоста на физичкиот и психичкиот развој и специфичните потреби на детето, со што согласно член 50 став (1) од Законот,  „правото е остварено и исплатено спротивно на одредбите од овој закон, примениот износ корисникот е должен да го врати согласно со овој </w:t>
      </w:r>
      <w:r>
        <w:rPr>
          <w:rFonts w:ascii="StobiSerif Regular" w:hAnsi="StobiSerif Regular"/>
          <w:sz w:val="22"/>
        </w:rPr>
        <w:t>закон</w:t>
      </w:r>
      <w:r w:rsidRPr="005A7BEF">
        <w:rPr>
          <w:rFonts w:ascii="StobiSerif Regular" w:hAnsi="StobiSerif Regular"/>
          <w:sz w:val="22"/>
        </w:rPr>
        <w:t xml:space="preserve">“. Имено за </w:t>
      </w:r>
      <w:r>
        <w:rPr>
          <w:rFonts w:ascii="StobiSerif Regular" w:hAnsi="StobiSerif Regular"/>
          <w:sz w:val="22"/>
        </w:rPr>
        <w:t>Н.Н</w:t>
      </w:r>
      <w:r w:rsidRPr="005A7BEF">
        <w:rPr>
          <w:rFonts w:ascii="StobiSerif Regular" w:hAnsi="StobiSerif Regular"/>
          <w:sz w:val="22"/>
          <w:lang w:val="ru-RU"/>
        </w:rPr>
        <w:t xml:space="preserve">  донесен е заклучок за запирање на постапката на 22.06.2021 година, бр. </w:t>
      </w:r>
      <w:r w:rsidRPr="005A7BEF">
        <w:rPr>
          <w:rFonts w:ascii="StobiSerif Regular" w:hAnsi="StobiSerif Regular"/>
          <w:sz w:val="22"/>
        </w:rPr>
        <w:t>УП1 0902-105, а наодот и мислењето е со важност до 02.11.2020 година.  За Н</w:t>
      </w:r>
      <w:r>
        <w:rPr>
          <w:rFonts w:ascii="StobiSerif Regular" w:hAnsi="StobiSerif Regular"/>
          <w:sz w:val="22"/>
        </w:rPr>
        <w:t>.Н</w:t>
      </w:r>
      <w:r w:rsidRPr="005A7BEF">
        <w:rPr>
          <w:rFonts w:ascii="StobiSerif Regular" w:hAnsi="StobiSerif Regular"/>
          <w:sz w:val="22"/>
        </w:rPr>
        <w:t xml:space="preserve">  </w:t>
      </w:r>
      <w:r w:rsidRPr="005A7BEF">
        <w:rPr>
          <w:rFonts w:ascii="StobiSerif Regular" w:hAnsi="StobiSerif Regular"/>
          <w:sz w:val="22"/>
          <w:lang w:val="ru-RU"/>
        </w:rPr>
        <w:t>донесен е заклучок за запирање на постапката на</w:t>
      </w:r>
      <w:r w:rsidRPr="005A7BEF">
        <w:rPr>
          <w:rFonts w:ascii="StobiSerif Regular" w:hAnsi="StobiSerif Regular"/>
          <w:sz w:val="22"/>
        </w:rPr>
        <w:t xml:space="preserve"> 14.06.2021 година бр. УП1 0902-26,  а наодот и мислењето е со важност до 02.11.2020 година. За </w:t>
      </w:r>
      <w:r>
        <w:rPr>
          <w:rFonts w:ascii="StobiSerif Regular" w:hAnsi="StobiSerif Regular"/>
          <w:sz w:val="22"/>
        </w:rPr>
        <w:t>Н.Н</w:t>
      </w:r>
      <w:r w:rsidRPr="005A7BEF">
        <w:rPr>
          <w:rFonts w:ascii="StobiSerif Regular" w:hAnsi="StobiSerif Regular"/>
          <w:sz w:val="22"/>
        </w:rPr>
        <w:t xml:space="preserve"> </w:t>
      </w:r>
      <w:r w:rsidRPr="005A7BEF">
        <w:rPr>
          <w:rFonts w:ascii="StobiSerif Regular" w:hAnsi="StobiSerif Regular"/>
          <w:sz w:val="22"/>
          <w:lang w:val="ru-RU"/>
        </w:rPr>
        <w:t>донесен е заклучок за запирање на постапката на</w:t>
      </w:r>
      <w:r w:rsidRPr="005A7BEF">
        <w:rPr>
          <w:rFonts w:ascii="StobiSerif Regular" w:hAnsi="StobiSerif Regular"/>
          <w:sz w:val="22"/>
        </w:rPr>
        <w:t xml:space="preserve">  23.06.2021 година со бр.УП1 0902-145, а наодот и мислењето е со важност до 26.05.2021 </w:t>
      </w:r>
      <w:r w:rsidRPr="00CC3ABA">
        <w:rPr>
          <w:rFonts w:ascii="StobiSerif Regular" w:hAnsi="StobiSerif Regular"/>
          <w:sz w:val="22"/>
        </w:rPr>
        <w:t>година.</w:t>
      </w:r>
      <w:r w:rsidRPr="00CC3ABA">
        <w:rPr>
          <w:rFonts w:ascii="StobiSerif Regular" w:hAnsi="StobiSerif Regular"/>
          <w:w w:val="120"/>
          <w:sz w:val="22"/>
        </w:rPr>
        <w:t xml:space="preserve"> До денот на надзорот, корисниците на право на посебен додаток немаа донесено нов наод и мислење.</w:t>
      </w:r>
    </w:p>
    <w:p w:rsidR="00212766" w:rsidRDefault="00212766" w:rsidP="00CC3ABA">
      <w:pPr>
        <w:pStyle w:val="ObrDelBr"/>
        <w:spacing w:line="240" w:lineRule="auto"/>
        <w:jc w:val="both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</w:t>
      </w:r>
      <w:r w:rsidRPr="00FB64CF">
        <w:rPr>
          <w:rFonts w:ascii="StobiSerif Regular" w:hAnsi="StobiSerif Regular"/>
          <w:sz w:val="22"/>
        </w:rPr>
        <w:t xml:space="preserve">Доколку се утврди дека корисникот  неосновано  го остварил  правото  на </w:t>
      </w:r>
      <w:r>
        <w:rPr>
          <w:rFonts w:ascii="StobiSerif Regular" w:hAnsi="StobiSerif Regular"/>
          <w:sz w:val="22"/>
        </w:rPr>
        <w:t>детски додаток</w:t>
      </w:r>
      <w:r w:rsidRPr="00FB64CF">
        <w:rPr>
          <w:rFonts w:ascii="StobiSerif Regular" w:hAnsi="StobiSerif Regular"/>
          <w:sz w:val="22"/>
        </w:rPr>
        <w:t xml:space="preserve">,  ќе  се  задолжи  Центарот  да  отпочне постапка  за  враќање  на неосновано примени средства  согласно  член 50 од </w:t>
      </w:r>
      <w:r w:rsidRPr="00FB64CF">
        <w:rPr>
          <w:rStyle w:val="normalchar"/>
          <w:rFonts w:ascii="StobiSerif Regular" w:hAnsi="StobiSerif Regular"/>
          <w:bCs/>
          <w:sz w:val="22"/>
          <w:lang w:val="ru-RU"/>
        </w:rPr>
        <w:t xml:space="preserve">Законот за заштита на децата </w:t>
      </w:r>
      <w:r w:rsidRPr="00FB64CF">
        <w:rPr>
          <w:rFonts w:ascii="StobiSerif Regular" w:hAnsi="StobiSerif Regular" w:cs="Arial"/>
          <w:sz w:val="22"/>
        </w:rPr>
        <w:t xml:space="preserve">(„Сл.весник на Р.М.” бр.23/13, 12/14, 44/14, 144/14,10/15,25/15, 150/15, 192/15, </w:t>
      </w:r>
      <w:r w:rsidRPr="00FB64CF">
        <w:rPr>
          <w:rFonts w:ascii="StobiSerif Regular" w:hAnsi="StobiSerif Regular" w:cs="MAC C Times"/>
          <w:sz w:val="22"/>
        </w:rPr>
        <w:t xml:space="preserve">27/16, </w:t>
      </w:r>
      <w:r w:rsidRPr="00FB64CF">
        <w:rPr>
          <w:rFonts w:ascii="StobiSerif Regular" w:hAnsi="StobiSerif Regular" w:cs="Arial"/>
          <w:sz w:val="22"/>
        </w:rPr>
        <w:t xml:space="preserve">163/17, 21/18,  198/18  и  </w:t>
      </w:r>
      <w:r w:rsidRPr="00FB64CF">
        <w:rPr>
          <w:rFonts w:ascii="StobiSerif Regular" w:hAnsi="StobiSerif Regular"/>
          <w:sz w:val="22"/>
        </w:rPr>
        <w:t>„Сл.весник</w:t>
      </w:r>
      <w:r w:rsidRPr="00FB64CF">
        <w:rPr>
          <w:rFonts w:ascii="StobiSerif Regular" w:hAnsi="StobiSerif Regular" w:cs="MAC C Times"/>
          <w:sz w:val="22"/>
        </w:rPr>
        <w:t xml:space="preserve">  </w:t>
      </w:r>
      <w:r w:rsidRPr="00FB64CF">
        <w:rPr>
          <w:rFonts w:ascii="StobiSerif Regular" w:hAnsi="StobiSerif Regular"/>
          <w:sz w:val="22"/>
        </w:rPr>
        <w:t>на</w:t>
      </w:r>
      <w:r w:rsidRPr="00FB64CF">
        <w:rPr>
          <w:rFonts w:ascii="StobiSerif Regular" w:hAnsi="StobiSerif Regular" w:cs="MAC C Times"/>
          <w:sz w:val="22"/>
        </w:rPr>
        <w:t xml:space="preserve">  </w:t>
      </w:r>
      <w:r w:rsidRPr="00FB64CF">
        <w:rPr>
          <w:rFonts w:ascii="StobiSerif Regular" w:hAnsi="StobiSerif Regular"/>
          <w:sz w:val="22"/>
        </w:rPr>
        <w:t>Р.С.М</w:t>
      </w:r>
      <w:r w:rsidRPr="00FB64CF">
        <w:rPr>
          <w:rFonts w:ascii="StobiSerif Regular" w:hAnsi="StobiSerif Regular" w:cs="MAC C Times"/>
          <w:sz w:val="22"/>
        </w:rPr>
        <w:t>.</w:t>
      </w:r>
      <w:r w:rsidRPr="00FB64CF">
        <w:rPr>
          <w:rFonts w:ascii="StobiSerif Regular" w:hAnsi="StobiSerif Regular"/>
          <w:sz w:val="22"/>
        </w:rPr>
        <w:t>” бр</w:t>
      </w:r>
      <w:r w:rsidRPr="00FB64CF">
        <w:rPr>
          <w:rFonts w:ascii="StobiSerif Regular" w:hAnsi="StobiSerif Regular" w:cs="MAC C Times"/>
          <w:sz w:val="22"/>
        </w:rPr>
        <w:t>.</w:t>
      </w:r>
      <w:r w:rsidRPr="00FB64CF">
        <w:rPr>
          <w:rFonts w:ascii="StobiSerif Regular" w:hAnsi="StobiSerif Regular" w:cs="Arial"/>
          <w:sz w:val="22"/>
        </w:rPr>
        <w:t xml:space="preserve">104/19,  146/19,  275/19 и 311/20).  </w:t>
      </w:r>
    </w:p>
    <w:p w:rsidR="00212766" w:rsidRPr="00DE79A8" w:rsidRDefault="00212766" w:rsidP="00CC3ABA">
      <w:pPr>
        <w:pStyle w:val="ObrDelBr"/>
        <w:spacing w:line="240" w:lineRule="auto"/>
        <w:jc w:val="both"/>
        <w:rPr>
          <w:rStyle w:val="normalchar"/>
          <w:rFonts w:ascii="StobiSerif Regular" w:hAnsi="StobiSerif Regular"/>
          <w:sz w:val="22"/>
          <w:lang w:val="ru-RU"/>
        </w:rPr>
      </w:pPr>
      <w:r>
        <w:rPr>
          <w:rStyle w:val="normalchar"/>
          <w:rFonts w:ascii="StobiSerif Regular" w:hAnsi="StobiSerif Regular"/>
          <w:bCs/>
          <w:sz w:val="22"/>
          <w:lang w:val="ru-RU"/>
        </w:rPr>
        <w:t xml:space="preserve">            </w:t>
      </w:r>
      <w:r w:rsidRPr="00FB64CF">
        <w:rPr>
          <w:rStyle w:val="normalchar"/>
          <w:rFonts w:ascii="StobiSerif Regular" w:hAnsi="StobiSerif Regular"/>
          <w:bCs/>
          <w:sz w:val="22"/>
          <w:lang w:val="ru-RU"/>
        </w:rPr>
        <w:t>Во спротивно според член 226  став (1) од</w:t>
      </w:r>
      <w:r w:rsidRPr="00FB64CF">
        <w:rPr>
          <w:rFonts w:ascii="StobiSerif Regular" w:hAnsi="StobiSerif Regular"/>
          <w:sz w:val="22"/>
        </w:rPr>
        <w:t xml:space="preserve"> Законот</w:t>
      </w:r>
      <w:r w:rsidRPr="00FB64CF">
        <w:rPr>
          <w:rFonts w:ascii="StobiSerif Regular" w:hAnsi="StobiSerif Regular" w:cs="MAC C Times"/>
          <w:sz w:val="22"/>
        </w:rPr>
        <w:t xml:space="preserve"> </w:t>
      </w:r>
      <w:r w:rsidRPr="00FB64CF">
        <w:rPr>
          <w:rFonts w:ascii="StobiSerif Regular" w:hAnsi="StobiSerif Regular"/>
          <w:sz w:val="22"/>
        </w:rPr>
        <w:t>за</w:t>
      </w:r>
      <w:r w:rsidRPr="00FB64CF">
        <w:rPr>
          <w:rFonts w:ascii="StobiSerif Regular" w:hAnsi="StobiSerif Regular" w:cs="MAC C Times"/>
          <w:sz w:val="22"/>
        </w:rPr>
        <w:t xml:space="preserve"> </w:t>
      </w:r>
      <w:r w:rsidRPr="00FB64CF">
        <w:rPr>
          <w:rFonts w:ascii="StobiSerif Regular" w:hAnsi="StobiSerif Regular"/>
          <w:sz w:val="22"/>
        </w:rPr>
        <w:t>заштита</w:t>
      </w:r>
      <w:r w:rsidRPr="00FB64CF">
        <w:rPr>
          <w:rFonts w:ascii="StobiSerif Regular" w:hAnsi="StobiSerif Regular" w:cs="MAC C Times"/>
          <w:sz w:val="22"/>
        </w:rPr>
        <w:t xml:space="preserve"> </w:t>
      </w:r>
      <w:r w:rsidRPr="00FB64CF">
        <w:rPr>
          <w:rFonts w:ascii="StobiSerif Regular" w:hAnsi="StobiSerif Regular"/>
          <w:sz w:val="22"/>
        </w:rPr>
        <w:t>на</w:t>
      </w:r>
      <w:r w:rsidRPr="00FB64CF">
        <w:rPr>
          <w:rFonts w:ascii="StobiSerif Regular" w:hAnsi="StobiSerif Regular" w:cs="MAC C Times"/>
          <w:sz w:val="22"/>
        </w:rPr>
        <w:t xml:space="preserve"> </w:t>
      </w:r>
      <w:r w:rsidRPr="00FB64CF">
        <w:rPr>
          <w:rFonts w:ascii="StobiSerif Regular" w:hAnsi="StobiSerif Regular"/>
          <w:sz w:val="22"/>
        </w:rPr>
        <w:t xml:space="preserve">децата </w:t>
      </w:r>
      <w:r w:rsidRPr="00FB64CF">
        <w:rPr>
          <w:rFonts w:ascii="StobiSerif Regular" w:hAnsi="StobiSerif Regular" w:cs="Arial"/>
          <w:sz w:val="22"/>
        </w:rPr>
        <w:t xml:space="preserve">(„Сл.весник на Р.М.” бр.23/13, 12/14, 44/14, 144/14,10/15,25/15, 150/15, 192/15, </w:t>
      </w:r>
      <w:r w:rsidRPr="00FB64CF">
        <w:rPr>
          <w:rFonts w:ascii="StobiSerif Regular" w:hAnsi="StobiSerif Regular" w:cs="MAC C Times"/>
          <w:sz w:val="22"/>
        </w:rPr>
        <w:t xml:space="preserve">27/16, </w:t>
      </w:r>
      <w:r w:rsidRPr="00FB64CF">
        <w:rPr>
          <w:rFonts w:ascii="StobiSerif Regular" w:hAnsi="StobiSerif Regular" w:cs="Arial"/>
          <w:sz w:val="22"/>
        </w:rPr>
        <w:t xml:space="preserve">163/17, 21/18,  198/18  и  </w:t>
      </w:r>
      <w:r w:rsidRPr="00FB64CF">
        <w:rPr>
          <w:rFonts w:ascii="StobiSerif Regular" w:hAnsi="StobiSerif Regular"/>
          <w:sz w:val="22"/>
        </w:rPr>
        <w:t>„Сл.весник</w:t>
      </w:r>
      <w:r w:rsidRPr="00FB64CF">
        <w:rPr>
          <w:rFonts w:ascii="StobiSerif Regular" w:hAnsi="StobiSerif Regular" w:cs="MAC C Times"/>
          <w:sz w:val="22"/>
        </w:rPr>
        <w:t xml:space="preserve">  </w:t>
      </w:r>
      <w:r w:rsidRPr="00FB64CF">
        <w:rPr>
          <w:rFonts w:ascii="StobiSerif Regular" w:hAnsi="StobiSerif Regular"/>
          <w:sz w:val="22"/>
        </w:rPr>
        <w:t>на</w:t>
      </w:r>
      <w:r w:rsidRPr="00FB64CF">
        <w:rPr>
          <w:rFonts w:ascii="StobiSerif Regular" w:hAnsi="StobiSerif Regular" w:cs="MAC C Times"/>
          <w:sz w:val="22"/>
        </w:rPr>
        <w:t xml:space="preserve">  </w:t>
      </w:r>
      <w:r w:rsidRPr="00FB64CF">
        <w:rPr>
          <w:rFonts w:ascii="StobiSerif Regular" w:hAnsi="StobiSerif Regular"/>
          <w:sz w:val="22"/>
        </w:rPr>
        <w:t>Р.С.М</w:t>
      </w:r>
      <w:r w:rsidRPr="00FB64CF">
        <w:rPr>
          <w:rFonts w:ascii="StobiSerif Regular" w:hAnsi="StobiSerif Regular" w:cs="MAC C Times"/>
          <w:sz w:val="22"/>
        </w:rPr>
        <w:t>.</w:t>
      </w:r>
      <w:r w:rsidRPr="00FB64CF">
        <w:rPr>
          <w:rFonts w:ascii="StobiSerif Regular" w:hAnsi="StobiSerif Regular"/>
          <w:sz w:val="22"/>
        </w:rPr>
        <w:t>” бр</w:t>
      </w:r>
      <w:r w:rsidRPr="00FB64CF">
        <w:rPr>
          <w:rFonts w:ascii="StobiSerif Regular" w:hAnsi="StobiSerif Regular" w:cs="MAC C Times"/>
          <w:sz w:val="22"/>
        </w:rPr>
        <w:t>.</w:t>
      </w:r>
      <w:r w:rsidRPr="00FB64CF">
        <w:rPr>
          <w:rFonts w:ascii="StobiSerif Regular" w:hAnsi="StobiSerif Regular" w:cs="Arial"/>
          <w:sz w:val="22"/>
        </w:rPr>
        <w:t xml:space="preserve">104/19,  146/19,  275/19 и 311/20), </w:t>
      </w:r>
      <w:r w:rsidRPr="00FB64CF">
        <w:rPr>
          <w:rFonts w:ascii="StobiSerif Regular" w:hAnsi="StobiSerif Regular"/>
          <w:sz w:val="22"/>
        </w:rPr>
        <w:t xml:space="preserve"> </w:t>
      </w:r>
      <w:r w:rsidRPr="00FB64CF">
        <w:rPr>
          <w:rStyle w:val="normalchar"/>
          <w:rFonts w:ascii="StobiSerif Regular" w:hAnsi="StobiSerif Regular"/>
          <w:bCs/>
          <w:sz w:val="22"/>
          <w:lang w:val="ru-RU"/>
        </w:rPr>
        <w:t xml:space="preserve">предвидена  е </w:t>
      </w:r>
      <w:r w:rsidRPr="00FB64CF">
        <w:rPr>
          <w:rStyle w:val="normalchar"/>
          <w:rFonts w:ascii="StobiSerif Regular" w:hAnsi="StobiSerif Regular"/>
          <w:sz w:val="22"/>
          <w:lang w:val="ru-RU"/>
        </w:rPr>
        <w:t xml:space="preserve">глоба во износ од 300 до  500 евра  во денарска противвредност „ќе му се изрече за прекршок и на </w:t>
      </w:r>
      <w:r w:rsidRPr="00FB64CF">
        <w:rPr>
          <w:rFonts w:ascii="StobiSerif Regular" w:hAnsi="StobiSerif Regular" w:cs="Arial"/>
          <w:sz w:val="22"/>
          <w:lang w:val="ru-RU"/>
        </w:rPr>
        <w:t>службеното лице</w:t>
      </w:r>
      <w:r w:rsidRPr="00FB64CF">
        <w:rPr>
          <w:rStyle w:val="normalchar"/>
          <w:rFonts w:ascii="StobiSerif Regular" w:hAnsi="StobiSerif Regular"/>
          <w:sz w:val="22"/>
          <w:lang w:val="ru-RU"/>
        </w:rPr>
        <w:t xml:space="preserve"> во центарот за социјална </w:t>
      </w:r>
    </w:p>
    <w:p w:rsidR="00212766" w:rsidRPr="00DE79A8" w:rsidRDefault="00212766" w:rsidP="00CC3ABA">
      <w:pPr>
        <w:pStyle w:val="ObrDelBr"/>
        <w:spacing w:line="240" w:lineRule="auto"/>
        <w:jc w:val="both"/>
        <w:rPr>
          <w:rStyle w:val="normalchar"/>
          <w:rFonts w:ascii="StobiSerif Regular" w:hAnsi="StobiSerif Regular"/>
          <w:sz w:val="22"/>
          <w:lang w:val="ru-RU"/>
        </w:rPr>
      </w:pPr>
    </w:p>
    <w:p w:rsidR="00212766" w:rsidRPr="00DE79A8" w:rsidRDefault="00212766" w:rsidP="00CC3ABA">
      <w:pPr>
        <w:pStyle w:val="ObrDelBr"/>
        <w:spacing w:line="240" w:lineRule="auto"/>
        <w:jc w:val="both"/>
        <w:rPr>
          <w:rStyle w:val="normalchar"/>
          <w:rFonts w:ascii="StobiSerif Regular" w:hAnsi="StobiSerif Regular"/>
          <w:sz w:val="22"/>
          <w:lang w:val="ru-RU"/>
        </w:rPr>
      </w:pPr>
    </w:p>
    <w:p w:rsidR="00212766" w:rsidRDefault="00212766" w:rsidP="00CC3ABA">
      <w:pPr>
        <w:pStyle w:val="ObrDelBr"/>
        <w:spacing w:line="240" w:lineRule="auto"/>
        <w:jc w:val="both"/>
        <w:rPr>
          <w:rFonts w:ascii="StobiSerif Regular" w:hAnsi="StobiSerif Regular"/>
          <w:sz w:val="22"/>
        </w:rPr>
      </w:pPr>
      <w:r w:rsidRPr="00FB64CF">
        <w:rPr>
          <w:rStyle w:val="normalchar"/>
          <w:rFonts w:ascii="StobiSerif Regular" w:hAnsi="StobiSerif Regular"/>
          <w:sz w:val="22"/>
          <w:lang w:val="ru-RU"/>
        </w:rPr>
        <w:t>работа, односно установата за деца кое спротивно на одредбите од овој  закон  ќе  одобри  право  од  заштитата  на  децата“.</w:t>
      </w:r>
      <w:r w:rsidRPr="00FB64CF">
        <w:rPr>
          <w:rFonts w:ascii="StobiSerif Regular" w:hAnsi="StobiSerif Regular"/>
          <w:sz w:val="22"/>
        </w:rPr>
        <w:t xml:space="preserve"> </w:t>
      </w:r>
    </w:p>
    <w:p w:rsidR="00212766" w:rsidRDefault="00212766" w:rsidP="00CC3ABA">
      <w:pPr>
        <w:pStyle w:val="ObrDelBr"/>
        <w:spacing w:line="240" w:lineRule="auto"/>
        <w:jc w:val="both"/>
        <w:rPr>
          <w:rStyle w:val="normalchar"/>
          <w:rFonts w:ascii="StobiSerif Regular" w:hAnsi="StobiSerif Regular" w:cs="Arial"/>
          <w:b/>
          <w:sz w:val="22"/>
        </w:rPr>
      </w:pPr>
      <w:r>
        <w:rPr>
          <w:rFonts w:ascii="StobiSerif Regular" w:hAnsi="StobiSerif Regular"/>
          <w:sz w:val="22"/>
        </w:rPr>
        <w:t xml:space="preserve">   </w:t>
      </w:r>
      <w:r w:rsidRPr="002E2DE2">
        <w:rPr>
          <w:rStyle w:val="normalchar"/>
          <w:rFonts w:ascii="StobiSerif Regular" w:hAnsi="StobiSerif Regular" w:cs="Arial"/>
          <w:sz w:val="22"/>
          <w:lang w:val="ru-RU"/>
        </w:rPr>
        <w:t xml:space="preserve">     </w:t>
      </w:r>
      <w:r>
        <w:rPr>
          <w:rStyle w:val="normalchar"/>
          <w:rFonts w:ascii="StobiSerif Regular" w:hAnsi="StobiSerif Regular" w:cs="Arial"/>
          <w:sz w:val="22"/>
          <w:lang w:val="ru-RU"/>
        </w:rPr>
        <w:t xml:space="preserve">       </w:t>
      </w:r>
      <w:r w:rsidRPr="00CC3ABA">
        <w:rPr>
          <w:rStyle w:val="normalchar"/>
          <w:rFonts w:ascii="StobiSerif Regular" w:hAnsi="StobiSerif Regular" w:cs="Arial"/>
          <w:b/>
          <w:sz w:val="22"/>
          <w:lang w:val="ru-RU"/>
        </w:rPr>
        <w:t>Рок:</w:t>
      </w:r>
      <w:r w:rsidRPr="00CC3ABA">
        <w:rPr>
          <w:rStyle w:val="normalchar"/>
          <w:rFonts w:ascii="StobiSerif Regular" w:hAnsi="StobiSerif Regular" w:cs="Arial"/>
          <w:b/>
          <w:sz w:val="22"/>
        </w:rPr>
        <w:t xml:space="preserve"> </w:t>
      </w:r>
      <w:r>
        <w:rPr>
          <w:rStyle w:val="normalchar"/>
          <w:rFonts w:ascii="StobiSerif Regular" w:hAnsi="StobiSerif Regular" w:cs="Arial"/>
          <w:b/>
          <w:sz w:val="22"/>
        </w:rPr>
        <w:t>15</w:t>
      </w:r>
      <w:r w:rsidRPr="00CC3ABA">
        <w:rPr>
          <w:rStyle w:val="normalchar"/>
          <w:rFonts w:ascii="StobiSerif Regular" w:hAnsi="StobiSerif Regular" w:cs="Arial"/>
          <w:b/>
          <w:sz w:val="22"/>
        </w:rPr>
        <w:t xml:space="preserve">  дена</w:t>
      </w:r>
      <w:r w:rsidRPr="00DE79A8">
        <w:rPr>
          <w:rStyle w:val="normalchar"/>
          <w:rFonts w:ascii="StobiSerif Regular" w:hAnsi="StobiSerif Regular" w:cs="Arial"/>
          <w:b/>
          <w:sz w:val="22"/>
          <w:lang w:val="ru-RU"/>
        </w:rPr>
        <w:t xml:space="preserve"> </w:t>
      </w:r>
      <w:r w:rsidRPr="00CC3ABA">
        <w:rPr>
          <w:rStyle w:val="normalchar"/>
          <w:rFonts w:ascii="StobiSerif Regular" w:hAnsi="StobiSerif Regular" w:cs="Arial"/>
          <w:b/>
          <w:sz w:val="22"/>
        </w:rPr>
        <w:t xml:space="preserve"> од  приемот  на  решението.</w:t>
      </w:r>
    </w:p>
    <w:p w:rsidR="00212766" w:rsidRPr="00CC3ABA" w:rsidRDefault="00212766" w:rsidP="00CC3ABA">
      <w:pPr>
        <w:pStyle w:val="ObrDelBr"/>
        <w:spacing w:line="240" w:lineRule="auto"/>
        <w:jc w:val="both"/>
        <w:rPr>
          <w:rFonts w:ascii="StobiSerif Regular" w:hAnsi="StobiSerif Regular" w:cs="Arial"/>
          <w:sz w:val="22"/>
        </w:rPr>
      </w:pPr>
      <w:r>
        <w:rPr>
          <w:rStyle w:val="normalchar"/>
          <w:rFonts w:ascii="StobiSerif Regular" w:hAnsi="StobiSerif Regular" w:cs="Arial"/>
          <w:b/>
          <w:sz w:val="22"/>
        </w:rPr>
        <w:t xml:space="preserve"> </w:t>
      </w:r>
      <w:r w:rsidRPr="00CC3ABA">
        <w:rPr>
          <w:rFonts w:ascii="StobiSerif Regular" w:hAnsi="StobiSerif Regular" w:cs="MAC C Times"/>
          <w:sz w:val="22"/>
        </w:rPr>
        <w:t xml:space="preserve">          3</w:t>
      </w:r>
      <w:r w:rsidRPr="00CC3ABA">
        <w:rPr>
          <w:rFonts w:ascii="StobiSerif Regular" w:hAnsi="StobiSerif Regular" w:cs="MAC C Times"/>
          <w:sz w:val="22"/>
          <w:lang w:val="ru-RU"/>
        </w:rPr>
        <w:t>).</w:t>
      </w:r>
      <w:r w:rsidRPr="00CC3ABA">
        <w:rPr>
          <w:rFonts w:ascii="StobiSerif Regular" w:hAnsi="StobiSerif Regular" w:cs="MAC C Times"/>
          <w:sz w:val="22"/>
        </w:rPr>
        <w:t xml:space="preserve"> Директорот  на</w:t>
      </w:r>
      <w:r w:rsidRPr="00CC3ABA">
        <w:rPr>
          <w:rFonts w:ascii="StobiSerif Regular" w:hAnsi="StobiSerif Regular" w:cs="Arial"/>
          <w:sz w:val="22"/>
          <w:lang w:val="ru-RU"/>
        </w:rPr>
        <w:t xml:space="preserve">  ЈУ Меѓуопштински центар за социјална работа </w:t>
      </w:r>
      <w:r w:rsidRPr="00CC3ABA">
        <w:rPr>
          <w:rFonts w:ascii="StobiSerif Regular" w:hAnsi="StobiSerif Regular" w:cs="Arial"/>
          <w:sz w:val="22"/>
        </w:rPr>
        <w:t>Охрид</w:t>
      </w:r>
      <w:r w:rsidRPr="00CC3ABA">
        <w:rPr>
          <w:rFonts w:ascii="StobiSerif Regular" w:hAnsi="StobiSerif Regular" w:cs="Arial"/>
          <w:sz w:val="22"/>
          <w:lang w:val="ru-RU"/>
        </w:rPr>
        <w:t xml:space="preserve"> се  задолжува  да поведе постапка за утврдување на одговорност </w:t>
      </w:r>
      <w:r>
        <w:rPr>
          <w:rFonts w:ascii="StobiSerif Regular" w:hAnsi="StobiSerif Regular" w:cs="Arial"/>
          <w:sz w:val="22"/>
          <w:lang w:val="ru-RU"/>
        </w:rPr>
        <w:t xml:space="preserve">на вработените </w:t>
      </w:r>
      <w:r w:rsidRPr="00CC3ABA">
        <w:rPr>
          <w:rFonts w:ascii="StobiSerif Regular" w:hAnsi="StobiSerif Regular" w:cs="Arial"/>
          <w:sz w:val="22"/>
          <w:lang w:val="ru-RU"/>
        </w:rPr>
        <w:t>и  раководителот</w:t>
      </w:r>
      <w:r>
        <w:rPr>
          <w:rFonts w:ascii="StobiSerif Regular" w:hAnsi="StobiSerif Regular" w:cs="Arial"/>
          <w:sz w:val="22"/>
          <w:lang w:val="ru-RU"/>
        </w:rPr>
        <w:t xml:space="preserve"> на службата, задолжени за решавање на правата од точките 1 и 2 на ова решение</w:t>
      </w:r>
      <w:r w:rsidRPr="00CC3ABA">
        <w:rPr>
          <w:rFonts w:ascii="StobiSerif Regular" w:hAnsi="StobiSerif Regular" w:cs="Arial"/>
          <w:sz w:val="22"/>
          <w:lang w:val="ru-RU"/>
        </w:rPr>
        <w:t xml:space="preserve">,  односно </w:t>
      </w:r>
      <w:r w:rsidRPr="00CC3ABA">
        <w:rPr>
          <w:rFonts w:ascii="StobiSerif Regular" w:hAnsi="StobiSerif Regular" w:cs="MAC C Times"/>
          <w:sz w:val="22"/>
          <w:lang w:val="ru-RU"/>
        </w:rPr>
        <w:t xml:space="preserve">,,да  поднесе кривична пријава за сторено кривично дело, барање за поведување на прекршочна постапка или иницијатива за покренување на дисциплинска постапка,  ако  најде докази  дека  со повредата на прописите  е сторено  кривично дело,  прекршок  или  потешка повреда на работната дисциплина,  неизвршување, несовесно и ненавремено  извршување  на  работите  и  </w:t>
      </w:r>
      <w:r w:rsidRPr="00CC3ABA">
        <w:rPr>
          <w:rFonts w:ascii="StobiSerif Regular" w:hAnsi="StobiSerif Regular" w:cs="Arial"/>
          <w:sz w:val="22"/>
        </w:rPr>
        <w:t xml:space="preserve">работните задачи“ </w:t>
      </w:r>
      <w:r w:rsidRPr="00CC3ABA">
        <w:rPr>
          <w:rFonts w:ascii="StobiSerif Regular" w:hAnsi="StobiSerif Regular" w:cs="MAC C Times"/>
          <w:sz w:val="22"/>
        </w:rPr>
        <w:t xml:space="preserve">согласно  член </w:t>
      </w:r>
      <w:r w:rsidRPr="00CC3ABA">
        <w:rPr>
          <w:rFonts w:ascii="StobiSerif Regular" w:hAnsi="StobiSerif Regular" w:cs="MAC C Times"/>
          <w:sz w:val="22"/>
          <w:lang w:val="ru-RU"/>
        </w:rPr>
        <w:t xml:space="preserve"> 216 став 1 алинеја 2 од Законот за заштита на децата </w:t>
      </w:r>
      <w:r w:rsidRPr="00CC3ABA">
        <w:rPr>
          <w:rFonts w:ascii="StobiSerif Regular" w:hAnsi="StobiSerif Regular"/>
          <w:sz w:val="22"/>
        </w:rPr>
        <w:t>(„Сл.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весник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на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Р.М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/>
          <w:sz w:val="22"/>
        </w:rPr>
        <w:t>” бр</w:t>
      </w:r>
      <w:r w:rsidRPr="00CC3ABA">
        <w:rPr>
          <w:rFonts w:ascii="StobiSerif Regular" w:hAnsi="StobiSerif Regular" w:cs="MAC C Times"/>
          <w:sz w:val="22"/>
        </w:rPr>
        <w:t>.23/13, 12/14, 44/14, 144/14</w:t>
      </w:r>
      <w:r w:rsidRPr="00CC3ABA">
        <w:rPr>
          <w:rFonts w:ascii="StobiSerif Regular" w:hAnsi="StobiSerif Regular"/>
          <w:sz w:val="22"/>
        </w:rPr>
        <w:t xml:space="preserve">,10/15, 25/15, 150/15, 192/15, </w:t>
      </w:r>
      <w:r w:rsidRPr="00CC3ABA">
        <w:rPr>
          <w:rFonts w:ascii="StobiSerif Regular" w:hAnsi="StobiSerif Regular" w:cs="MAC C Times"/>
          <w:sz w:val="22"/>
        </w:rPr>
        <w:t>27/16, 163/17, 21/18,</w:t>
      </w:r>
      <w:r w:rsidRPr="00CC3ABA">
        <w:rPr>
          <w:rFonts w:ascii="StobiSerif Regular" w:hAnsi="StobiSerif Regular" w:cs="Arial"/>
          <w:sz w:val="22"/>
        </w:rPr>
        <w:t xml:space="preserve"> 198/18 и  </w:t>
      </w:r>
      <w:r w:rsidRPr="00CC3ABA">
        <w:rPr>
          <w:rFonts w:ascii="StobiSerif Regular" w:hAnsi="StobiSerif Regular"/>
          <w:sz w:val="22"/>
        </w:rPr>
        <w:t>„Сл.весник</w:t>
      </w:r>
      <w:r w:rsidRPr="00CC3ABA">
        <w:rPr>
          <w:rFonts w:ascii="StobiSerif Regular" w:hAnsi="StobiSerif Regular" w:cs="MAC C Times"/>
          <w:sz w:val="22"/>
        </w:rPr>
        <w:t xml:space="preserve">  </w:t>
      </w:r>
      <w:r w:rsidRPr="00CC3ABA">
        <w:rPr>
          <w:rFonts w:ascii="StobiSerif Regular" w:hAnsi="StobiSerif Regular"/>
          <w:sz w:val="22"/>
        </w:rPr>
        <w:t>на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Р.С.М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/>
          <w:sz w:val="22"/>
        </w:rPr>
        <w:t>”бр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 w:cs="Arial"/>
          <w:sz w:val="22"/>
        </w:rPr>
        <w:t>104/19, 146/19, 275/19  и  311/20).</w:t>
      </w:r>
    </w:p>
    <w:p w:rsidR="00212766" w:rsidRPr="00CC3ABA" w:rsidRDefault="00212766" w:rsidP="00CC3ABA">
      <w:pPr>
        <w:pStyle w:val="ObrDelBr"/>
        <w:spacing w:line="240" w:lineRule="auto"/>
        <w:jc w:val="both"/>
        <w:rPr>
          <w:rFonts w:ascii="StobiSerif Regular" w:hAnsi="StobiSerif Regular"/>
          <w:b/>
          <w:sz w:val="22"/>
        </w:rPr>
      </w:pPr>
      <w:r w:rsidRPr="00CC3ABA">
        <w:rPr>
          <w:rFonts w:ascii="StobiSerif Regular" w:hAnsi="StobiSerif Regular"/>
          <w:sz w:val="22"/>
        </w:rPr>
        <w:t xml:space="preserve">              </w:t>
      </w:r>
      <w:r w:rsidRPr="00CC3ABA">
        <w:rPr>
          <w:rFonts w:ascii="StobiSerif Regular" w:hAnsi="StobiSerif Regular"/>
          <w:b/>
          <w:sz w:val="22"/>
        </w:rPr>
        <w:t>Рок: 15 дена  од  приемот  на  решението.</w:t>
      </w:r>
    </w:p>
    <w:p w:rsidR="00212766" w:rsidRPr="00CC3ABA" w:rsidRDefault="00212766" w:rsidP="00CC3ABA">
      <w:pPr>
        <w:pStyle w:val="ObrDelBr"/>
        <w:spacing w:line="240" w:lineRule="auto"/>
        <w:jc w:val="both"/>
        <w:rPr>
          <w:rFonts w:ascii="StobiSerif Regular" w:hAnsi="StobiSerif Regular"/>
          <w:sz w:val="22"/>
          <w:lang w:val="ru-RU"/>
        </w:rPr>
      </w:pPr>
      <w:r w:rsidRPr="00CC3ABA">
        <w:rPr>
          <w:rFonts w:ascii="StobiSerif Regular" w:hAnsi="StobiSerif Regular"/>
          <w:sz w:val="22"/>
        </w:rPr>
        <w:t xml:space="preserve"> </w:t>
      </w:r>
      <w:r w:rsidRPr="00DE79A8">
        <w:rPr>
          <w:rFonts w:ascii="StobiSerif Regular" w:hAnsi="StobiSerif Regular"/>
          <w:sz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</w:rPr>
        <w:t xml:space="preserve">        </w:t>
      </w:r>
      <w:r w:rsidRPr="00DE79A8">
        <w:rPr>
          <w:rFonts w:ascii="StobiSerif Regular" w:hAnsi="StobiSerif Regular"/>
          <w:sz w:val="22"/>
          <w:lang w:val="ru-RU"/>
        </w:rPr>
        <w:t>4</w:t>
      </w:r>
      <w:r w:rsidRPr="00CC3ABA">
        <w:rPr>
          <w:rStyle w:val="normalchar"/>
          <w:rFonts w:ascii="StobiSerif Regular" w:hAnsi="StobiSerif Regular"/>
          <w:sz w:val="22"/>
        </w:rPr>
        <w:t xml:space="preserve">.) </w:t>
      </w:r>
      <w:r w:rsidRPr="00CC3ABA">
        <w:rPr>
          <w:rStyle w:val="normalchar"/>
          <w:rFonts w:ascii="StobiSerif Regular" w:hAnsi="StobiSerif Regular" w:cs="Arial"/>
          <w:sz w:val="22"/>
          <w:lang w:val="ru-RU"/>
        </w:rPr>
        <w:t>П</w:t>
      </w:r>
      <w:r w:rsidRPr="00CC3ABA">
        <w:rPr>
          <w:rFonts w:ascii="StobiSerif Regular" w:hAnsi="StobiSerif Regular" w:cs="Arial"/>
          <w:sz w:val="22"/>
        </w:rPr>
        <w:t xml:space="preserve">ропишаната  документација  и  евиденција  </w:t>
      </w:r>
      <w:r w:rsidRPr="00CC3ABA">
        <w:rPr>
          <w:rFonts w:ascii="StobiSerif Regular" w:hAnsi="StobiSerif Regular" w:cs="MAC C Times"/>
          <w:sz w:val="22"/>
          <w:lang w:val="ru-RU"/>
        </w:rPr>
        <w:t xml:space="preserve">на  правата   за  заштита  на  децата  да  се  </w:t>
      </w:r>
      <w:r w:rsidRPr="00CC3ABA">
        <w:rPr>
          <w:rFonts w:ascii="StobiSerif Regular" w:hAnsi="StobiSerif Regular" w:cs="MAC C Times"/>
          <w:sz w:val="22"/>
        </w:rPr>
        <w:t>води</w:t>
      </w:r>
      <w:r w:rsidRPr="00CC3ABA">
        <w:rPr>
          <w:rFonts w:ascii="StobiSerif Regular" w:hAnsi="StobiSerif Regular" w:cs="Arial"/>
          <w:sz w:val="22"/>
        </w:rPr>
        <w:t xml:space="preserve">  уредно  со  евидентирање  </w:t>
      </w:r>
      <w:r w:rsidRPr="00CC3ABA">
        <w:rPr>
          <w:rFonts w:ascii="StobiSerif Regular" w:hAnsi="StobiSerif Regular" w:cs="MAC C Times"/>
          <w:sz w:val="22"/>
          <w:lang w:val="ru-RU"/>
        </w:rPr>
        <w:t>во  евидентни  книги  на  правата</w:t>
      </w:r>
      <w:r w:rsidRPr="00DE79A8">
        <w:rPr>
          <w:rFonts w:ascii="StobiSerif Regular" w:hAnsi="StobiSerif Regular" w:cs="MAC C Times"/>
          <w:sz w:val="22"/>
          <w:lang w:val="ru-RU"/>
        </w:rPr>
        <w:t xml:space="preserve"> </w:t>
      </w:r>
      <w:r w:rsidRPr="00CC3ABA">
        <w:rPr>
          <w:rFonts w:ascii="StobiSerif Regular" w:hAnsi="StobiSerif Regular" w:cs="MAC C Times"/>
          <w:sz w:val="22"/>
        </w:rPr>
        <w:t>за заштита  на децата</w:t>
      </w:r>
      <w:r w:rsidRPr="00CC3ABA">
        <w:rPr>
          <w:rFonts w:ascii="StobiSerif Regular" w:hAnsi="StobiSerif Regular" w:cs="MAC C Times"/>
          <w:sz w:val="22"/>
          <w:lang w:val="ru-RU"/>
        </w:rPr>
        <w:t xml:space="preserve">,  уредно и ажурно да се води евидентната книга н аправото за посебен додаток согласно  член  195 став (2)  и 195-а од </w:t>
      </w:r>
      <w:r w:rsidRPr="00CC3ABA">
        <w:rPr>
          <w:rFonts w:ascii="StobiSerif Regular" w:hAnsi="StobiSerif Regular"/>
          <w:sz w:val="22"/>
        </w:rPr>
        <w:t>Законот</w:t>
      </w:r>
      <w:r w:rsidRPr="00CC3ABA">
        <w:rPr>
          <w:rFonts w:ascii="StobiSerif Regular" w:hAnsi="StobiSerif Regular" w:cs="MAC C Times"/>
          <w:sz w:val="22"/>
        </w:rPr>
        <w:t xml:space="preserve">  </w:t>
      </w:r>
      <w:r w:rsidRPr="00CC3ABA">
        <w:rPr>
          <w:rFonts w:ascii="StobiSerif Regular" w:hAnsi="StobiSerif Regular"/>
          <w:sz w:val="22"/>
        </w:rPr>
        <w:t>за</w:t>
      </w:r>
      <w:r w:rsidRPr="00CC3ABA">
        <w:rPr>
          <w:rFonts w:ascii="StobiSerif Regular" w:hAnsi="StobiSerif Regular" w:cs="MAC C Times"/>
          <w:sz w:val="22"/>
        </w:rPr>
        <w:t xml:space="preserve">  </w:t>
      </w:r>
      <w:r w:rsidRPr="00CC3ABA">
        <w:rPr>
          <w:rFonts w:ascii="StobiSerif Regular" w:hAnsi="StobiSerif Regular"/>
          <w:sz w:val="22"/>
        </w:rPr>
        <w:t>заштита</w:t>
      </w:r>
      <w:r w:rsidRPr="00CC3ABA">
        <w:rPr>
          <w:rFonts w:ascii="StobiSerif Regular" w:hAnsi="StobiSerif Regular" w:cs="MAC C Times"/>
          <w:sz w:val="22"/>
        </w:rPr>
        <w:t xml:space="preserve">   </w:t>
      </w:r>
      <w:r w:rsidRPr="00CC3ABA">
        <w:rPr>
          <w:rFonts w:ascii="StobiSerif Regular" w:hAnsi="StobiSerif Regular"/>
          <w:sz w:val="22"/>
        </w:rPr>
        <w:t>на</w:t>
      </w:r>
      <w:r w:rsidRPr="00CC3ABA">
        <w:rPr>
          <w:rFonts w:ascii="StobiSerif Regular" w:hAnsi="StobiSerif Regular" w:cs="MAC C Times"/>
          <w:sz w:val="22"/>
        </w:rPr>
        <w:t xml:space="preserve">  </w:t>
      </w:r>
      <w:r w:rsidRPr="00CC3ABA">
        <w:rPr>
          <w:rFonts w:ascii="StobiSerif Regular" w:hAnsi="StobiSerif Regular"/>
          <w:sz w:val="22"/>
        </w:rPr>
        <w:t>децата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(„Сл.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весник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на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Р.М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/>
          <w:sz w:val="22"/>
        </w:rPr>
        <w:t>” бр</w:t>
      </w:r>
      <w:r w:rsidRPr="00CC3ABA">
        <w:rPr>
          <w:rFonts w:ascii="StobiSerif Regular" w:hAnsi="StobiSerif Regular" w:cs="MAC C Times"/>
          <w:sz w:val="22"/>
        </w:rPr>
        <w:t>.23/13, 12/14,  44/14,  144/14</w:t>
      </w:r>
      <w:r w:rsidRPr="00CC3ABA">
        <w:rPr>
          <w:rFonts w:ascii="StobiSerif Regular" w:hAnsi="StobiSerif Regular"/>
          <w:sz w:val="22"/>
        </w:rPr>
        <w:t xml:space="preserve">, 10/15,  25/15,  150/15,  192/15,  </w:t>
      </w:r>
      <w:r w:rsidRPr="00CC3ABA">
        <w:rPr>
          <w:rFonts w:ascii="StobiSerif Regular" w:hAnsi="StobiSerif Regular" w:cs="Arial"/>
          <w:sz w:val="22"/>
        </w:rPr>
        <w:t xml:space="preserve">27/16,  163/17,  </w:t>
      </w:r>
      <w:r w:rsidRPr="00CC3ABA">
        <w:rPr>
          <w:rFonts w:ascii="StobiSerif Regular" w:hAnsi="StobiSerif Regular" w:cs="MAC C Times"/>
          <w:sz w:val="22"/>
        </w:rPr>
        <w:t>21/18,  198/18</w:t>
      </w:r>
      <w:r w:rsidRPr="00CC3ABA">
        <w:rPr>
          <w:rFonts w:ascii="StobiSerif Regular" w:hAnsi="StobiSerif Regular" w:cs="Arial"/>
          <w:sz w:val="22"/>
        </w:rPr>
        <w:t xml:space="preserve"> и </w:t>
      </w:r>
      <w:r w:rsidRPr="00CC3ABA">
        <w:rPr>
          <w:rFonts w:ascii="StobiSerif Regular" w:hAnsi="StobiSerif Regular"/>
          <w:sz w:val="22"/>
        </w:rPr>
        <w:t>„Сл.весник</w:t>
      </w:r>
      <w:r w:rsidRPr="00CC3ABA">
        <w:rPr>
          <w:rFonts w:ascii="StobiSerif Regular" w:hAnsi="StobiSerif Regular" w:cs="MAC C Times"/>
          <w:sz w:val="22"/>
        </w:rPr>
        <w:t xml:space="preserve">  </w:t>
      </w:r>
      <w:r w:rsidRPr="00CC3ABA">
        <w:rPr>
          <w:rFonts w:ascii="StobiSerif Regular" w:hAnsi="StobiSerif Regular"/>
          <w:sz w:val="22"/>
        </w:rPr>
        <w:t>на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Р.С.М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/>
          <w:sz w:val="22"/>
        </w:rPr>
        <w:t>” бр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 w:cs="Arial"/>
          <w:sz w:val="22"/>
        </w:rPr>
        <w:t>104/19,</w:t>
      </w:r>
      <w:r w:rsidRPr="00DE79A8">
        <w:rPr>
          <w:rFonts w:ascii="StobiSerif Regular" w:hAnsi="StobiSerif Regular" w:cs="Arial"/>
          <w:sz w:val="22"/>
          <w:lang w:val="ru-RU"/>
        </w:rPr>
        <w:t xml:space="preserve"> </w:t>
      </w:r>
      <w:r w:rsidRPr="00CC3ABA">
        <w:rPr>
          <w:rFonts w:ascii="StobiSerif Regular" w:hAnsi="StobiSerif Regular" w:cs="Arial"/>
          <w:sz w:val="22"/>
        </w:rPr>
        <w:t>146/19, 275/19  и  311/20)</w:t>
      </w:r>
      <w:r w:rsidRPr="00DE79A8">
        <w:rPr>
          <w:rFonts w:ascii="StobiSerif Regular" w:hAnsi="StobiSerif Regular" w:cs="Arial"/>
          <w:sz w:val="22"/>
          <w:lang w:val="ru-RU"/>
        </w:rPr>
        <w:t xml:space="preserve"> </w:t>
      </w:r>
      <w:r w:rsidRPr="00CC3ABA">
        <w:rPr>
          <w:rFonts w:ascii="StobiSerif Regular" w:hAnsi="StobiSerif Regular" w:cs="Arial"/>
          <w:sz w:val="22"/>
        </w:rPr>
        <w:t xml:space="preserve"> и  </w:t>
      </w:r>
      <w:r w:rsidRPr="00CC3ABA">
        <w:rPr>
          <w:rFonts w:ascii="StobiSerif Regular" w:hAnsi="StobiSerif Regular" w:cs="MAC C Times"/>
          <w:sz w:val="22"/>
        </w:rPr>
        <w:t xml:space="preserve">член  4  до  11   од  </w:t>
      </w:r>
      <w:r w:rsidRPr="00CC3ABA">
        <w:rPr>
          <w:rFonts w:ascii="StobiSerif Regular" w:hAnsi="StobiSerif Regular"/>
          <w:sz w:val="22"/>
          <w:lang w:val="ru-RU"/>
        </w:rPr>
        <w:t xml:space="preserve">Правилникот  за  </w:t>
      </w:r>
      <w:r w:rsidRPr="00CC3ABA">
        <w:rPr>
          <w:rFonts w:ascii="StobiSerif Regular" w:hAnsi="StobiSerif Regular" w:cs="Arial"/>
          <w:sz w:val="22"/>
        </w:rPr>
        <w:t xml:space="preserve">начинот  на  водење  на  евиденцијата  и  документацијата,  како  и  содржината  и  формата  на  евиденцијата  и  документацијата  за  правата  за  заштита  на  децата </w:t>
      </w:r>
      <w:r w:rsidRPr="00CC3ABA">
        <w:rPr>
          <w:rFonts w:ascii="StobiSerif Regular" w:hAnsi="StobiSerif Regular"/>
          <w:sz w:val="22"/>
          <w:lang w:val="ru-RU"/>
        </w:rPr>
        <w:t>(</w:t>
      </w:r>
      <w:r w:rsidRPr="00CC3ABA">
        <w:rPr>
          <w:rFonts w:ascii="StobiSerif Regular" w:hAnsi="StobiSerif Regular" w:cs="Arial"/>
          <w:sz w:val="22"/>
          <w:lang w:val="ru-RU"/>
        </w:rPr>
        <w:t>„</w:t>
      </w:r>
      <w:r w:rsidRPr="00CC3ABA">
        <w:rPr>
          <w:rFonts w:ascii="StobiSerif Regular" w:hAnsi="StobiSerif Regular"/>
          <w:sz w:val="22"/>
          <w:lang w:val="ru-RU"/>
        </w:rPr>
        <w:t>Сл. весник  на  Р.М.</w:t>
      </w:r>
      <w:r w:rsidRPr="00CC3ABA">
        <w:rPr>
          <w:rFonts w:ascii="StobiSerif Regular" w:hAnsi="StobiSerif Regular" w:cs="Arial"/>
          <w:sz w:val="22"/>
          <w:lang w:val="ru-RU"/>
        </w:rPr>
        <w:t>„</w:t>
      </w:r>
      <w:r w:rsidRPr="00CC3ABA">
        <w:rPr>
          <w:rFonts w:ascii="StobiSerif Regular" w:hAnsi="StobiSerif Regular"/>
          <w:sz w:val="22"/>
          <w:lang w:val="ru-RU"/>
        </w:rPr>
        <w:t xml:space="preserve"> бр.62/2013). </w:t>
      </w:r>
    </w:p>
    <w:p w:rsidR="00212766" w:rsidRPr="00CC3ABA" w:rsidRDefault="00212766" w:rsidP="00CC3ABA">
      <w:pPr>
        <w:pStyle w:val="ObrDelBr"/>
        <w:spacing w:line="240" w:lineRule="auto"/>
        <w:jc w:val="both"/>
        <w:rPr>
          <w:rFonts w:ascii="StobiSerif Regular" w:hAnsi="StobiSerif Regular"/>
          <w:sz w:val="22"/>
          <w:lang w:val="ru-RU"/>
        </w:rPr>
      </w:pPr>
      <w:r w:rsidRPr="00CC3ABA">
        <w:rPr>
          <w:rStyle w:val="normalchar"/>
          <w:rFonts w:ascii="StobiSerif Regular" w:hAnsi="StobiSerif Regular"/>
          <w:sz w:val="22"/>
        </w:rPr>
        <w:t xml:space="preserve">            </w:t>
      </w:r>
      <w:r w:rsidRPr="00DE79A8">
        <w:rPr>
          <w:rStyle w:val="normalchar"/>
          <w:rFonts w:ascii="StobiSerif Regular" w:hAnsi="StobiSerif Regular"/>
          <w:sz w:val="22"/>
          <w:lang w:val="ru-RU"/>
        </w:rPr>
        <w:t xml:space="preserve">   </w:t>
      </w:r>
      <w:r w:rsidRPr="00CC3ABA">
        <w:rPr>
          <w:rStyle w:val="normalchar"/>
          <w:rFonts w:ascii="StobiSerif Regular" w:hAnsi="StobiSerif Regular"/>
          <w:sz w:val="22"/>
        </w:rPr>
        <w:t>Во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  спротивно </w:t>
      </w:r>
      <w:r w:rsidRPr="00CC3ABA">
        <w:rPr>
          <w:rStyle w:val="normalchar"/>
          <w:rFonts w:ascii="StobiSerif Regular" w:hAnsi="StobiSerif Regular"/>
          <w:sz w:val="22"/>
        </w:rPr>
        <w:t xml:space="preserve"> 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ќе </w:t>
      </w:r>
      <w:r w:rsidRPr="00CC3ABA">
        <w:rPr>
          <w:rStyle w:val="normalchar"/>
          <w:rFonts w:ascii="StobiSerif Regular" w:hAnsi="StobiSerif Regular"/>
          <w:sz w:val="22"/>
        </w:rPr>
        <w:t xml:space="preserve"> 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се </w:t>
      </w:r>
      <w:r w:rsidRPr="00CC3ABA">
        <w:rPr>
          <w:rStyle w:val="normalchar"/>
          <w:rFonts w:ascii="StobiSerif Regular" w:hAnsi="StobiSerif Regular"/>
          <w:sz w:val="22"/>
        </w:rPr>
        <w:t xml:space="preserve"> 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смета </w:t>
      </w:r>
      <w:r w:rsidRPr="00CC3ABA">
        <w:rPr>
          <w:rStyle w:val="normalchar"/>
          <w:rFonts w:ascii="StobiSerif Regular" w:hAnsi="StobiSerif Regular"/>
          <w:sz w:val="22"/>
        </w:rPr>
        <w:t xml:space="preserve"> 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дека </w:t>
      </w:r>
      <w:r w:rsidRPr="00CC3ABA">
        <w:rPr>
          <w:rStyle w:val="normalchar"/>
          <w:rFonts w:ascii="StobiSerif Regular" w:hAnsi="StobiSerif Regular"/>
          <w:sz w:val="22"/>
        </w:rPr>
        <w:t xml:space="preserve"> 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е </w:t>
      </w:r>
      <w:r w:rsidRPr="00CC3ABA">
        <w:rPr>
          <w:rStyle w:val="normalchar"/>
          <w:rFonts w:ascii="StobiSerif Regular" w:hAnsi="StobiSerif Regular"/>
          <w:sz w:val="22"/>
        </w:rPr>
        <w:t xml:space="preserve"> 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сторен </w:t>
      </w:r>
      <w:r w:rsidRPr="00CC3ABA">
        <w:rPr>
          <w:rStyle w:val="normalchar"/>
          <w:rFonts w:ascii="StobiSerif Regular" w:hAnsi="StobiSerif Regular"/>
          <w:sz w:val="22"/>
        </w:rPr>
        <w:t xml:space="preserve">  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прекршок  според </w:t>
      </w:r>
      <w:r w:rsidRPr="00CC3ABA">
        <w:rPr>
          <w:rStyle w:val="normalchar"/>
          <w:rFonts w:ascii="StobiSerif Regular" w:hAnsi="StobiSerif Regular"/>
          <w:sz w:val="22"/>
        </w:rPr>
        <w:t xml:space="preserve"> </w:t>
      </w:r>
      <w:r w:rsidRPr="00CC3ABA">
        <w:rPr>
          <w:rStyle w:val="normalchar"/>
          <w:rFonts w:ascii="StobiSerif Regular" w:hAnsi="StobiSerif Regular"/>
          <w:sz w:val="22"/>
          <w:lang w:val="ru-RU"/>
        </w:rPr>
        <w:t xml:space="preserve">член  226  </w:t>
      </w:r>
      <w:r w:rsidRPr="00CC3ABA">
        <w:rPr>
          <w:rFonts w:ascii="StobiSerif Regular" w:hAnsi="StobiSerif Regular"/>
          <w:sz w:val="22"/>
        </w:rPr>
        <w:t>став (2) од Законот за заштита на децата („Сл.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весник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на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Р.М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/>
          <w:sz w:val="22"/>
        </w:rPr>
        <w:t>” бр</w:t>
      </w:r>
      <w:r w:rsidRPr="00CC3ABA">
        <w:rPr>
          <w:rFonts w:ascii="StobiSerif Regular" w:hAnsi="StobiSerif Regular" w:cs="MAC C Times"/>
          <w:sz w:val="22"/>
        </w:rPr>
        <w:t>.23/13, 12/14,  44/14,  144/14</w:t>
      </w:r>
      <w:r w:rsidRPr="00CC3ABA">
        <w:rPr>
          <w:rFonts w:ascii="StobiSerif Regular" w:hAnsi="StobiSerif Regular"/>
          <w:sz w:val="22"/>
        </w:rPr>
        <w:t xml:space="preserve">, 10/15, 25/15,  150/15, 192/15, </w:t>
      </w:r>
      <w:r w:rsidRPr="00CC3ABA">
        <w:rPr>
          <w:rFonts w:ascii="StobiSerif Regular" w:hAnsi="StobiSerif Regular" w:cs="Arial"/>
          <w:sz w:val="22"/>
        </w:rPr>
        <w:t xml:space="preserve">27/16,  </w:t>
      </w:r>
      <w:r w:rsidRPr="00CC3ABA">
        <w:rPr>
          <w:rFonts w:ascii="StobiSerif Regular" w:hAnsi="StobiSerif Regular" w:cs="MAC C Times"/>
          <w:sz w:val="22"/>
        </w:rPr>
        <w:t>163/17,  21/18,  198/18</w:t>
      </w:r>
      <w:r w:rsidRPr="00CC3ABA">
        <w:rPr>
          <w:rFonts w:ascii="StobiSerif Regular" w:hAnsi="StobiSerif Regular" w:cs="Arial"/>
          <w:sz w:val="22"/>
        </w:rPr>
        <w:t xml:space="preserve">  и   </w:t>
      </w:r>
      <w:r w:rsidRPr="00CC3ABA">
        <w:rPr>
          <w:rFonts w:ascii="StobiSerif Regular" w:hAnsi="StobiSerif Regular"/>
          <w:sz w:val="22"/>
        </w:rPr>
        <w:t>„Сл.весник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на</w:t>
      </w:r>
      <w:r w:rsidRPr="00CC3ABA">
        <w:rPr>
          <w:rFonts w:ascii="StobiSerif Regular" w:hAnsi="StobiSerif Regular" w:cs="MAC C Times"/>
          <w:sz w:val="22"/>
        </w:rPr>
        <w:t xml:space="preserve"> </w:t>
      </w:r>
      <w:r w:rsidRPr="00CC3ABA">
        <w:rPr>
          <w:rFonts w:ascii="StobiSerif Regular" w:hAnsi="StobiSerif Regular"/>
          <w:sz w:val="22"/>
        </w:rPr>
        <w:t>Р.С.М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/>
          <w:sz w:val="22"/>
        </w:rPr>
        <w:t>” бр</w:t>
      </w:r>
      <w:r w:rsidRPr="00CC3ABA">
        <w:rPr>
          <w:rFonts w:ascii="StobiSerif Regular" w:hAnsi="StobiSerif Regular" w:cs="MAC C Times"/>
          <w:sz w:val="22"/>
        </w:rPr>
        <w:t>.</w:t>
      </w:r>
      <w:r w:rsidRPr="00CC3ABA">
        <w:rPr>
          <w:rFonts w:ascii="StobiSerif Regular" w:hAnsi="StobiSerif Regular" w:cs="Arial"/>
          <w:sz w:val="22"/>
        </w:rPr>
        <w:t>104/19, 146/19,  275/19  и  311/20)</w:t>
      </w:r>
      <w:r w:rsidRPr="00DE79A8">
        <w:rPr>
          <w:rFonts w:ascii="StobiSerif Regular" w:hAnsi="StobiSerif Regular" w:cs="Arial"/>
          <w:sz w:val="22"/>
          <w:lang w:val="ru-RU"/>
        </w:rPr>
        <w:t xml:space="preserve"> </w:t>
      </w:r>
      <w:r w:rsidRPr="00CC3ABA">
        <w:rPr>
          <w:rFonts w:ascii="StobiSerif Regular" w:hAnsi="StobiSerif Regular" w:cs="Arial"/>
          <w:sz w:val="22"/>
        </w:rPr>
        <w:t xml:space="preserve"> о</w:t>
      </w:r>
      <w:r w:rsidRPr="00CC3ABA">
        <w:rPr>
          <w:rFonts w:ascii="StobiSerif Regular" w:hAnsi="StobiSerif Regular" w:cs="Arial"/>
          <w:sz w:val="22"/>
          <w:lang w:val="ru-RU"/>
        </w:rPr>
        <w:t xml:space="preserve">дносно  </w:t>
      </w:r>
      <w:r w:rsidRPr="00CC3ABA">
        <w:rPr>
          <w:rFonts w:ascii="StobiSerif Regular" w:hAnsi="StobiSerif Regular"/>
          <w:sz w:val="22"/>
        </w:rPr>
        <w:t xml:space="preserve">,,глоба  во   износ   од   150  до  200  евра   во   денарска   противвредност   ќе   му   се  изрече  на  службеното </w:t>
      </w:r>
      <w:r w:rsidRPr="00DE79A8">
        <w:rPr>
          <w:rFonts w:ascii="StobiSerif Regular" w:hAnsi="StobiSerif Regular"/>
          <w:sz w:val="22"/>
          <w:lang w:val="ru-RU"/>
        </w:rPr>
        <w:t xml:space="preserve"> </w:t>
      </w:r>
      <w:r w:rsidRPr="00CC3ABA">
        <w:rPr>
          <w:rFonts w:ascii="StobiSerif Regular" w:hAnsi="StobiSerif Regular"/>
          <w:sz w:val="22"/>
        </w:rPr>
        <w:t>лице  во  центарот  за  социјална  работа  за  неводење  или  несоодветно  водење  на  пропишаната   евиденција   и   документација  (член  195 став (2))”</w:t>
      </w:r>
      <w:r w:rsidRPr="00CC3ABA">
        <w:rPr>
          <w:rFonts w:ascii="StobiSerif Regular" w:hAnsi="StobiSerif Regular"/>
          <w:sz w:val="22"/>
          <w:lang w:val="ru-RU"/>
        </w:rPr>
        <w:t>.</w:t>
      </w:r>
    </w:p>
    <w:p w:rsidR="00212766" w:rsidRPr="00CC3ABA" w:rsidRDefault="00212766" w:rsidP="00CC3ABA">
      <w:pPr>
        <w:pStyle w:val="ObrDelBr"/>
        <w:spacing w:line="240" w:lineRule="auto"/>
        <w:jc w:val="both"/>
        <w:rPr>
          <w:rFonts w:ascii="StobiSerif Regular" w:hAnsi="StobiSerif Regular"/>
          <w:sz w:val="22"/>
        </w:rPr>
      </w:pPr>
      <w:r w:rsidRPr="00CC3ABA">
        <w:rPr>
          <w:rFonts w:ascii="StobiSerif Regular" w:hAnsi="StobiSerif Regular"/>
          <w:sz w:val="22"/>
          <w:lang w:val="ru-RU"/>
        </w:rPr>
        <w:t xml:space="preserve">       </w:t>
      </w:r>
      <w:r w:rsidRPr="00CC3ABA">
        <w:rPr>
          <w:rStyle w:val="normalchar"/>
          <w:rFonts w:ascii="StobiSerif Regular" w:hAnsi="StobiSerif Regular" w:cs="Arial"/>
          <w:b/>
          <w:sz w:val="22"/>
          <w:lang w:val="ru-RU"/>
        </w:rPr>
        <w:t xml:space="preserve">    Рок:</w:t>
      </w:r>
      <w:r w:rsidRPr="00CC3ABA">
        <w:rPr>
          <w:rStyle w:val="normalchar"/>
          <w:rFonts w:ascii="StobiSerif Regular" w:hAnsi="StobiSerif Regular" w:cs="Arial"/>
          <w:b/>
          <w:sz w:val="22"/>
        </w:rPr>
        <w:t xml:space="preserve"> 15 дена</w:t>
      </w:r>
      <w:r w:rsidRPr="00DE79A8">
        <w:rPr>
          <w:rStyle w:val="normalchar"/>
          <w:rFonts w:ascii="StobiSerif Regular" w:hAnsi="StobiSerif Regular" w:cs="Arial"/>
          <w:b/>
          <w:sz w:val="22"/>
          <w:lang w:val="ru-RU"/>
        </w:rPr>
        <w:t xml:space="preserve"> </w:t>
      </w:r>
      <w:r w:rsidRPr="00CC3ABA">
        <w:rPr>
          <w:rStyle w:val="normalchar"/>
          <w:rFonts w:ascii="StobiSerif Regular" w:hAnsi="StobiSerif Regular" w:cs="Arial"/>
          <w:b/>
          <w:sz w:val="22"/>
        </w:rPr>
        <w:t xml:space="preserve"> од  приемот  на  решението.</w:t>
      </w:r>
      <w:r w:rsidRPr="00CC3ABA">
        <w:rPr>
          <w:rFonts w:ascii="StobiSerif Regular" w:hAnsi="StobiSerif Regular"/>
          <w:sz w:val="22"/>
        </w:rPr>
        <w:t xml:space="preserve">     </w:t>
      </w:r>
    </w:p>
    <w:p w:rsidR="00212766" w:rsidRPr="00CC3ABA" w:rsidRDefault="00212766" w:rsidP="00CC3ABA">
      <w:pPr>
        <w:pStyle w:val="ObrDelBr"/>
        <w:spacing w:line="240" w:lineRule="auto"/>
        <w:jc w:val="both"/>
        <w:rPr>
          <w:rFonts w:ascii="StobiSerif Regular" w:hAnsi="StobiSerif Regular" w:cs="Arial"/>
          <w:sz w:val="22"/>
        </w:rPr>
      </w:pPr>
      <w:r w:rsidRPr="00CC3ABA">
        <w:rPr>
          <w:rFonts w:ascii="StobiSerif Regular" w:hAnsi="StobiSerif Regular"/>
          <w:sz w:val="22"/>
        </w:rPr>
        <w:t xml:space="preserve">          </w:t>
      </w:r>
      <w:r w:rsidRPr="00DE79A8">
        <w:rPr>
          <w:rFonts w:ascii="StobiSerif Regular" w:hAnsi="StobiSerif Regular" w:cs="Arial"/>
          <w:sz w:val="22"/>
          <w:lang w:val="ru-RU"/>
        </w:rPr>
        <w:t>5</w:t>
      </w:r>
      <w:r w:rsidRPr="00CC3ABA">
        <w:rPr>
          <w:rFonts w:ascii="StobiSerif Regular" w:hAnsi="StobiSerif Regular" w:cs="Arial"/>
          <w:sz w:val="22"/>
        </w:rPr>
        <w:t>.) Субјектот  на инспекцискиот  надзор  е  должен  веднаш  по  истекот  на  рокот  за  извршување  на  инспекциските мерки,  а  најдоцна  во  рок  од  три дена писмено  да   ги  извести  инспекторите  дали  се  извршени  инспекциските  мерки</w:t>
      </w:r>
    </w:p>
    <w:p w:rsidR="00212766" w:rsidRPr="00CC3ABA" w:rsidRDefault="00212766" w:rsidP="00CC3ABA">
      <w:pPr>
        <w:pStyle w:val="ObrDelBr"/>
        <w:spacing w:line="240" w:lineRule="auto"/>
        <w:jc w:val="both"/>
        <w:rPr>
          <w:rFonts w:ascii="StobiSerif Regular" w:hAnsi="StobiSerif Regular" w:cs="Arial"/>
          <w:sz w:val="22"/>
        </w:rPr>
      </w:pPr>
      <w:r w:rsidRPr="00CC3ABA">
        <w:rPr>
          <w:rFonts w:ascii="StobiSerif Regular" w:hAnsi="StobiSerif Regular" w:cs="Arial"/>
          <w:sz w:val="22"/>
        </w:rPr>
        <w:t xml:space="preserve">          </w:t>
      </w:r>
      <w:r w:rsidRPr="00DE79A8">
        <w:rPr>
          <w:rFonts w:ascii="StobiSerif Regular" w:hAnsi="StobiSerif Regular" w:cs="StobiSerif Regular"/>
          <w:sz w:val="22"/>
          <w:lang w:val="ru-RU"/>
        </w:rPr>
        <w:t>6</w:t>
      </w:r>
      <w:r w:rsidRPr="00CC3ABA">
        <w:rPr>
          <w:rFonts w:ascii="StobiSerif Regular" w:hAnsi="StobiSerif Regular" w:cs="StobiSerif Regular"/>
          <w:sz w:val="22"/>
        </w:rPr>
        <w:t>.)</w:t>
      </w:r>
      <w:r w:rsidRPr="00CC3ABA">
        <w:rPr>
          <w:rFonts w:ascii="StobiSerif Regular" w:hAnsi="StobiSerif Regular" w:cs="Arial"/>
          <w:sz w:val="22"/>
        </w:rPr>
        <w:t>Жалбата изјавена против ова решение, не го одлага неговото извршување.</w:t>
      </w:r>
    </w:p>
    <w:p w:rsidR="00212766" w:rsidRPr="002E2DE2" w:rsidRDefault="00212766" w:rsidP="005D49AF">
      <w:pPr>
        <w:tabs>
          <w:tab w:val="left" w:pos="9486"/>
        </w:tabs>
        <w:suppressAutoHyphens/>
        <w:ind w:left="-180"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E2DE2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</w:t>
      </w:r>
      <w:r w:rsidRPr="002E2DE2">
        <w:rPr>
          <w:rFonts w:ascii="StobiSerif Regular" w:hAnsi="StobiSerif Regular" w:cs="Arial"/>
          <w:sz w:val="22"/>
          <w:szCs w:val="22"/>
          <w:lang w:val="mk-MK"/>
        </w:rPr>
        <w:t xml:space="preserve">       </w:t>
      </w:r>
      <w:r w:rsidRPr="002E2DE2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2E2DE2">
        <w:rPr>
          <w:rStyle w:val="normalchar"/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2E2DE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</w:t>
      </w:r>
    </w:p>
    <w:p w:rsidR="00212766" w:rsidRPr="00CC3ABA" w:rsidRDefault="00212766" w:rsidP="00154C5F">
      <w:pPr>
        <w:ind w:firstLine="18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E2DE2">
        <w:rPr>
          <w:rFonts w:ascii="StobiSerif Regular" w:hAnsi="StobiSerif Regular" w:cs="Arial"/>
          <w:sz w:val="22"/>
          <w:szCs w:val="22"/>
          <w:lang w:val="mk-MK"/>
        </w:rPr>
        <w:t xml:space="preserve">         </w:t>
      </w:r>
      <w:r w:rsidRPr="002E2DE2">
        <w:rPr>
          <w:rFonts w:ascii="StobiSerif Regular" w:hAnsi="StobiSerif Regular" w:cs="Arial"/>
          <w:sz w:val="22"/>
          <w:szCs w:val="22"/>
          <w:lang w:val="mk-MK"/>
        </w:rPr>
        <w:tab/>
      </w:r>
      <w:r w:rsidRPr="002E2DE2">
        <w:rPr>
          <w:rFonts w:ascii="StobiSerif Regular" w:hAnsi="StobiSerif Regular" w:cs="Arial"/>
          <w:sz w:val="22"/>
          <w:szCs w:val="22"/>
          <w:lang w:val="mk-MK"/>
        </w:rPr>
        <w:tab/>
      </w:r>
      <w:r w:rsidRPr="002E2DE2">
        <w:rPr>
          <w:rFonts w:ascii="StobiSerif Regular" w:hAnsi="StobiSerif Regular" w:cs="Arial"/>
          <w:sz w:val="22"/>
          <w:szCs w:val="22"/>
          <w:lang w:val="mk-MK"/>
        </w:rPr>
        <w:tab/>
      </w:r>
      <w:r w:rsidRPr="002E2DE2"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  <w:r w:rsidRPr="00CC3ABA">
        <w:rPr>
          <w:rFonts w:ascii="StobiSerif Regular" w:hAnsi="StobiSerif Regular" w:cs="Arial"/>
          <w:sz w:val="22"/>
          <w:szCs w:val="22"/>
          <w:lang w:val="mk-MK"/>
        </w:rPr>
        <w:t xml:space="preserve">О б р а з л о ж е н и е </w:t>
      </w:r>
    </w:p>
    <w:p w:rsidR="00212766" w:rsidRDefault="00212766" w:rsidP="00B65019">
      <w:pPr>
        <w:pStyle w:val="BodyText"/>
        <w:ind w:firstLine="180"/>
        <w:rPr>
          <w:rFonts w:ascii="StobiSerif Regular" w:hAnsi="StobiSerif Regular" w:cs="MAC C Times"/>
          <w:sz w:val="22"/>
          <w:szCs w:val="22"/>
          <w:lang w:val="ru-RU"/>
        </w:rPr>
      </w:pPr>
      <w:r w:rsidRPr="00CC3ABA">
        <w:rPr>
          <w:rFonts w:ascii="StobiSerif Regular" w:hAnsi="StobiSerif Regular" w:cs="Arial"/>
          <w:sz w:val="22"/>
          <w:szCs w:val="22"/>
          <w:lang w:val="mk-MK"/>
        </w:rPr>
        <w:t xml:space="preserve">       Инспектори   за  детска  заштита  од  Министерството   за  труд   и   социјална  политика,   </w:t>
      </w:r>
      <w:r w:rsidRPr="00CC3ABA">
        <w:rPr>
          <w:rFonts w:ascii="StobiSerif Regular" w:hAnsi="StobiSerif Regular"/>
          <w:sz w:val="22"/>
          <w:szCs w:val="22"/>
          <w:lang w:val="mk-MK"/>
        </w:rPr>
        <w:t>С</w:t>
      </w:r>
      <w:r w:rsidRPr="00CC3ABA">
        <w:rPr>
          <w:rFonts w:ascii="StobiSerif Regular" w:hAnsi="StobiSerif Regular"/>
          <w:sz w:val="22"/>
          <w:szCs w:val="22"/>
          <w:lang w:val="ru-RU"/>
        </w:rPr>
        <w:t>ектор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за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 </w:t>
      </w:r>
      <w:r w:rsidRPr="00CC3ABA">
        <w:rPr>
          <w:rFonts w:ascii="StobiSerif Regular" w:hAnsi="StobiSerif Regular"/>
          <w:sz w:val="22"/>
          <w:szCs w:val="22"/>
          <w:lang w:val="ru-RU"/>
        </w:rPr>
        <w:t>инспекциски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надзор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во  областа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на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социјалната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заштита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CC3ABA">
        <w:rPr>
          <w:rFonts w:ascii="StobiSerif Regular" w:hAnsi="StobiSerif Regular" w:cs="StobiSerifRegular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и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заштита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CC3ABA">
        <w:rPr>
          <w:rFonts w:ascii="StobiSerif Regular" w:hAnsi="StobiSerif Regular" w:cs="StobiSerifRegular"/>
          <w:sz w:val="22"/>
          <w:szCs w:val="22"/>
          <w:lang w:val="ru-RU"/>
        </w:rPr>
        <w:t xml:space="preserve"> </w:t>
      </w:r>
      <w:r w:rsidRPr="00CC3ABA">
        <w:rPr>
          <w:rFonts w:ascii="StobiSerif Regular" w:hAnsi="StobiSerif Regular"/>
          <w:sz w:val="22"/>
          <w:szCs w:val="22"/>
          <w:lang w:val="ru-RU"/>
        </w:rPr>
        <w:t>на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CC3ABA">
        <w:rPr>
          <w:rFonts w:ascii="StobiSerif Regular" w:hAnsi="StobiSerif Regular"/>
          <w:sz w:val="22"/>
          <w:szCs w:val="22"/>
          <w:lang w:val="ru-RU"/>
        </w:rPr>
        <w:t>деца -</w:t>
      </w:r>
      <w:r w:rsidRPr="00CC3AB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C3ABA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Одделение  за  инспекциски  надзор  од  дејноста  на  заштита  на  децата, </w:t>
      </w:r>
      <w:r w:rsidRPr="00CC3ABA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CC3ABA">
        <w:rPr>
          <w:rFonts w:ascii="StobiSerif Regular" w:hAnsi="StobiSerif Regular" w:cs="StobiSerifRegular"/>
          <w:sz w:val="22"/>
          <w:szCs w:val="22"/>
          <w:lang w:val="ru-RU"/>
        </w:rPr>
        <w:t xml:space="preserve">извршија   редовен  инспекциски   надзор   во   </w:t>
      </w:r>
      <w:r w:rsidRPr="00CC3ABA">
        <w:rPr>
          <w:rFonts w:ascii="StobiSerif Regular" w:hAnsi="StobiSerif Regular"/>
          <w:sz w:val="22"/>
          <w:lang w:val="mk-MK"/>
        </w:rPr>
        <w:t xml:space="preserve">ЈУ  Центар  за  социјална  работа  Охрид  на  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ден  </w:t>
      </w:r>
      <w:r w:rsidRPr="00CC3ABA">
        <w:rPr>
          <w:rFonts w:ascii="StobiSerif Regular" w:hAnsi="StobiSerif Regular" w:cs="MAC C Times"/>
          <w:sz w:val="22"/>
          <w:szCs w:val="22"/>
          <w:lang w:val="mk-MK"/>
        </w:rPr>
        <w:t>14.10.2021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година  во  </w:t>
      </w:r>
    </w:p>
    <w:p w:rsidR="00212766" w:rsidRDefault="00212766" w:rsidP="00B65019">
      <w:pPr>
        <w:pStyle w:val="BodyText"/>
        <w:ind w:firstLine="180"/>
        <w:rPr>
          <w:rFonts w:ascii="StobiSerif Regular" w:hAnsi="StobiSerif Regular" w:cs="MAC C Times"/>
          <w:sz w:val="22"/>
          <w:szCs w:val="22"/>
          <w:lang w:val="ru-RU"/>
        </w:rPr>
      </w:pPr>
    </w:p>
    <w:p w:rsidR="00212766" w:rsidRPr="00B65019" w:rsidRDefault="00212766" w:rsidP="00B65019">
      <w:pPr>
        <w:pStyle w:val="BodyText"/>
        <w:rPr>
          <w:rStyle w:val="normalchar"/>
          <w:rFonts w:ascii="StobiSerif Regular" w:hAnsi="StobiSerif Regular" w:cs="StobiSerifRegular"/>
          <w:sz w:val="22"/>
          <w:szCs w:val="22"/>
          <w:lang w:val="ru-RU"/>
        </w:rPr>
      </w:pP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поглед  на  </w:t>
      </w:r>
      <w:r w:rsidRPr="00CC3ABA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 xml:space="preserve">применувањето   и   спроведувањето   на    Законот   за  заштита    на  децата,     како    и     на    другите   прописи   и   акти   донесени   врз  негова  основа,   во   делот   на  правата   за  заштита   на  децата  (детски  додаток,  посебен   додаток,    еднократна  парична  помош  за  новороденче,  родителски  додаток  за  дете  и  додаток  за  образование),  како   и   евиденцијата   и  документацијата   на   правата   за   заштита  </w:t>
      </w:r>
      <w:r w:rsidRPr="00DE79A8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 xml:space="preserve"> </w:t>
      </w:r>
      <w:r w:rsidRPr="00CC3ABA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>на   децата.</w:t>
      </w:r>
      <w:r w:rsidRPr="002E2DE2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 xml:space="preserve">  </w:t>
      </w:r>
    </w:p>
    <w:p w:rsidR="00212766" w:rsidRDefault="00212766" w:rsidP="0029310C">
      <w:pPr>
        <w:ind w:right="3"/>
        <w:jc w:val="both"/>
        <w:rPr>
          <w:rFonts w:ascii="StobiSerif Regular" w:hAnsi="StobiSerif Regular"/>
          <w:sz w:val="22"/>
          <w:lang w:val="mk-MK"/>
        </w:rPr>
      </w:pPr>
      <w:r w:rsidRPr="002E2DE2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 xml:space="preserve">             </w:t>
      </w:r>
      <w:r w:rsidRPr="0029310C">
        <w:rPr>
          <w:rStyle w:val="normalchar"/>
          <w:rFonts w:ascii="StobiSerif Regular" w:hAnsi="StobiSerif Regular" w:cs="Arial"/>
          <w:color w:val="000000"/>
          <w:sz w:val="22"/>
          <w:szCs w:val="22"/>
          <w:lang w:val="ru-RU"/>
        </w:rPr>
        <w:t xml:space="preserve">При  редовниот  инспекциски  надзор  беше  утврдено  дека </w:t>
      </w:r>
      <w:r w:rsidRPr="0029310C">
        <w:rPr>
          <w:rFonts w:ascii="StobiSerif Regular" w:hAnsi="StobiSerif Regular"/>
          <w:sz w:val="22"/>
          <w:lang w:val="mk-MK"/>
        </w:rPr>
        <w:t>в</w:t>
      </w:r>
      <w:r w:rsidRPr="00DE79A8">
        <w:rPr>
          <w:rFonts w:ascii="StobiSerif Regular" w:hAnsi="StobiSerif Regular"/>
          <w:sz w:val="22"/>
          <w:lang w:val="ru-RU"/>
        </w:rPr>
        <w:t>о предмет</w:t>
      </w:r>
      <w:r>
        <w:rPr>
          <w:rFonts w:ascii="StobiSerif Regular" w:hAnsi="StobiSerif Regular"/>
          <w:sz w:val="22"/>
          <w:lang w:val="mk-MK"/>
        </w:rPr>
        <w:t>от</w:t>
      </w:r>
      <w:r w:rsidRPr="0029310C">
        <w:rPr>
          <w:rFonts w:ascii="StobiSerif Regular" w:hAnsi="StobiSerif Regular"/>
          <w:sz w:val="22"/>
          <w:lang w:val="mk-MK"/>
        </w:rPr>
        <w:t xml:space="preserve"> </w:t>
      </w:r>
      <w:r w:rsidRPr="00DE79A8">
        <w:rPr>
          <w:rFonts w:ascii="StobiSerif Regular" w:hAnsi="StobiSerif Regular"/>
          <w:sz w:val="22"/>
          <w:lang w:val="ru-RU"/>
        </w:rPr>
        <w:t xml:space="preserve"> на  корисни</w:t>
      </w:r>
      <w:r>
        <w:rPr>
          <w:rFonts w:ascii="StobiSerif Regular" w:hAnsi="StobiSerif Regular"/>
          <w:sz w:val="22"/>
          <w:lang w:val="mk-MK"/>
        </w:rPr>
        <w:t>кот</w:t>
      </w:r>
      <w:r w:rsidRPr="00DE79A8">
        <w:rPr>
          <w:rFonts w:ascii="StobiSerif Regular" w:hAnsi="StobiSerif Regular"/>
          <w:sz w:val="22"/>
          <w:lang w:val="ru-RU"/>
        </w:rPr>
        <w:t xml:space="preserve">  на  право</w:t>
      </w:r>
      <w:r>
        <w:rPr>
          <w:rFonts w:ascii="StobiSerif Regular" w:hAnsi="StobiSerif Regular"/>
          <w:sz w:val="22"/>
          <w:lang w:val="mk-MK"/>
        </w:rPr>
        <w:t>то</w:t>
      </w:r>
      <w:r w:rsidRPr="00DE79A8">
        <w:rPr>
          <w:rFonts w:ascii="StobiSerif Regular" w:hAnsi="StobiSerif Regular"/>
          <w:sz w:val="22"/>
          <w:lang w:val="ru-RU"/>
        </w:rPr>
        <w:t xml:space="preserve">  на  детски  додаток  </w:t>
      </w:r>
      <w:r>
        <w:rPr>
          <w:rFonts w:ascii="StobiSerif Regular" w:hAnsi="StobiSerif Regular"/>
          <w:sz w:val="22"/>
          <w:lang w:val="ru-RU"/>
        </w:rPr>
        <w:t>Н.Н</w:t>
      </w:r>
      <w:r w:rsidRPr="00DE79A8">
        <w:rPr>
          <w:rFonts w:ascii="StobiSerif Regular" w:hAnsi="StobiSerif Regular"/>
          <w:sz w:val="22"/>
          <w:lang w:val="ru-RU"/>
        </w:rPr>
        <w:t xml:space="preserve">  </w:t>
      </w:r>
      <w:r>
        <w:rPr>
          <w:rFonts w:ascii="StobiSerif Regular" w:hAnsi="StobiSerif Regular"/>
          <w:sz w:val="22"/>
          <w:lang w:val="mk-MK"/>
        </w:rPr>
        <w:t xml:space="preserve">недостасува доказ за </w:t>
      </w:r>
      <w:r w:rsidRPr="00DE79A8">
        <w:rPr>
          <w:rFonts w:ascii="StobiSerif Regular" w:hAnsi="StobiSerif Regular"/>
          <w:sz w:val="22"/>
          <w:lang w:val="ru-RU"/>
        </w:rPr>
        <w:t xml:space="preserve">  за материјалната состојба  на семејството</w:t>
      </w:r>
      <w:r>
        <w:rPr>
          <w:rFonts w:ascii="StobiSerif Regular" w:hAnsi="StobiSerif Regular"/>
          <w:sz w:val="22"/>
          <w:lang w:val="mk-MK"/>
        </w:rPr>
        <w:t>, а Ц</w:t>
      </w:r>
      <w:r w:rsidRPr="00DE79A8">
        <w:rPr>
          <w:rFonts w:ascii="StobiSerif Regular" w:hAnsi="StobiSerif Regular"/>
          <w:sz w:val="22"/>
          <w:lang w:val="ru-RU"/>
        </w:rPr>
        <w:t xml:space="preserve">ентарот </w:t>
      </w:r>
      <w:r>
        <w:rPr>
          <w:rFonts w:ascii="StobiSerif Regular" w:hAnsi="StobiSerif Regular"/>
          <w:sz w:val="22"/>
          <w:lang w:val="mk-MK"/>
        </w:rPr>
        <w:t xml:space="preserve">се задолжува да гопреиспита барањето и истиот да го </w:t>
      </w:r>
      <w:r w:rsidRPr="00DE79A8">
        <w:rPr>
          <w:rFonts w:ascii="StobiSerif Regular" w:hAnsi="StobiSerif Regular"/>
          <w:sz w:val="22"/>
          <w:lang w:val="ru-RU"/>
        </w:rPr>
        <w:t>обезбеди</w:t>
      </w:r>
      <w:r>
        <w:rPr>
          <w:rFonts w:ascii="StobiSerif Regular" w:hAnsi="StobiSerif Regular"/>
          <w:sz w:val="22"/>
          <w:lang w:val="mk-MK"/>
        </w:rPr>
        <w:t xml:space="preserve">. </w:t>
      </w:r>
    </w:p>
    <w:p w:rsidR="00212766" w:rsidRDefault="00212766" w:rsidP="00B65019">
      <w:pPr>
        <w:ind w:right="3" w:firstLine="720"/>
        <w:jc w:val="both"/>
        <w:rPr>
          <w:rFonts w:ascii="StobiSerif Regular" w:hAnsi="StobiSerif Regular"/>
          <w:w w:val="120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lang w:val="ru-RU"/>
        </w:rPr>
        <w:t>Д</w:t>
      </w:r>
      <w:r w:rsidRPr="0029310C">
        <w:rPr>
          <w:rFonts w:ascii="StobiSerif Regular" w:hAnsi="StobiSerif Regular"/>
          <w:sz w:val="22"/>
          <w:lang w:val="ru-RU"/>
        </w:rPr>
        <w:t>а се преиспитаат предметите на корисниците на правото на  посебен додаток</w:t>
      </w:r>
      <w:r w:rsidRPr="00CC3ABA">
        <w:rPr>
          <w:rFonts w:ascii="StobiSerif Regular" w:hAnsi="StobiSerif Regular"/>
          <w:sz w:val="22"/>
          <w:lang w:val="ru-RU"/>
        </w:rPr>
        <w:t>:</w:t>
      </w:r>
      <w:r>
        <w:rPr>
          <w:rFonts w:ascii="StobiSerif Regular" w:hAnsi="StobiSerif Regular"/>
          <w:sz w:val="22"/>
          <w:lang w:val="ru-RU"/>
        </w:rPr>
        <w:t>Н.Н.Н.Н. иН.Н.</w:t>
      </w:r>
      <w:r>
        <w:rPr>
          <w:rFonts w:ascii="StobiSerif Regular" w:hAnsi="StobiSerif Regular"/>
          <w:w w:val="120"/>
          <w:sz w:val="22"/>
          <w:szCs w:val="22"/>
          <w:lang w:val="mk-MK"/>
        </w:rPr>
        <w:t xml:space="preserve"> </w:t>
      </w:r>
    </w:p>
    <w:p w:rsidR="00212766" w:rsidRDefault="00212766" w:rsidP="00B65019">
      <w:pPr>
        <w:ind w:right="3" w:firstLine="720"/>
        <w:jc w:val="both"/>
        <w:rPr>
          <w:rFonts w:ascii="StobiSerif Regular" w:hAnsi="StobiSerif Regular" w:cs="Arial"/>
          <w:sz w:val="22"/>
          <w:lang w:val="mk-MK"/>
        </w:rPr>
      </w:pPr>
      <w:r w:rsidRPr="00DE79A8">
        <w:rPr>
          <w:rFonts w:ascii="StobiSerif Regular" w:hAnsi="StobiSerif Regular" w:cs="MAC C Times"/>
          <w:sz w:val="22"/>
          <w:szCs w:val="22"/>
          <w:lang w:val="ru-RU"/>
        </w:rPr>
        <w:t>Директорот  на</w:t>
      </w:r>
      <w:r w:rsidRPr="00CC3ABA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 </w:t>
      </w:r>
      <w:r>
        <w:rPr>
          <w:rFonts w:ascii="StobiSerif Regular" w:hAnsi="StobiSerif Regular" w:cs="Arial"/>
          <w:sz w:val="22"/>
          <w:lang w:val="ru-RU"/>
        </w:rPr>
        <w:t xml:space="preserve">Центарот </w:t>
      </w:r>
      <w:r w:rsidRPr="00CC3ABA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да поведе постапка за утврдување на одговорност </w:t>
      </w:r>
      <w:r>
        <w:rPr>
          <w:rFonts w:ascii="StobiSerif Regular" w:hAnsi="StobiSerif Regular" w:cs="Arial"/>
          <w:sz w:val="22"/>
          <w:lang w:val="ru-RU"/>
        </w:rPr>
        <w:t xml:space="preserve">на вработените и  раководителот </w:t>
      </w:r>
      <w:r w:rsidRPr="00CC3ABA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согласно  член </w:t>
      </w:r>
      <w:r w:rsidRPr="00CC3ABA">
        <w:rPr>
          <w:rFonts w:ascii="StobiSerif Regular" w:hAnsi="StobiSerif Regular" w:cs="MAC C Times"/>
          <w:sz w:val="22"/>
          <w:szCs w:val="22"/>
          <w:lang w:val="ru-RU"/>
        </w:rPr>
        <w:t xml:space="preserve"> 216 став 1 алинеја 2 од Законот за заштита на децата </w:t>
      </w:r>
      <w:r w:rsidRPr="00DE79A8">
        <w:rPr>
          <w:rFonts w:ascii="StobiSerif Regular" w:hAnsi="StobiSerif Regular"/>
          <w:sz w:val="22"/>
          <w:szCs w:val="22"/>
          <w:lang w:val="ru-RU"/>
        </w:rPr>
        <w:t>(„Сл.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весник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на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Р.М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</w:t>
      </w:r>
      <w:r w:rsidRPr="00DE79A8">
        <w:rPr>
          <w:rFonts w:ascii="StobiSerif Regular" w:hAnsi="StobiSerif Regular"/>
          <w:sz w:val="22"/>
          <w:szCs w:val="22"/>
          <w:lang w:val="ru-RU"/>
        </w:rPr>
        <w:t>” бр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.23/13, 12/14, 44/14, 144/14</w:t>
      </w:r>
      <w:r w:rsidRPr="00DE79A8">
        <w:rPr>
          <w:rFonts w:ascii="StobiSerif Regular" w:hAnsi="StobiSerif Regular"/>
          <w:sz w:val="22"/>
          <w:szCs w:val="22"/>
          <w:lang w:val="ru-RU"/>
        </w:rPr>
        <w:t xml:space="preserve">,10/15, 25/15, 150/15, 192/15, 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27/16, 163/17, 21/18,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198/18 и  </w:t>
      </w:r>
      <w:r w:rsidRPr="00DE79A8">
        <w:rPr>
          <w:rFonts w:ascii="StobiSerif Regular" w:hAnsi="StobiSerif Regular"/>
          <w:sz w:val="22"/>
          <w:szCs w:val="22"/>
          <w:lang w:val="ru-RU"/>
        </w:rPr>
        <w:t>„Сл.весник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 </w:t>
      </w:r>
      <w:r w:rsidRPr="00DE79A8">
        <w:rPr>
          <w:rFonts w:ascii="StobiSerif Regular" w:hAnsi="StobiSerif Regular"/>
          <w:sz w:val="22"/>
          <w:szCs w:val="22"/>
          <w:lang w:val="ru-RU"/>
        </w:rPr>
        <w:t>на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Pr="00DE79A8">
        <w:rPr>
          <w:rFonts w:ascii="StobiSerif Regular" w:hAnsi="StobiSerif Regular"/>
          <w:sz w:val="22"/>
          <w:szCs w:val="22"/>
          <w:lang w:val="ru-RU"/>
        </w:rPr>
        <w:t>Р.С.М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</w:t>
      </w:r>
      <w:r w:rsidRPr="00DE79A8">
        <w:rPr>
          <w:rFonts w:ascii="StobiSerif Regular" w:hAnsi="StobiSerif Regular"/>
          <w:sz w:val="22"/>
          <w:szCs w:val="22"/>
          <w:lang w:val="ru-RU"/>
        </w:rPr>
        <w:t>”бр</w:t>
      </w:r>
      <w:r w:rsidRPr="00DE79A8">
        <w:rPr>
          <w:rFonts w:ascii="StobiSerif Regular" w:hAnsi="StobiSerif Regular" w:cs="MAC C Times"/>
          <w:sz w:val="22"/>
          <w:szCs w:val="22"/>
          <w:lang w:val="ru-RU"/>
        </w:rPr>
        <w:t>.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>104</w:t>
      </w:r>
      <w:r w:rsidRPr="00DE79A8">
        <w:rPr>
          <w:rFonts w:ascii="StobiSerif Regular" w:hAnsi="StobiSerif Regular" w:cs="Arial"/>
          <w:sz w:val="22"/>
          <w:lang w:val="ru-RU"/>
        </w:rPr>
        <w:t xml:space="preserve">/19, 146/19, 275/19  и  311/20). </w:t>
      </w:r>
    </w:p>
    <w:p w:rsidR="00212766" w:rsidRPr="00DE79A8" w:rsidRDefault="00212766" w:rsidP="00B65019">
      <w:pPr>
        <w:ind w:right="3" w:firstLine="720"/>
        <w:jc w:val="both"/>
        <w:rPr>
          <w:rFonts w:ascii="StobiSerif Regular" w:hAnsi="StobiSerif Regular" w:cs="Arial"/>
          <w:sz w:val="22"/>
          <w:lang w:val="ru-RU"/>
        </w:rPr>
      </w:pPr>
      <w:r w:rsidRPr="005B08FE">
        <w:rPr>
          <w:rFonts w:ascii="StobiSerif Regular" w:hAnsi="StobiSerif Regular" w:cs="Arial"/>
          <w:sz w:val="22"/>
          <w:szCs w:val="22"/>
          <w:lang w:val="mk-MK"/>
        </w:rPr>
        <w:t xml:space="preserve">Пропишаната  документација   и  евиденција  </w:t>
      </w:r>
      <w:r w:rsidRPr="005B08FE">
        <w:rPr>
          <w:rFonts w:ascii="StobiSerif Regular" w:hAnsi="StobiSerif Regular" w:cs="MAC C Times"/>
          <w:sz w:val="22"/>
          <w:szCs w:val="22"/>
          <w:lang w:val="ru-RU"/>
        </w:rPr>
        <w:t xml:space="preserve">за  правото на посебен додаток    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 xml:space="preserve">уредно  да се  евидентира  </w:t>
      </w:r>
      <w:r w:rsidRPr="005B08FE">
        <w:rPr>
          <w:rFonts w:ascii="StobiSerif Regular" w:hAnsi="StobiSerif Regular" w:cs="MAC C Times"/>
          <w:sz w:val="22"/>
          <w:szCs w:val="22"/>
          <w:lang w:val="ru-RU"/>
        </w:rPr>
        <w:t xml:space="preserve">во  евидентна  книга,  согласно  член  195  став (2)  и  195-а  од  </w:t>
      </w:r>
      <w:r w:rsidRPr="005B08FE">
        <w:rPr>
          <w:rFonts w:ascii="StobiSerif Regular" w:hAnsi="StobiSerif Regular"/>
          <w:sz w:val="22"/>
          <w:szCs w:val="22"/>
          <w:lang w:val="mk-MK"/>
        </w:rPr>
        <w:t>Законот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 xml:space="preserve">  </w:t>
      </w:r>
      <w:r w:rsidRPr="005B08FE">
        <w:rPr>
          <w:rFonts w:ascii="StobiSerif Regular" w:hAnsi="StobiSerif Regular"/>
          <w:sz w:val="22"/>
          <w:szCs w:val="22"/>
          <w:lang w:val="mk-MK"/>
        </w:rPr>
        <w:t>за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 xml:space="preserve">  </w:t>
      </w:r>
      <w:r w:rsidRPr="005B08FE">
        <w:rPr>
          <w:rFonts w:ascii="StobiSerif Regular" w:hAnsi="StobiSerif Regular"/>
          <w:sz w:val="22"/>
          <w:szCs w:val="22"/>
          <w:lang w:val="mk-MK"/>
        </w:rPr>
        <w:t>заштита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 xml:space="preserve">   </w:t>
      </w:r>
      <w:r w:rsidRPr="005B08FE">
        <w:rPr>
          <w:rFonts w:ascii="StobiSerif Regular" w:hAnsi="StobiSerif Regular"/>
          <w:sz w:val="22"/>
          <w:szCs w:val="22"/>
          <w:lang w:val="mk-MK"/>
        </w:rPr>
        <w:t>на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 xml:space="preserve">  </w:t>
      </w:r>
      <w:r w:rsidRPr="005B08FE">
        <w:rPr>
          <w:rFonts w:ascii="StobiSerif Regular" w:hAnsi="StobiSerif Regular"/>
          <w:sz w:val="22"/>
          <w:szCs w:val="22"/>
          <w:lang w:val="mk-MK"/>
        </w:rPr>
        <w:t>децата(„Сл.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5B08FE">
        <w:rPr>
          <w:rFonts w:ascii="StobiSerif Regular" w:hAnsi="StobiSerif Regular"/>
          <w:sz w:val="22"/>
          <w:szCs w:val="22"/>
          <w:lang w:val="mk-MK"/>
        </w:rPr>
        <w:t>весник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5B08FE">
        <w:rPr>
          <w:rFonts w:ascii="StobiSerif Regular" w:hAnsi="StobiSerif Regular"/>
          <w:sz w:val="22"/>
          <w:szCs w:val="22"/>
          <w:lang w:val="mk-MK"/>
        </w:rPr>
        <w:t>на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5B08FE">
        <w:rPr>
          <w:rFonts w:ascii="StobiSerif Regular" w:hAnsi="StobiSerif Regular"/>
          <w:sz w:val="22"/>
          <w:szCs w:val="22"/>
          <w:lang w:val="mk-MK"/>
        </w:rPr>
        <w:t>Р.М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>.</w:t>
      </w:r>
      <w:r w:rsidRPr="005B08FE">
        <w:rPr>
          <w:rFonts w:ascii="StobiSerif Regular" w:hAnsi="StobiSerif Regular"/>
          <w:sz w:val="22"/>
          <w:szCs w:val="22"/>
          <w:lang w:val="mk-MK"/>
        </w:rPr>
        <w:t>” бр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>.23/13, 12/14,  44/14,  144/14</w:t>
      </w:r>
      <w:r w:rsidRPr="005B08FE">
        <w:rPr>
          <w:rFonts w:ascii="StobiSerif Regular" w:hAnsi="StobiSerif Regular"/>
          <w:sz w:val="22"/>
          <w:szCs w:val="22"/>
          <w:lang w:val="mk-MK"/>
        </w:rPr>
        <w:t xml:space="preserve">, 10/15,  25/15,  150/15,  192/15,  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>27/16,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 xml:space="preserve"> 163/17,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B08FE">
        <w:rPr>
          <w:rFonts w:ascii="StobiSerif Regular" w:hAnsi="StobiSerif Regular" w:cs="MAC C Times"/>
          <w:sz w:val="22"/>
          <w:szCs w:val="22"/>
          <w:lang w:val="mk-MK"/>
        </w:rPr>
        <w:t>21/18,  198/18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Pr="005B08FE">
        <w:rPr>
          <w:rFonts w:ascii="StobiSerif Regular" w:hAnsi="StobiSerif Regular"/>
          <w:sz w:val="22"/>
          <w:lang w:val="mk-MK"/>
        </w:rPr>
        <w:t>„Сл.весник</w:t>
      </w:r>
      <w:r w:rsidRPr="005B08FE">
        <w:rPr>
          <w:rFonts w:ascii="StobiSerif Regular" w:hAnsi="StobiSerif Regular" w:cs="MAC C Times"/>
          <w:sz w:val="22"/>
          <w:lang w:val="mk-MK"/>
        </w:rPr>
        <w:t xml:space="preserve">  </w:t>
      </w:r>
      <w:r w:rsidRPr="005B08FE">
        <w:rPr>
          <w:rFonts w:ascii="StobiSerif Regular" w:hAnsi="StobiSerif Regular"/>
          <w:sz w:val="22"/>
          <w:lang w:val="mk-MK"/>
        </w:rPr>
        <w:t>на</w:t>
      </w:r>
      <w:r w:rsidRPr="005B08FE">
        <w:rPr>
          <w:rFonts w:ascii="StobiSerif Regular" w:hAnsi="StobiSerif Regular" w:cs="MAC C Times"/>
          <w:sz w:val="22"/>
          <w:lang w:val="mk-MK"/>
        </w:rPr>
        <w:t xml:space="preserve"> </w:t>
      </w:r>
      <w:r w:rsidRPr="005B08FE">
        <w:rPr>
          <w:rFonts w:ascii="StobiSerif Regular" w:hAnsi="StobiSerif Regular"/>
          <w:sz w:val="22"/>
          <w:lang w:val="mk-MK"/>
        </w:rPr>
        <w:t>Р.С.М</w:t>
      </w:r>
      <w:r w:rsidRPr="005B08FE">
        <w:rPr>
          <w:rFonts w:ascii="StobiSerif Regular" w:hAnsi="StobiSerif Regular" w:cs="MAC C Times"/>
          <w:sz w:val="22"/>
          <w:lang w:val="mk-MK"/>
        </w:rPr>
        <w:t>.</w:t>
      </w:r>
      <w:r w:rsidRPr="005B08FE">
        <w:rPr>
          <w:rFonts w:ascii="StobiSerif Regular" w:hAnsi="StobiSerif Regular"/>
          <w:sz w:val="22"/>
          <w:lang w:val="mk-MK"/>
        </w:rPr>
        <w:t>” бр</w:t>
      </w:r>
      <w:r w:rsidRPr="005B08FE">
        <w:rPr>
          <w:rFonts w:ascii="StobiSerif Regular" w:hAnsi="StobiSerif Regular" w:cs="MAC C Times"/>
          <w:sz w:val="22"/>
          <w:lang w:val="mk-MK"/>
        </w:rPr>
        <w:t>.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>104/19,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>146/19,  275/19  и  311/20).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212766" w:rsidRPr="005B08FE" w:rsidRDefault="00212766" w:rsidP="0029310C">
      <w:pPr>
        <w:pStyle w:val="ObrDelBr"/>
        <w:spacing w:line="240" w:lineRule="auto"/>
        <w:jc w:val="both"/>
        <w:rPr>
          <w:rStyle w:val="normalchar"/>
          <w:rFonts w:ascii="StobiSerif Regular" w:hAnsi="StobiSerif Regular" w:cs="Arial"/>
          <w:sz w:val="22"/>
          <w:lang w:val="ru-RU"/>
        </w:rPr>
      </w:pPr>
      <w:r w:rsidRPr="005B08FE">
        <w:rPr>
          <w:rFonts w:ascii="StobiSerif Regular" w:hAnsi="StobiSerif Regular" w:cs="Arial"/>
          <w:sz w:val="22"/>
        </w:rPr>
        <w:t xml:space="preserve">    </w:t>
      </w:r>
      <w:r w:rsidRPr="005B08FE">
        <w:rPr>
          <w:rFonts w:ascii="StobiSerif Regular" w:hAnsi="StobiSerif Regular" w:cs="Arial"/>
          <w:sz w:val="22"/>
          <w:lang w:val="ru-RU"/>
        </w:rPr>
        <w:t xml:space="preserve">       Решено во </w:t>
      </w:r>
      <w:r w:rsidRPr="005B08FE">
        <w:rPr>
          <w:rFonts w:ascii="StobiSerif Regular" w:hAnsi="StobiSerif Regular" w:cs="Arial"/>
          <w:sz w:val="22"/>
        </w:rPr>
        <w:t xml:space="preserve">Министерството за труд и социјална политика, </w:t>
      </w:r>
      <w:r w:rsidRPr="005B08FE">
        <w:rPr>
          <w:rFonts w:ascii="StobiSerif Regular" w:hAnsi="StobiSerif Regular"/>
          <w:sz w:val="22"/>
        </w:rPr>
        <w:t>С</w:t>
      </w:r>
      <w:r w:rsidRPr="005B08FE">
        <w:rPr>
          <w:rFonts w:ascii="StobiSerif Regular" w:hAnsi="StobiSerif Regular"/>
          <w:sz w:val="22"/>
          <w:lang w:val="ru-RU"/>
        </w:rPr>
        <w:t>ектор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</w:t>
      </w:r>
      <w:r w:rsidRPr="005B08FE">
        <w:rPr>
          <w:rFonts w:ascii="StobiSerif Regular" w:hAnsi="StobiSerif Regular"/>
          <w:sz w:val="22"/>
          <w:lang w:val="ru-RU"/>
        </w:rPr>
        <w:t>за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</w:t>
      </w:r>
      <w:r w:rsidRPr="005B08FE">
        <w:rPr>
          <w:rFonts w:ascii="StobiSerif Regular" w:hAnsi="StobiSerif Regular"/>
          <w:sz w:val="22"/>
          <w:lang w:val="ru-RU"/>
        </w:rPr>
        <w:t>инспекциски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 </w:t>
      </w:r>
      <w:r w:rsidRPr="005B08FE">
        <w:rPr>
          <w:rFonts w:ascii="StobiSerif Regular" w:hAnsi="StobiSerif Regular"/>
          <w:sz w:val="22"/>
          <w:lang w:val="ru-RU"/>
        </w:rPr>
        <w:t>надзор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 </w:t>
      </w:r>
      <w:r w:rsidRPr="005B08FE">
        <w:rPr>
          <w:rFonts w:ascii="StobiSerif Regular" w:hAnsi="StobiSerif Regular"/>
          <w:sz w:val="22"/>
          <w:lang w:val="ru-RU"/>
        </w:rPr>
        <w:t xml:space="preserve">во 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</w:t>
      </w:r>
      <w:r w:rsidRPr="005B08FE">
        <w:rPr>
          <w:rFonts w:ascii="StobiSerif Regular" w:hAnsi="StobiSerif Regular"/>
          <w:sz w:val="22"/>
          <w:lang w:val="ru-RU"/>
        </w:rPr>
        <w:t>областа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</w:t>
      </w:r>
      <w:r w:rsidRPr="005B08FE">
        <w:rPr>
          <w:rFonts w:ascii="StobiSerif Regular" w:hAnsi="StobiSerif Regular" w:cs="StobiSerifRegular"/>
          <w:sz w:val="22"/>
          <w:lang w:val="ru-RU"/>
        </w:rPr>
        <w:t xml:space="preserve"> </w:t>
      </w:r>
      <w:r w:rsidRPr="005B08FE">
        <w:rPr>
          <w:rFonts w:ascii="StobiSerif Regular" w:hAnsi="StobiSerif Regular"/>
          <w:sz w:val="22"/>
          <w:lang w:val="ru-RU"/>
        </w:rPr>
        <w:t>на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 </w:t>
      </w:r>
      <w:r w:rsidRPr="005B08FE">
        <w:rPr>
          <w:rFonts w:ascii="StobiSerif Regular" w:hAnsi="StobiSerif Regular"/>
          <w:sz w:val="22"/>
          <w:lang w:val="ru-RU"/>
        </w:rPr>
        <w:t>социјалната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 </w:t>
      </w:r>
      <w:r w:rsidRPr="005B08FE">
        <w:rPr>
          <w:rFonts w:ascii="StobiSerif Regular" w:hAnsi="StobiSerif Regular"/>
          <w:sz w:val="22"/>
          <w:lang w:val="ru-RU"/>
        </w:rPr>
        <w:t>заштита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</w:t>
      </w:r>
      <w:r w:rsidRPr="005B08FE">
        <w:rPr>
          <w:rFonts w:ascii="StobiSerif Regular" w:hAnsi="StobiSerif Regular" w:cs="StobiSerifRegular"/>
          <w:sz w:val="22"/>
          <w:lang w:val="ru-RU"/>
        </w:rPr>
        <w:t xml:space="preserve">  </w:t>
      </w:r>
      <w:r w:rsidRPr="005B08FE">
        <w:rPr>
          <w:rFonts w:ascii="StobiSerif Regular" w:hAnsi="StobiSerif Regular"/>
          <w:sz w:val="22"/>
          <w:lang w:val="ru-RU"/>
        </w:rPr>
        <w:t>и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 </w:t>
      </w:r>
      <w:r w:rsidRPr="005B08FE">
        <w:rPr>
          <w:rFonts w:ascii="StobiSerif Regular" w:hAnsi="StobiSerif Regular"/>
          <w:sz w:val="22"/>
          <w:lang w:val="ru-RU"/>
        </w:rPr>
        <w:t>заштитата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</w:t>
      </w:r>
      <w:r w:rsidRPr="005B08FE">
        <w:rPr>
          <w:rFonts w:ascii="StobiSerif Regular" w:hAnsi="StobiSerif Regular" w:cs="StobiSerifRegular"/>
          <w:sz w:val="22"/>
          <w:lang w:val="ru-RU"/>
        </w:rPr>
        <w:t xml:space="preserve">  </w:t>
      </w:r>
      <w:r w:rsidRPr="005B08FE">
        <w:rPr>
          <w:rFonts w:ascii="StobiSerif Regular" w:hAnsi="StobiSerif Regular"/>
          <w:sz w:val="22"/>
          <w:lang w:val="ru-RU"/>
        </w:rPr>
        <w:t>на</w:t>
      </w:r>
      <w:r w:rsidRPr="005B08FE">
        <w:rPr>
          <w:rFonts w:ascii="StobiSerif Regular" w:hAnsi="StobiSerif Regular" w:cs="MAC C Times"/>
          <w:sz w:val="22"/>
          <w:lang w:val="ru-RU"/>
        </w:rPr>
        <w:t xml:space="preserve">  </w:t>
      </w:r>
      <w:r w:rsidRPr="005B08FE">
        <w:rPr>
          <w:rFonts w:ascii="StobiSerif Regular" w:hAnsi="StobiSerif Regular"/>
          <w:sz w:val="22"/>
          <w:lang w:val="ru-RU"/>
        </w:rPr>
        <w:t xml:space="preserve">децата   </w:t>
      </w:r>
      <w:r w:rsidRPr="005B08FE">
        <w:rPr>
          <w:rFonts w:ascii="StobiSerif Regular" w:hAnsi="StobiSerif Regular" w:cs="StobiSerifRegular"/>
          <w:sz w:val="22"/>
          <w:lang w:val="ru-RU"/>
        </w:rPr>
        <w:t xml:space="preserve">под   број  </w:t>
      </w:r>
      <w:r w:rsidRPr="005B08FE">
        <w:rPr>
          <w:rStyle w:val="normalchar"/>
          <w:rFonts w:ascii="StobiSerif Regular" w:hAnsi="StobiSerif Regular" w:cs="Arial"/>
          <w:sz w:val="22"/>
        </w:rPr>
        <w:t>ИП1 16-</w:t>
      </w:r>
      <w:r w:rsidRPr="005B08FE">
        <w:rPr>
          <w:rFonts w:ascii="StobiSerif Regular" w:hAnsi="StobiSerif Regular"/>
          <w:sz w:val="22"/>
        </w:rPr>
        <w:t xml:space="preserve">384/3  </w:t>
      </w:r>
      <w:r w:rsidRPr="005B08FE">
        <w:rPr>
          <w:rStyle w:val="normalchar"/>
          <w:rFonts w:ascii="StobiSerif Regular" w:hAnsi="StobiSerif Regular" w:cs="Arial"/>
          <w:sz w:val="22"/>
          <w:lang w:val="ru-RU"/>
        </w:rPr>
        <w:t>од   18.10.</w:t>
      </w:r>
      <w:r w:rsidRPr="005B08FE">
        <w:rPr>
          <w:rStyle w:val="normalchar"/>
          <w:rFonts w:ascii="StobiSerif Regular" w:hAnsi="StobiSerif Regular" w:cs="Arial"/>
          <w:sz w:val="22"/>
        </w:rPr>
        <w:t>2021</w:t>
      </w:r>
      <w:r w:rsidRPr="005B08FE">
        <w:rPr>
          <w:rStyle w:val="normalchar"/>
          <w:rFonts w:ascii="StobiSerif Regular" w:hAnsi="StobiSerif Regular" w:cs="Arial"/>
          <w:sz w:val="22"/>
          <w:lang w:val="ru-RU"/>
        </w:rPr>
        <w:t xml:space="preserve">  година. </w:t>
      </w:r>
    </w:p>
    <w:p w:rsidR="00212766" w:rsidRPr="005B08FE" w:rsidRDefault="00212766" w:rsidP="0029310C">
      <w:pPr>
        <w:pStyle w:val="ObrDelBr"/>
        <w:spacing w:line="240" w:lineRule="auto"/>
        <w:jc w:val="both"/>
        <w:rPr>
          <w:rFonts w:ascii="StobiSerif Regular" w:hAnsi="StobiSerif Regular" w:cs="Arial"/>
          <w:sz w:val="22"/>
          <w:lang w:val="ru-RU"/>
        </w:rPr>
      </w:pPr>
      <w:r w:rsidRPr="005B08FE">
        <w:rPr>
          <w:rFonts w:ascii="StobiSerif Regular" w:hAnsi="StobiSerif Regular" w:cs="Arial"/>
          <w:sz w:val="22"/>
          <w:lang w:val="ru-RU"/>
        </w:rPr>
        <w:t xml:space="preserve">        ПРАВНА ПОУКА: Против ова решение може да се изјави жалба до Државната  комисија  за одлучување  во втор степен  во областа на  инспекцискиот  надзор  и  прекршочната  постапка   во  рок  од   15  дена   од   денот   на  приемот   на   решението. </w:t>
      </w:r>
    </w:p>
    <w:p w:rsidR="00212766" w:rsidRPr="00DE79A8" w:rsidRDefault="00212766" w:rsidP="005D49AF">
      <w:pPr>
        <w:pStyle w:val="BodyText"/>
        <w:ind w:left="-180" w:right="-58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212766" w:rsidRPr="005B08FE" w:rsidRDefault="00212766" w:rsidP="005D49AF">
      <w:pPr>
        <w:pStyle w:val="BodyText"/>
        <w:ind w:left="-180"/>
        <w:rPr>
          <w:rFonts w:ascii="StobiSerif Regular" w:hAnsi="StobiSerif Regular" w:cs="Arial"/>
          <w:sz w:val="22"/>
          <w:szCs w:val="22"/>
          <w:lang w:val="mk-MK"/>
        </w:rPr>
      </w:pPr>
      <w:r w:rsidRPr="005B08FE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Инспектори  за  детска  заштита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>:</w:t>
      </w:r>
    </w:p>
    <w:p w:rsidR="00212766" w:rsidRDefault="00212766" w:rsidP="005D49AF">
      <w:pPr>
        <w:pStyle w:val="BodyText"/>
        <w:ind w:left="-180"/>
        <w:rPr>
          <w:rFonts w:ascii="StobiSerif Regular" w:hAnsi="StobiSerif Regular" w:cs="Arial"/>
          <w:sz w:val="22"/>
          <w:szCs w:val="22"/>
          <w:lang w:val="mk-MK"/>
        </w:rPr>
      </w:pPr>
      <w:r w:rsidRPr="005B08FE">
        <w:rPr>
          <w:rFonts w:ascii="StobiSerif Regular" w:hAnsi="StobiSerif Regular" w:cs="Arial"/>
          <w:sz w:val="22"/>
          <w:szCs w:val="22"/>
          <w:lang w:val="mk-MK"/>
        </w:rPr>
        <w:tab/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ab/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ab/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ab/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ab/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ab/>
        <w:t xml:space="preserve">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212766" w:rsidRPr="0018083A" w:rsidRDefault="00212766" w:rsidP="00B65019">
      <w:pPr>
        <w:pStyle w:val="BodyText"/>
        <w:ind w:left="3420" w:firstLine="180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>Јорданка Николовска</w:t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>-</w:t>
      </w:r>
      <w:r>
        <w:rPr>
          <w:rFonts w:ascii="StobiSerif Regular" w:hAnsi="StobiSerif Regular" w:cs="Arial"/>
          <w:sz w:val="22"/>
          <w:szCs w:val="22"/>
          <w:lang w:val="mk-MK"/>
        </w:rPr>
        <w:t>виш инспектор</w:t>
      </w:r>
    </w:p>
    <w:p w:rsidR="00212766" w:rsidRDefault="00212766" w:rsidP="005D49AF">
      <w:pPr>
        <w:pStyle w:val="BodyText"/>
        <w:ind w:left="-180"/>
        <w:rPr>
          <w:rFonts w:ascii="StobiSerif Regular" w:hAnsi="StobiSerif Regular" w:cs="Arial"/>
          <w:sz w:val="22"/>
          <w:szCs w:val="22"/>
          <w:lang w:val="mk-MK"/>
        </w:rPr>
      </w:pPr>
      <w:r w:rsidRPr="005B08FE">
        <w:rPr>
          <w:rFonts w:ascii="StobiSerif Regular" w:hAnsi="StobiSerif Regular" w:cs="Arial"/>
          <w:sz w:val="22"/>
          <w:szCs w:val="22"/>
          <w:lang w:val="mk-MK"/>
        </w:rPr>
        <w:tab/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ab/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ab/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                      </w:t>
      </w:r>
    </w:p>
    <w:p w:rsidR="00212766" w:rsidRPr="00DE79A8" w:rsidRDefault="00212766" w:rsidP="00B65019">
      <w:pPr>
        <w:pStyle w:val="BodyText"/>
        <w:ind w:left="3420" w:firstLine="180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</w:t>
      </w:r>
      <w:r w:rsidRPr="005B08FE">
        <w:rPr>
          <w:rFonts w:ascii="StobiSerif Regular" w:hAnsi="StobiSerif Regular" w:cs="Arial"/>
          <w:sz w:val="22"/>
          <w:szCs w:val="22"/>
          <w:lang w:val="mk-MK"/>
        </w:rPr>
        <w:t>Слаѓана  Дамјановска</w:t>
      </w:r>
      <w:r>
        <w:rPr>
          <w:rFonts w:ascii="StobiSerif Regular" w:hAnsi="StobiSerif Regular" w:cs="Arial"/>
          <w:sz w:val="22"/>
          <w:szCs w:val="22"/>
          <w:lang w:val="mk-MK"/>
        </w:rPr>
        <w:t>-инспектор</w:t>
      </w:r>
    </w:p>
    <w:p w:rsidR="00212766" w:rsidRDefault="00212766" w:rsidP="005D49AF">
      <w:pPr>
        <w:pStyle w:val="BodyText"/>
        <w:ind w:left="-18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E79A8">
        <w:rPr>
          <w:rFonts w:ascii="StobiSerif Regular" w:hAnsi="StobiSerif Regular" w:cs="Arial"/>
          <w:sz w:val="22"/>
          <w:szCs w:val="22"/>
          <w:lang w:val="ru-RU"/>
        </w:rPr>
        <w:tab/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ab/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ab/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ab/>
      </w:r>
      <w:r w:rsidRPr="00DE79A8">
        <w:rPr>
          <w:rFonts w:ascii="StobiSerif Regular" w:hAnsi="StobiSerif Regular" w:cs="Arial"/>
          <w:sz w:val="22"/>
          <w:szCs w:val="22"/>
          <w:lang w:val="ru-RU"/>
        </w:rPr>
        <w:tab/>
      </w:r>
      <w:r w:rsidRPr="002E2DE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</w:t>
      </w:r>
    </w:p>
    <w:p w:rsidR="00212766" w:rsidRPr="00160C20" w:rsidRDefault="00212766" w:rsidP="005D49AF">
      <w:pPr>
        <w:pStyle w:val="BodyText"/>
        <w:ind w:left="-180" w:right="-58"/>
        <w:rPr>
          <w:rFonts w:ascii="StobiSerif Regular" w:hAnsi="StobiSerif Regular" w:cs="Arial"/>
          <w:sz w:val="22"/>
          <w:szCs w:val="22"/>
          <w:lang w:val="mk-MK"/>
        </w:rPr>
      </w:pPr>
      <w:r w:rsidRPr="00160C20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        </w:t>
      </w:r>
    </w:p>
    <w:p w:rsidR="00212766" w:rsidRPr="009579F5" w:rsidRDefault="00212766" w:rsidP="005D49AF">
      <w:pPr>
        <w:pStyle w:val="BodyText"/>
        <w:ind w:left="-180" w:right="-58"/>
        <w:rPr>
          <w:rFonts w:ascii="StobiSerif Regular" w:hAnsi="StobiSerif Regular" w:cs="Arial"/>
          <w:sz w:val="22"/>
          <w:szCs w:val="22"/>
          <w:lang w:val="ru-RU"/>
        </w:rPr>
      </w:pPr>
      <w:r w:rsidRPr="00160C20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C20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C20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C20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C20">
        <w:rPr>
          <w:rFonts w:ascii="StobiSerif Regular" w:hAnsi="StobiSerif Regular" w:cs="Arial"/>
          <w:sz w:val="22"/>
          <w:szCs w:val="22"/>
          <w:lang w:val="mk-MK"/>
        </w:rPr>
        <w:tab/>
        <w:t xml:space="preserve">     </w:t>
      </w:r>
      <w:r w:rsidRPr="00160C20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C20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C20">
        <w:rPr>
          <w:rFonts w:ascii="StobiSerif Regular" w:hAnsi="StobiSerif Regular" w:cs="Arial"/>
          <w:sz w:val="22"/>
          <w:szCs w:val="22"/>
          <w:lang w:val="mk-MK"/>
        </w:rPr>
        <w:tab/>
      </w:r>
    </w:p>
    <w:sectPr w:rsidR="00212766" w:rsidRPr="009579F5" w:rsidSect="00154C5F">
      <w:footerReference w:type="even" r:id="rId7"/>
      <w:footerReference w:type="default" r:id="rId8"/>
      <w:pgSz w:w="11906" w:h="16838"/>
      <w:pgMar w:top="0" w:right="1556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66" w:rsidRDefault="00212766">
      <w:r>
        <w:separator/>
      </w:r>
    </w:p>
  </w:endnote>
  <w:endnote w:type="continuationSeparator" w:id="0">
    <w:p w:rsidR="00212766" w:rsidRDefault="0021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66" w:rsidRDefault="00212766" w:rsidP="000C6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766" w:rsidRDefault="00212766" w:rsidP="001A64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66" w:rsidRDefault="00212766" w:rsidP="000C6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2766" w:rsidRDefault="00212766" w:rsidP="001A64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66" w:rsidRDefault="00212766">
      <w:r>
        <w:separator/>
      </w:r>
    </w:p>
  </w:footnote>
  <w:footnote w:type="continuationSeparator" w:id="0">
    <w:p w:rsidR="00212766" w:rsidRDefault="00212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BD5"/>
    <w:multiLevelType w:val="hybridMultilevel"/>
    <w:tmpl w:val="ACA4835C"/>
    <w:lvl w:ilvl="0" w:tplc="977A9A0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BB"/>
    <w:rsid w:val="0000089D"/>
    <w:rsid w:val="00001151"/>
    <w:rsid w:val="00001E6D"/>
    <w:rsid w:val="00002971"/>
    <w:rsid w:val="00003496"/>
    <w:rsid w:val="000035E0"/>
    <w:rsid w:val="000035ED"/>
    <w:rsid w:val="00003745"/>
    <w:rsid w:val="000046E8"/>
    <w:rsid w:val="00005E20"/>
    <w:rsid w:val="000064FF"/>
    <w:rsid w:val="00006774"/>
    <w:rsid w:val="00007061"/>
    <w:rsid w:val="00007764"/>
    <w:rsid w:val="000103C4"/>
    <w:rsid w:val="00010404"/>
    <w:rsid w:val="00011559"/>
    <w:rsid w:val="000115D4"/>
    <w:rsid w:val="00011D2D"/>
    <w:rsid w:val="000126A3"/>
    <w:rsid w:val="000151A8"/>
    <w:rsid w:val="00015B3A"/>
    <w:rsid w:val="00016A62"/>
    <w:rsid w:val="00021507"/>
    <w:rsid w:val="000234BD"/>
    <w:rsid w:val="00033D78"/>
    <w:rsid w:val="00034BB9"/>
    <w:rsid w:val="000351CA"/>
    <w:rsid w:val="000354D0"/>
    <w:rsid w:val="00035AB3"/>
    <w:rsid w:val="0003633F"/>
    <w:rsid w:val="0003706F"/>
    <w:rsid w:val="00040213"/>
    <w:rsid w:val="00041DFE"/>
    <w:rsid w:val="00042202"/>
    <w:rsid w:val="00042A36"/>
    <w:rsid w:val="00043E94"/>
    <w:rsid w:val="00045E72"/>
    <w:rsid w:val="000463ED"/>
    <w:rsid w:val="00052460"/>
    <w:rsid w:val="000525DC"/>
    <w:rsid w:val="0005297D"/>
    <w:rsid w:val="0005775E"/>
    <w:rsid w:val="00057C0D"/>
    <w:rsid w:val="00057E83"/>
    <w:rsid w:val="00060925"/>
    <w:rsid w:val="00063D72"/>
    <w:rsid w:val="00064D29"/>
    <w:rsid w:val="000654A5"/>
    <w:rsid w:val="00065654"/>
    <w:rsid w:val="000661B7"/>
    <w:rsid w:val="00066F0D"/>
    <w:rsid w:val="000673F1"/>
    <w:rsid w:val="000678B7"/>
    <w:rsid w:val="00067C31"/>
    <w:rsid w:val="000705DC"/>
    <w:rsid w:val="00071580"/>
    <w:rsid w:val="00071F71"/>
    <w:rsid w:val="000733C4"/>
    <w:rsid w:val="00073A28"/>
    <w:rsid w:val="00080A30"/>
    <w:rsid w:val="00081012"/>
    <w:rsid w:val="00081DA4"/>
    <w:rsid w:val="00082A8F"/>
    <w:rsid w:val="00084C1D"/>
    <w:rsid w:val="000919CB"/>
    <w:rsid w:val="00092493"/>
    <w:rsid w:val="00092605"/>
    <w:rsid w:val="00092617"/>
    <w:rsid w:val="00092BC6"/>
    <w:rsid w:val="00093763"/>
    <w:rsid w:val="00093AFE"/>
    <w:rsid w:val="00094FF3"/>
    <w:rsid w:val="0009529F"/>
    <w:rsid w:val="00095EB7"/>
    <w:rsid w:val="00096F0D"/>
    <w:rsid w:val="000A0A60"/>
    <w:rsid w:val="000A14AD"/>
    <w:rsid w:val="000A2900"/>
    <w:rsid w:val="000A2C80"/>
    <w:rsid w:val="000A35C7"/>
    <w:rsid w:val="000A44C3"/>
    <w:rsid w:val="000A6226"/>
    <w:rsid w:val="000A6408"/>
    <w:rsid w:val="000A6BEB"/>
    <w:rsid w:val="000B0816"/>
    <w:rsid w:val="000B1D4A"/>
    <w:rsid w:val="000B2301"/>
    <w:rsid w:val="000B2621"/>
    <w:rsid w:val="000B30EB"/>
    <w:rsid w:val="000B3AEB"/>
    <w:rsid w:val="000B4123"/>
    <w:rsid w:val="000B58A4"/>
    <w:rsid w:val="000C1977"/>
    <w:rsid w:val="000C2433"/>
    <w:rsid w:val="000C2CD0"/>
    <w:rsid w:val="000C61E0"/>
    <w:rsid w:val="000C621A"/>
    <w:rsid w:val="000C64A7"/>
    <w:rsid w:val="000C76CE"/>
    <w:rsid w:val="000D3BCE"/>
    <w:rsid w:val="000D4266"/>
    <w:rsid w:val="000D4D58"/>
    <w:rsid w:val="000D51D1"/>
    <w:rsid w:val="000D6C58"/>
    <w:rsid w:val="000D6CC4"/>
    <w:rsid w:val="000D7405"/>
    <w:rsid w:val="000E0C99"/>
    <w:rsid w:val="000E1BD4"/>
    <w:rsid w:val="000E1D54"/>
    <w:rsid w:val="000E42D8"/>
    <w:rsid w:val="000F0843"/>
    <w:rsid w:val="000F0B02"/>
    <w:rsid w:val="000F2EED"/>
    <w:rsid w:val="000F2F7A"/>
    <w:rsid w:val="000F3718"/>
    <w:rsid w:val="000F3BAB"/>
    <w:rsid w:val="000F4ACC"/>
    <w:rsid w:val="000F7A84"/>
    <w:rsid w:val="00101487"/>
    <w:rsid w:val="00101C5B"/>
    <w:rsid w:val="00102BD0"/>
    <w:rsid w:val="00103402"/>
    <w:rsid w:val="001046BD"/>
    <w:rsid w:val="001051EA"/>
    <w:rsid w:val="00105B4F"/>
    <w:rsid w:val="00106D0C"/>
    <w:rsid w:val="00111886"/>
    <w:rsid w:val="0011194B"/>
    <w:rsid w:val="00112367"/>
    <w:rsid w:val="00114769"/>
    <w:rsid w:val="001156CD"/>
    <w:rsid w:val="00117709"/>
    <w:rsid w:val="00120833"/>
    <w:rsid w:val="00120E11"/>
    <w:rsid w:val="0012118B"/>
    <w:rsid w:val="00122713"/>
    <w:rsid w:val="00123249"/>
    <w:rsid w:val="00123F4C"/>
    <w:rsid w:val="00124EAC"/>
    <w:rsid w:val="00125235"/>
    <w:rsid w:val="00130004"/>
    <w:rsid w:val="0013159B"/>
    <w:rsid w:val="00131B0D"/>
    <w:rsid w:val="0013386A"/>
    <w:rsid w:val="001349EC"/>
    <w:rsid w:val="001356BF"/>
    <w:rsid w:val="00135CD3"/>
    <w:rsid w:val="001430B3"/>
    <w:rsid w:val="001432E9"/>
    <w:rsid w:val="00143E4C"/>
    <w:rsid w:val="00146E48"/>
    <w:rsid w:val="00150D0F"/>
    <w:rsid w:val="0015298C"/>
    <w:rsid w:val="00153C30"/>
    <w:rsid w:val="00154C5F"/>
    <w:rsid w:val="001553F7"/>
    <w:rsid w:val="00160954"/>
    <w:rsid w:val="00160C20"/>
    <w:rsid w:val="0016256B"/>
    <w:rsid w:val="00162A0F"/>
    <w:rsid w:val="0016411B"/>
    <w:rsid w:val="00164F7A"/>
    <w:rsid w:val="00165B96"/>
    <w:rsid w:val="00166FBA"/>
    <w:rsid w:val="00167794"/>
    <w:rsid w:val="00172A42"/>
    <w:rsid w:val="00174549"/>
    <w:rsid w:val="00174B9A"/>
    <w:rsid w:val="001755EB"/>
    <w:rsid w:val="00175A58"/>
    <w:rsid w:val="0017634F"/>
    <w:rsid w:val="0017741A"/>
    <w:rsid w:val="0018083A"/>
    <w:rsid w:val="00180BCC"/>
    <w:rsid w:val="001827D4"/>
    <w:rsid w:val="00182E4B"/>
    <w:rsid w:val="0018302D"/>
    <w:rsid w:val="001830AB"/>
    <w:rsid w:val="00183D0E"/>
    <w:rsid w:val="0018497E"/>
    <w:rsid w:val="00185F5A"/>
    <w:rsid w:val="00190C67"/>
    <w:rsid w:val="001921A1"/>
    <w:rsid w:val="00194AD4"/>
    <w:rsid w:val="00194C69"/>
    <w:rsid w:val="00195332"/>
    <w:rsid w:val="0019721C"/>
    <w:rsid w:val="001A0CAE"/>
    <w:rsid w:val="001A0E04"/>
    <w:rsid w:val="001A19FA"/>
    <w:rsid w:val="001A1F27"/>
    <w:rsid w:val="001A4D26"/>
    <w:rsid w:val="001A50D1"/>
    <w:rsid w:val="001A64CF"/>
    <w:rsid w:val="001A6D2A"/>
    <w:rsid w:val="001A76EC"/>
    <w:rsid w:val="001B008D"/>
    <w:rsid w:val="001B296C"/>
    <w:rsid w:val="001B2ACB"/>
    <w:rsid w:val="001B5EF0"/>
    <w:rsid w:val="001B7720"/>
    <w:rsid w:val="001B7CEF"/>
    <w:rsid w:val="001C037D"/>
    <w:rsid w:val="001C11B9"/>
    <w:rsid w:val="001C27E6"/>
    <w:rsid w:val="001C3FED"/>
    <w:rsid w:val="001C5836"/>
    <w:rsid w:val="001C5B79"/>
    <w:rsid w:val="001C72E1"/>
    <w:rsid w:val="001C7C12"/>
    <w:rsid w:val="001C7E96"/>
    <w:rsid w:val="001D0A9B"/>
    <w:rsid w:val="001D11F5"/>
    <w:rsid w:val="001D1EFA"/>
    <w:rsid w:val="001D352B"/>
    <w:rsid w:val="001D3BE3"/>
    <w:rsid w:val="001D417E"/>
    <w:rsid w:val="001D50F1"/>
    <w:rsid w:val="001D5387"/>
    <w:rsid w:val="001D690A"/>
    <w:rsid w:val="001E640C"/>
    <w:rsid w:val="001E7230"/>
    <w:rsid w:val="001F0612"/>
    <w:rsid w:val="001F1207"/>
    <w:rsid w:val="001F1270"/>
    <w:rsid w:val="001F23C9"/>
    <w:rsid w:val="001F4ABC"/>
    <w:rsid w:val="001F53C1"/>
    <w:rsid w:val="001F6C76"/>
    <w:rsid w:val="001F7F96"/>
    <w:rsid w:val="00200613"/>
    <w:rsid w:val="0020151E"/>
    <w:rsid w:val="00201E7E"/>
    <w:rsid w:val="00203F25"/>
    <w:rsid w:val="002054EA"/>
    <w:rsid w:val="00205A89"/>
    <w:rsid w:val="002061B3"/>
    <w:rsid w:val="00207F24"/>
    <w:rsid w:val="00210305"/>
    <w:rsid w:val="00211BA4"/>
    <w:rsid w:val="00211C12"/>
    <w:rsid w:val="00211E73"/>
    <w:rsid w:val="00212766"/>
    <w:rsid w:val="00212EEE"/>
    <w:rsid w:val="00213B5E"/>
    <w:rsid w:val="002147C9"/>
    <w:rsid w:val="002157D8"/>
    <w:rsid w:val="0021581E"/>
    <w:rsid w:val="00216992"/>
    <w:rsid w:val="00216D85"/>
    <w:rsid w:val="00217101"/>
    <w:rsid w:val="002174A3"/>
    <w:rsid w:val="00220594"/>
    <w:rsid w:val="00220B8D"/>
    <w:rsid w:val="0022102C"/>
    <w:rsid w:val="00221FC4"/>
    <w:rsid w:val="0022239A"/>
    <w:rsid w:val="002225E6"/>
    <w:rsid w:val="00223DFD"/>
    <w:rsid w:val="002259DB"/>
    <w:rsid w:val="00226F27"/>
    <w:rsid w:val="00227836"/>
    <w:rsid w:val="00231167"/>
    <w:rsid w:val="002316DE"/>
    <w:rsid w:val="00231B9C"/>
    <w:rsid w:val="00231CD5"/>
    <w:rsid w:val="00234125"/>
    <w:rsid w:val="00240E3F"/>
    <w:rsid w:val="00241F5F"/>
    <w:rsid w:val="002426AD"/>
    <w:rsid w:val="00244191"/>
    <w:rsid w:val="002467F6"/>
    <w:rsid w:val="00246D2F"/>
    <w:rsid w:val="002471C8"/>
    <w:rsid w:val="00251150"/>
    <w:rsid w:val="00251B1C"/>
    <w:rsid w:val="00251F27"/>
    <w:rsid w:val="00254516"/>
    <w:rsid w:val="00254E0B"/>
    <w:rsid w:val="00255728"/>
    <w:rsid w:val="002559AB"/>
    <w:rsid w:val="002559EB"/>
    <w:rsid w:val="00257828"/>
    <w:rsid w:val="00261A05"/>
    <w:rsid w:val="0026226E"/>
    <w:rsid w:val="00262AFB"/>
    <w:rsid w:val="002631A5"/>
    <w:rsid w:val="0026346A"/>
    <w:rsid w:val="00263827"/>
    <w:rsid w:val="00265A5F"/>
    <w:rsid w:val="002672EC"/>
    <w:rsid w:val="00270B6A"/>
    <w:rsid w:val="002715CA"/>
    <w:rsid w:val="00272B3E"/>
    <w:rsid w:val="00274E17"/>
    <w:rsid w:val="002769E5"/>
    <w:rsid w:val="00277627"/>
    <w:rsid w:val="00281D5A"/>
    <w:rsid w:val="00282DA2"/>
    <w:rsid w:val="00285865"/>
    <w:rsid w:val="00286E5B"/>
    <w:rsid w:val="00291FC5"/>
    <w:rsid w:val="0029310C"/>
    <w:rsid w:val="00293345"/>
    <w:rsid w:val="00293C72"/>
    <w:rsid w:val="00293D4C"/>
    <w:rsid w:val="00294873"/>
    <w:rsid w:val="00296008"/>
    <w:rsid w:val="00297A7C"/>
    <w:rsid w:val="002A1650"/>
    <w:rsid w:val="002A193B"/>
    <w:rsid w:val="002A395B"/>
    <w:rsid w:val="002A44C9"/>
    <w:rsid w:val="002A4F23"/>
    <w:rsid w:val="002A7812"/>
    <w:rsid w:val="002B1C0C"/>
    <w:rsid w:val="002B309E"/>
    <w:rsid w:val="002B4A7F"/>
    <w:rsid w:val="002C09E6"/>
    <w:rsid w:val="002C1A72"/>
    <w:rsid w:val="002C220B"/>
    <w:rsid w:val="002C25F1"/>
    <w:rsid w:val="002C28C4"/>
    <w:rsid w:val="002C6450"/>
    <w:rsid w:val="002D0F76"/>
    <w:rsid w:val="002D4B7F"/>
    <w:rsid w:val="002D4FC3"/>
    <w:rsid w:val="002D5FF1"/>
    <w:rsid w:val="002D75E1"/>
    <w:rsid w:val="002E0BD2"/>
    <w:rsid w:val="002E12FD"/>
    <w:rsid w:val="002E19AA"/>
    <w:rsid w:val="002E2DE2"/>
    <w:rsid w:val="002E71DF"/>
    <w:rsid w:val="002E785C"/>
    <w:rsid w:val="002F13F6"/>
    <w:rsid w:val="002F321A"/>
    <w:rsid w:val="002F4924"/>
    <w:rsid w:val="002F4C7C"/>
    <w:rsid w:val="002F7BD6"/>
    <w:rsid w:val="00300784"/>
    <w:rsid w:val="0031089C"/>
    <w:rsid w:val="00313F48"/>
    <w:rsid w:val="00313F5E"/>
    <w:rsid w:val="00315671"/>
    <w:rsid w:val="003163ED"/>
    <w:rsid w:val="003175CD"/>
    <w:rsid w:val="00321329"/>
    <w:rsid w:val="003213B0"/>
    <w:rsid w:val="00321907"/>
    <w:rsid w:val="00323518"/>
    <w:rsid w:val="0032605F"/>
    <w:rsid w:val="00326E1F"/>
    <w:rsid w:val="003278D1"/>
    <w:rsid w:val="00331AE8"/>
    <w:rsid w:val="00332E47"/>
    <w:rsid w:val="00333CA0"/>
    <w:rsid w:val="00334B9D"/>
    <w:rsid w:val="00334F4E"/>
    <w:rsid w:val="003356C7"/>
    <w:rsid w:val="0033672A"/>
    <w:rsid w:val="00342E1F"/>
    <w:rsid w:val="00343FF3"/>
    <w:rsid w:val="00344A55"/>
    <w:rsid w:val="0034563D"/>
    <w:rsid w:val="00345ABE"/>
    <w:rsid w:val="003469B3"/>
    <w:rsid w:val="00347B40"/>
    <w:rsid w:val="00352012"/>
    <w:rsid w:val="00352325"/>
    <w:rsid w:val="00352B54"/>
    <w:rsid w:val="00354FA7"/>
    <w:rsid w:val="00362810"/>
    <w:rsid w:val="00363AF5"/>
    <w:rsid w:val="0036549E"/>
    <w:rsid w:val="0036655B"/>
    <w:rsid w:val="00367A9C"/>
    <w:rsid w:val="00367BF1"/>
    <w:rsid w:val="00370C75"/>
    <w:rsid w:val="0037643F"/>
    <w:rsid w:val="00376892"/>
    <w:rsid w:val="00377604"/>
    <w:rsid w:val="003806C9"/>
    <w:rsid w:val="003818FD"/>
    <w:rsid w:val="003832E0"/>
    <w:rsid w:val="00383592"/>
    <w:rsid w:val="003838FB"/>
    <w:rsid w:val="003855D2"/>
    <w:rsid w:val="00386486"/>
    <w:rsid w:val="00386A61"/>
    <w:rsid w:val="003879BC"/>
    <w:rsid w:val="00390C61"/>
    <w:rsid w:val="00391468"/>
    <w:rsid w:val="0039191C"/>
    <w:rsid w:val="00391FA6"/>
    <w:rsid w:val="00392046"/>
    <w:rsid w:val="0039304E"/>
    <w:rsid w:val="00395154"/>
    <w:rsid w:val="003965DA"/>
    <w:rsid w:val="00397F0C"/>
    <w:rsid w:val="003A0A83"/>
    <w:rsid w:val="003A3803"/>
    <w:rsid w:val="003A5247"/>
    <w:rsid w:val="003A53E5"/>
    <w:rsid w:val="003A59D5"/>
    <w:rsid w:val="003A5EDE"/>
    <w:rsid w:val="003A685D"/>
    <w:rsid w:val="003A781C"/>
    <w:rsid w:val="003A7CA5"/>
    <w:rsid w:val="003B248B"/>
    <w:rsid w:val="003B3C49"/>
    <w:rsid w:val="003B53BF"/>
    <w:rsid w:val="003B6BD5"/>
    <w:rsid w:val="003C1117"/>
    <w:rsid w:val="003C17AA"/>
    <w:rsid w:val="003C22E7"/>
    <w:rsid w:val="003C2570"/>
    <w:rsid w:val="003C2FE8"/>
    <w:rsid w:val="003C33BF"/>
    <w:rsid w:val="003C402C"/>
    <w:rsid w:val="003C489C"/>
    <w:rsid w:val="003C5071"/>
    <w:rsid w:val="003C625D"/>
    <w:rsid w:val="003C6D67"/>
    <w:rsid w:val="003D056D"/>
    <w:rsid w:val="003D142F"/>
    <w:rsid w:val="003D1A19"/>
    <w:rsid w:val="003D1CD7"/>
    <w:rsid w:val="003D27DC"/>
    <w:rsid w:val="003D4ABE"/>
    <w:rsid w:val="003D6415"/>
    <w:rsid w:val="003D7E54"/>
    <w:rsid w:val="003E062C"/>
    <w:rsid w:val="003E08F2"/>
    <w:rsid w:val="003E09F9"/>
    <w:rsid w:val="003E0EE2"/>
    <w:rsid w:val="003E0FC7"/>
    <w:rsid w:val="003E1CD9"/>
    <w:rsid w:val="003E2ABD"/>
    <w:rsid w:val="003E3305"/>
    <w:rsid w:val="003E43E4"/>
    <w:rsid w:val="003E4C72"/>
    <w:rsid w:val="003E6599"/>
    <w:rsid w:val="003E67BB"/>
    <w:rsid w:val="003E6E83"/>
    <w:rsid w:val="003E7E86"/>
    <w:rsid w:val="003E7EBC"/>
    <w:rsid w:val="003F09D9"/>
    <w:rsid w:val="003F0B52"/>
    <w:rsid w:val="003F1CEC"/>
    <w:rsid w:val="003F4CEB"/>
    <w:rsid w:val="003F566C"/>
    <w:rsid w:val="004000A4"/>
    <w:rsid w:val="00400257"/>
    <w:rsid w:val="0040218B"/>
    <w:rsid w:val="0040227B"/>
    <w:rsid w:val="00402E5E"/>
    <w:rsid w:val="004056C8"/>
    <w:rsid w:val="00407895"/>
    <w:rsid w:val="00410F4E"/>
    <w:rsid w:val="00413108"/>
    <w:rsid w:val="0041355A"/>
    <w:rsid w:val="00415554"/>
    <w:rsid w:val="004155DB"/>
    <w:rsid w:val="004165C1"/>
    <w:rsid w:val="00416751"/>
    <w:rsid w:val="00423329"/>
    <w:rsid w:val="00423B4F"/>
    <w:rsid w:val="004248A7"/>
    <w:rsid w:val="00425F52"/>
    <w:rsid w:val="0042740E"/>
    <w:rsid w:val="00427D4C"/>
    <w:rsid w:val="00432146"/>
    <w:rsid w:val="004326EA"/>
    <w:rsid w:val="00433604"/>
    <w:rsid w:val="00433B16"/>
    <w:rsid w:val="00433DDE"/>
    <w:rsid w:val="00434292"/>
    <w:rsid w:val="004351AD"/>
    <w:rsid w:val="00435C41"/>
    <w:rsid w:val="00436067"/>
    <w:rsid w:val="00436893"/>
    <w:rsid w:val="00436C67"/>
    <w:rsid w:val="00437269"/>
    <w:rsid w:val="00441968"/>
    <w:rsid w:val="00442B65"/>
    <w:rsid w:val="00442BA4"/>
    <w:rsid w:val="004434AD"/>
    <w:rsid w:val="004450A6"/>
    <w:rsid w:val="00446744"/>
    <w:rsid w:val="00451CA5"/>
    <w:rsid w:val="00453354"/>
    <w:rsid w:val="0045345E"/>
    <w:rsid w:val="004553E4"/>
    <w:rsid w:val="004558FA"/>
    <w:rsid w:val="0046186B"/>
    <w:rsid w:val="00461EB4"/>
    <w:rsid w:val="0046326A"/>
    <w:rsid w:val="00465598"/>
    <w:rsid w:val="004656B0"/>
    <w:rsid w:val="0046651D"/>
    <w:rsid w:val="00466D89"/>
    <w:rsid w:val="00467227"/>
    <w:rsid w:val="00470606"/>
    <w:rsid w:val="00470F13"/>
    <w:rsid w:val="0047233E"/>
    <w:rsid w:val="00473994"/>
    <w:rsid w:val="00476029"/>
    <w:rsid w:val="00477669"/>
    <w:rsid w:val="00477B1F"/>
    <w:rsid w:val="00477D5E"/>
    <w:rsid w:val="00480F6C"/>
    <w:rsid w:val="00482EDE"/>
    <w:rsid w:val="00484C72"/>
    <w:rsid w:val="00493FD1"/>
    <w:rsid w:val="004942AE"/>
    <w:rsid w:val="004948D3"/>
    <w:rsid w:val="00494D8F"/>
    <w:rsid w:val="004965A2"/>
    <w:rsid w:val="004967F3"/>
    <w:rsid w:val="004A06BA"/>
    <w:rsid w:val="004A23C1"/>
    <w:rsid w:val="004A3445"/>
    <w:rsid w:val="004A3E99"/>
    <w:rsid w:val="004A4348"/>
    <w:rsid w:val="004B0A3A"/>
    <w:rsid w:val="004B0C1B"/>
    <w:rsid w:val="004B162C"/>
    <w:rsid w:val="004B1694"/>
    <w:rsid w:val="004B181D"/>
    <w:rsid w:val="004B1DBA"/>
    <w:rsid w:val="004B2509"/>
    <w:rsid w:val="004B30AB"/>
    <w:rsid w:val="004B40B1"/>
    <w:rsid w:val="004B5A0B"/>
    <w:rsid w:val="004B5A45"/>
    <w:rsid w:val="004B66FA"/>
    <w:rsid w:val="004B6990"/>
    <w:rsid w:val="004B7650"/>
    <w:rsid w:val="004B7ACC"/>
    <w:rsid w:val="004C35E3"/>
    <w:rsid w:val="004C36D3"/>
    <w:rsid w:val="004C515E"/>
    <w:rsid w:val="004C547A"/>
    <w:rsid w:val="004C5902"/>
    <w:rsid w:val="004C5CB5"/>
    <w:rsid w:val="004C67A3"/>
    <w:rsid w:val="004D00E4"/>
    <w:rsid w:val="004D0CF6"/>
    <w:rsid w:val="004D1E50"/>
    <w:rsid w:val="004D2DA1"/>
    <w:rsid w:val="004D3319"/>
    <w:rsid w:val="004D40FD"/>
    <w:rsid w:val="004D64EB"/>
    <w:rsid w:val="004E025E"/>
    <w:rsid w:val="004E0322"/>
    <w:rsid w:val="004E4AFD"/>
    <w:rsid w:val="004E6D63"/>
    <w:rsid w:val="004E73B7"/>
    <w:rsid w:val="004F1A5F"/>
    <w:rsid w:val="004F2224"/>
    <w:rsid w:val="004F276F"/>
    <w:rsid w:val="004F3740"/>
    <w:rsid w:val="004F394E"/>
    <w:rsid w:val="004F6993"/>
    <w:rsid w:val="004F7E2E"/>
    <w:rsid w:val="00500BC7"/>
    <w:rsid w:val="00502554"/>
    <w:rsid w:val="0050372D"/>
    <w:rsid w:val="005040CA"/>
    <w:rsid w:val="005059F3"/>
    <w:rsid w:val="00506322"/>
    <w:rsid w:val="00507158"/>
    <w:rsid w:val="00507404"/>
    <w:rsid w:val="00507CEC"/>
    <w:rsid w:val="00511DF0"/>
    <w:rsid w:val="00512144"/>
    <w:rsid w:val="00512CB1"/>
    <w:rsid w:val="0051372E"/>
    <w:rsid w:val="00514522"/>
    <w:rsid w:val="00514D7E"/>
    <w:rsid w:val="0051546E"/>
    <w:rsid w:val="00516653"/>
    <w:rsid w:val="00516A58"/>
    <w:rsid w:val="0052087E"/>
    <w:rsid w:val="00520CC3"/>
    <w:rsid w:val="005214DE"/>
    <w:rsid w:val="0052176C"/>
    <w:rsid w:val="00522FD8"/>
    <w:rsid w:val="005235A8"/>
    <w:rsid w:val="0052456E"/>
    <w:rsid w:val="005247F5"/>
    <w:rsid w:val="00527527"/>
    <w:rsid w:val="00531119"/>
    <w:rsid w:val="00531372"/>
    <w:rsid w:val="0053157E"/>
    <w:rsid w:val="0053186B"/>
    <w:rsid w:val="005356E4"/>
    <w:rsid w:val="00535BA0"/>
    <w:rsid w:val="005367F1"/>
    <w:rsid w:val="00536967"/>
    <w:rsid w:val="005373F0"/>
    <w:rsid w:val="00540033"/>
    <w:rsid w:val="00540CF9"/>
    <w:rsid w:val="0054160E"/>
    <w:rsid w:val="00541F1C"/>
    <w:rsid w:val="00542F43"/>
    <w:rsid w:val="005449FE"/>
    <w:rsid w:val="005452F3"/>
    <w:rsid w:val="0054553D"/>
    <w:rsid w:val="00546025"/>
    <w:rsid w:val="00550207"/>
    <w:rsid w:val="00551223"/>
    <w:rsid w:val="00552B54"/>
    <w:rsid w:val="0055461B"/>
    <w:rsid w:val="00554932"/>
    <w:rsid w:val="00556F73"/>
    <w:rsid w:val="00560506"/>
    <w:rsid w:val="005628A9"/>
    <w:rsid w:val="00562CDA"/>
    <w:rsid w:val="00562D14"/>
    <w:rsid w:val="00563184"/>
    <w:rsid w:val="00563534"/>
    <w:rsid w:val="0056452E"/>
    <w:rsid w:val="005648BF"/>
    <w:rsid w:val="0056736E"/>
    <w:rsid w:val="00570216"/>
    <w:rsid w:val="00571019"/>
    <w:rsid w:val="00571546"/>
    <w:rsid w:val="0057251F"/>
    <w:rsid w:val="00572E9D"/>
    <w:rsid w:val="00573D4B"/>
    <w:rsid w:val="0057441B"/>
    <w:rsid w:val="00574B69"/>
    <w:rsid w:val="00576EFE"/>
    <w:rsid w:val="00581A69"/>
    <w:rsid w:val="00581A72"/>
    <w:rsid w:val="005847DB"/>
    <w:rsid w:val="005848CE"/>
    <w:rsid w:val="005856DA"/>
    <w:rsid w:val="00585B4A"/>
    <w:rsid w:val="00586063"/>
    <w:rsid w:val="00592E7C"/>
    <w:rsid w:val="00592F31"/>
    <w:rsid w:val="005952C6"/>
    <w:rsid w:val="005957E3"/>
    <w:rsid w:val="00595883"/>
    <w:rsid w:val="0059650A"/>
    <w:rsid w:val="005965A3"/>
    <w:rsid w:val="005973A7"/>
    <w:rsid w:val="005A1655"/>
    <w:rsid w:val="005A2145"/>
    <w:rsid w:val="005A283E"/>
    <w:rsid w:val="005A4432"/>
    <w:rsid w:val="005A4B05"/>
    <w:rsid w:val="005A5363"/>
    <w:rsid w:val="005A7BEF"/>
    <w:rsid w:val="005B08FE"/>
    <w:rsid w:val="005B0F2B"/>
    <w:rsid w:val="005B15AD"/>
    <w:rsid w:val="005B186D"/>
    <w:rsid w:val="005B25AE"/>
    <w:rsid w:val="005B279E"/>
    <w:rsid w:val="005B2D55"/>
    <w:rsid w:val="005B2F9F"/>
    <w:rsid w:val="005B5ABB"/>
    <w:rsid w:val="005B6893"/>
    <w:rsid w:val="005B6D4D"/>
    <w:rsid w:val="005B6FBB"/>
    <w:rsid w:val="005B78A2"/>
    <w:rsid w:val="005C1FF1"/>
    <w:rsid w:val="005C2652"/>
    <w:rsid w:val="005C378D"/>
    <w:rsid w:val="005C4069"/>
    <w:rsid w:val="005C4422"/>
    <w:rsid w:val="005C48C0"/>
    <w:rsid w:val="005C4B24"/>
    <w:rsid w:val="005C5333"/>
    <w:rsid w:val="005D0A37"/>
    <w:rsid w:val="005D0A57"/>
    <w:rsid w:val="005D29EA"/>
    <w:rsid w:val="005D3B48"/>
    <w:rsid w:val="005D3F09"/>
    <w:rsid w:val="005D49AF"/>
    <w:rsid w:val="005D5CF8"/>
    <w:rsid w:val="005D6214"/>
    <w:rsid w:val="005D6C42"/>
    <w:rsid w:val="005E1B06"/>
    <w:rsid w:val="005E2BCB"/>
    <w:rsid w:val="005E3CEC"/>
    <w:rsid w:val="005E6271"/>
    <w:rsid w:val="005E6292"/>
    <w:rsid w:val="005E64E8"/>
    <w:rsid w:val="005E75E8"/>
    <w:rsid w:val="005F02BE"/>
    <w:rsid w:val="005F1F89"/>
    <w:rsid w:val="005F3034"/>
    <w:rsid w:val="005F38BD"/>
    <w:rsid w:val="005F3C26"/>
    <w:rsid w:val="005F4C0C"/>
    <w:rsid w:val="005F5F18"/>
    <w:rsid w:val="005F7722"/>
    <w:rsid w:val="005F7A40"/>
    <w:rsid w:val="005F7DC8"/>
    <w:rsid w:val="006015C6"/>
    <w:rsid w:val="006028A6"/>
    <w:rsid w:val="006051D9"/>
    <w:rsid w:val="00606CE1"/>
    <w:rsid w:val="00607C06"/>
    <w:rsid w:val="0061061D"/>
    <w:rsid w:val="00611526"/>
    <w:rsid w:val="006117D4"/>
    <w:rsid w:val="006127A1"/>
    <w:rsid w:val="006135EF"/>
    <w:rsid w:val="0061667B"/>
    <w:rsid w:val="006204C2"/>
    <w:rsid w:val="00620821"/>
    <w:rsid w:val="0062123D"/>
    <w:rsid w:val="00621D60"/>
    <w:rsid w:val="0062229A"/>
    <w:rsid w:val="00622573"/>
    <w:rsid w:val="006258A9"/>
    <w:rsid w:val="00625F27"/>
    <w:rsid w:val="00626101"/>
    <w:rsid w:val="00627C0E"/>
    <w:rsid w:val="00627EE0"/>
    <w:rsid w:val="00627FCD"/>
    <w:rsid w:val="00630EC7"/>
    <w:rsid w:val="006352E4"/>
    <w:rsid w:val="006361E5"/>
    <w:rsid w:val="0063680E"/>
    <w:rsid w:val="00636B0B"/>
    <w:rsid w:val="00637765"/>
    <w:rsid w:val="00641FBB"/>
    <w:rsid w:val="00646851"/>
    <w:rsid w:val="00647765"/>
    <w:rsid w:val="00647CBE"/>
    <w:rsid w:val="00651C97"/>
    <w:rsid w:val="00653319"/>
    <w:rsid w:val="00653CA5"/>
    <w:rsid w:val="00656771"/>
    <w:rsid w:val="00656DC7"/>
    <w:rsid w:val="00656DCE"/>
    <w:rsid w:val="00661369"/>
    <w:rsid w:val="00661F0D"/>
    <w:rsid w:val="006625EA"/>
    <w:rsid w:val="006647DB"/>
    <w:rsid w:val="00664F0E"/>
    <w:rsid w:val="0066523E"/>
    <w:rsid w:val="006656A7"/>
    <w:rsid w:val="00665EE5"/>
    <w:rsid w:val="0067008E"/>
    <w:rsid w:val="00670ABF"/>
    <w:rsid w:val="0067167A"/>
    <w:rsid w:val="006716A1"/>
    <w:rsid w:val="00671E6A"/>
    <w:rsid w:val="00677DDB"/>
    <w:rsid w:val="0068141E"/>
    <w:rsid w:val="0068253D"/>
    <w:rsid w:val="0068680A"/>
    <w:rsid w:val="00687590"/>
    <w:rsid w:val="006875AF"/>
    <w:rsid w:val="006900DA"/>
    <w:rsid w:val="0069190F"/>
    <w:rsid w:val="0069300F"/>
    <w:rsid w:val="00694833"/>
    <w:rsid w:val="00696874"/>
    <w:rsid w:val="006A22A3"/>
    <w:rsid w:val="006A42B6"/>
    <w:rsid w:val="006A669E"/>
    <w:rsid w:val="006B3880"/>
    <w:rsid w:val="006B4186"/>
    <w:rsid w:val="006B4846"/>
    <w:rsid w:val="006C322D"/>
    <w:rsid w:val="006C49A6"/>
    <w:rsid w:val="006C4E0D"/>
    <w:rsid w:val="006C5D36"/>
    <w:rsid w:val="006C61C8"/>
    <w:rsid w:val="006D0604"/>
    <w:rsid w:val="006D0A51"/>
    <w:rsid w:val="006D1B62"/>
    <w:rsid w:val="006D440A"/>
    <w:rsid w:val="006D4459"/>
    <w:rsid w:val="006D71A4"/>
    <w:rsid w:val="006E1CC7"/>
    <w:rsid w:val="006E2D8F"/>
    <w:rsid w:val="006E46B1"/>
    <w:rsid w:val="006E6258"/>
    <w:rsid w:val="006E72AC"/>
    <w:rsid w:val="006E7AB5"/>
    <w:rsid w:val="006E7D10"/>
    <w:rsid w:val="006F112C"/>
    <w:rsid w:val="006F2C13"/>
    <w:rsid w:val="006F4B6C"/>
    <w:rsid w:val="006F4C94"/>
    <w:rsid w:val="006F557F"/>
    <w:rsid w:val="006F64C9"/>
    <w:rsid w:val="006F6C11"/>
    <w:rsid w:val="006F6EA1"/>
    <w:rsid w:val="00700025"/>
    <w:rsid w:val="00700AB3"/>
    <w:rsid w:val="00701E4D"/>
    <w:rsid w:val="00703704"/>
    <w:rsid w:val="00703C84"/>
    <w:rsid w:val="00704240"/>
    <w:rsid w:val="007043B8"/>
    <w:rsid w:val="00706518"/>
    <w:rsid w:val="007113F8"/>
    <w:rsid w:val="00713801"/>
    <w:rsid w:val="00714B0B"/>
    <w:rsid w:val="00714C31"/>
    <w:rsid w:val="00715C57"/>
    <w:rsid w:val="00715C72"/>
    <w:rsid w:val="00715F0E"/>
    <w:rsid w:val="0072042E"/>
    <w:rsid w:val="00720F63"/>
    <w:rsid w:val="00721AD6"/>
    <w:rsid w:val="00723A0C"/>
    <w:rsid w:val="00723BED"/>
    <w:rsid w:val="00726F97"/>
    <w:rsid w:val="00727D90"/>
    <w:rsid w:val="00730C7E"/>
    <w:rsid w:val="00732AE3"/>
    <w:rsid w:val="00733619"/>
    <w:rsid w:val="0073496C"/>
    <w:rsid w:val="0073604A"/>
    <w:rsid w:val="007361B3"/>
    <w:rsid w:val="00740493"/>
    <w:rsid w:val="0074085B"/>
    <w:rsid w:val="007410E0"/>
    <w:rsid w:val="007421F5"/>
    <w:rsid w:val="00743172"/>
    <w:rsid w:val="00743222"/>
    <w:rsid w:val="0074332E"/>
    <w:rsid w:val="00743846"/>
    <w:rsid w:val="00745B85"/>
    <w:rsid w:val="007462F2"/>
    <w:rsid w:val="00746B1E"/>
    <w:rsid w:val="00746CF0"/>
    <w:rsid w:val="00751354"/>
    <w:rsid w:val="00752823"/>
    <w:rsid w:val="00752D46"/>
    <w:rsid w:val="00754778"/>
    <w:rsid w:val="0075799B"/>
    <w:rsid w:val="00757D5F"/>
    <w:rsid w:val="0076119C"/>
    <w:rsid w:val="007611ED"/>
    <w:rsid w:val="0076356B"/>
    <w:rsid w:val="007637EE"/>
    <w:rsid w:val="00763CEF"/>
    <w:rsid w:val="00767299"/>
    <w:rsid w:val="00767EBB"/>
    <w:rsid w:val="0077120B"/>
    <w:rsid w:val="007729BB"/>
    <w:rsid w:val="007735D9"/>
    <w:rsid w:val="00775D5F"/>
    <w:rsid w:val="00781B4B"/>
    <w:rsid w:val="007830A3"/>
    <w:rsid w:val="0078312F"/>
    <w:rsid w:val="007839B9"/>
    <w:rsid w:val="00783AAE"/>
    <w:rsid w:val="007848C1"/>
    <w:rsid w:val="007854E2"/>
    <w:rsid w:val="007854EE"/>
    <w:rsid w:val="00787124"/>
    <w:rsid w:val="00787DBF"/>
    <w:rsid w:val="00791FDC"/>
    <w:rsid w:val="007935E6"/>
    <w:rsid w:val="00796DC9"/>
    <w:rsid w:val="007A011C"/>
    <w:rsid w:val="007A0A95"/>
    <w:rsid w:val="007A1F06"/>
    <w:rsid w:val="007A3526"/>
    <w:rsid w:val="007A5C8E"/>
    <w:rsid w:val="007A5D8B"/>
    <w:rsid w:val="007A7F49"/>
    <w:rsid w:val="007B04EC"/>
    <w:rsid w:val="007B2105"/>
    <w:rsid w:val="007B22A3"/>
    <w:rsid w:val="007B4050"/>
    <w:rsid w:val="007B47DC"/>
    <w:rsid w:val="007B5ABF"/>
    <w:rsid w:val="007B6283"/>
    <w:rsid w:val="007C054E"/>
    <w:rsid w:val="007C2A29"/>
    <w:rsid w:val="007C3555"/>
    <w:rsid w:val="007C3B59"/>
    <w:rsid w:val="007C452B"/>
    <w:rsid w:val="007C4DE9"/>
    <w:rsid w:val="007C5FBC"/>
    <w:rsid w:val="007C63F7"/>
    <w:rsid w:val="007C667D"/>
    <w:rsid w:val="007C6C86"/>
    <w:rsid w:val="007C7249"/>
    <w:rsid w:val="007C7C46"/>
    <w:rsid w:val="007D0647"/>
    <w:rsid w:val="007D0D7A"/>
    <w:rsid w:val="007D330C"/>
    <w:rsid w:val="007D48F1"/>
    <w:rsid w:val="007D545A"/>
    <w:rsid w:val="007D793A"/>
    <w:rsid w:val="007E1F25"/>
    <w:rsid w:val="007E2438"/>
    <w:rsid w:val="007E2EE4"/>
    <w:rsid w:val="007E3195"/>
    <w:rsid w:val="007E3913"/>
    <w:rsid w:val="007E3BE2"/>
    <w:rsid w:val="007E565C"/>
    <w:rsid w:val="007E7107"/>
    <w:rsid w:val="007F42FE"/>
    <w:rsid w:val="007F7280"/>
    <w:rsid w:val="007F7336"/>
    <w:rsid w:val="007F78C2"/>
    <w:rsid w:val="00801712"/>
    <w:rsid w:val="00803666"/>
    <w:rsid w:val="00807C01"/>
    <w:rsid w:val="00807ECD"/>
    <w:rsid w:val="00810291"/>
    <w:rsid w:val="00810A36"/>
    <w:rsid w:val="00810E84"/>
    <w:rsid w:val="00811758"/>
    <w:rsid w:val="0081404B"/>
    <w:rsid w:val="0081408E"/>
    <w:rsid w:val="00814704"/>
    <w:rsid w:val="00814D2E"/>
    <w:rsid w:val="00816139"/>
    <w:rsid w:val="008171B9"/>
    <w:rsid w:val="0081757C"/>
    <w:rsid w:val="00820329"/>
    <w:rsid w:val="00820512"/>
    <w:rsid w:val="008213B0"/>
    <w:rsid w:val="00822656"/>
    <w:rsid w:val="00827032"/>
    <w:rsid w:val="0083067E"/>
    <w:rsid w:val="00831142"/>
    <w:rsid w:val="00833656"/>
    <w:rsid w:val="008369C1"/>
    <w:rsid w:val="008370E8"/>
    <w:rsid w:val="00840378"/>
    <w:rsid w:val="00842D59"/>
    <w:rsid w:val="0084322D"/>
    <w:rsid w:val="00846DE3"/>
    <w:rsid w:val="00850743"/>
    <w:rsid w:val="008525C7"/>
    <w:rsid w:val="00852991"/>
    <w:rsid w:val="008529CE"/>
    <w:rsid w:val="00852C6B"/>
    <w:rsid w:val="0085329A"/>
    <w:rsid w:val="008535CE"/>
    <w:rsid w:val="00853655"/>
    <w:rsid w:val="00853D08"/>
    <w:rsid w:val="008556AA"/>
    <w:rsid w:val="00857E68"/>
    <w:rsid w:val="00860598"/>
    <w:rsid w:val="00861DD3"/>
    <w:rsid w:val="00862B83"/>
    <w:rsid w:val="00867619"/>
    <w:rsid w:val="00867EC2"/>
    <w:rsid w:val="008701A5"/>
    <w:rsid w:val="008719CB"/>
    <w:rsid w:val="0087337B"/>
    <w:rsid w:val="008747BE"/>
    <w:rsid w:val="008755CC"/>
    <w:rsid w:val="008759A0"/>
    <w:rsid w:val="00876254"/>
    <w:rsid w:val="00877787"/>
    <w:rsid w:val="00877FC4"/>
    <w:rsid w:val="00880700"/>
    <w:rsid w:val="00882234"/>
    <w:rsid w:val="00882319"/>
    <w:rsid w:val="00887E2F"/>
    <w:rsid w:val="008903B4"/>
    <w:rsid w:val="008908E9"/>
    <w:rsid w:val="008940A0"/>
    <w:rsid w:val="00894A7F"/>
    <w:rsid w:val="00895DEC"/>
    <w:rsid w:val="008976AB"/>
    <w:rsid w:val="008A19AE"/>
    <w:rsid w:val="008A2F66"/>
    <w:rsid w:val="008A3017"/>
    <w:rsid w:val="008A33FD"/>
    <w:rsid w:val="008A3D9D"/>
    <w:rsid w:val="008A4817"/>
    <w:rsid w:val="008A4E43"/>
    <w:rsid w:val="008A5C17"/>
    <w:rsid w:val="008A7DF4"/>
    <w:rsid w:val="008B018F"/>
    <w:rsid w:val="008B0C7B"/>
    <w:rsid w:val="008B12DC"/>
    <w:rsid w:val="008B1B45"/>
    <w:rsid w:val="008B1B56"/>
    <w:rsid w:val="008B6100"/>
    <w:rsid w:val="008B75CC"/>
    <w:rsid w:val="008C02B9"/>
    <w:rsid w:val="008C06F7"/>
    <w:rsid w:val="008C091B"/>
    <w:rsid w:val="008C33B6"/>
    <w:rsid w:val="008C3CF5"/>
    <w:rsid w:val="008C577F"/>
    <w:rsid w:val="008C6C35"/>
    <w:rsid w:val="008C6DA8"/>
    <w:rsid w:val="008D0317"/>
    <w:rsid w:val="008D1776"/>
    <w:rsid w:val="008D4074"/>
    <w:rsid w:val="008D478D"/>
    <w:rsid w:val="008D5C25"/>
    <w:rsid w:val="008D6995"/>
    <w:rsid w:val="008D69F8"/>
    <w:rsid w:val="008D7F4A"/>
    <w:rsid w:val="008E34E3"/>
    <w:rsid w:val="008E5CC7"/>
    <w:rsid w:val="008E642B"/>
    <w:rsid w:val="008E70CE"/>
    <w:rsid w:val="008E76DC"/>
    <w:rsid w:val="008F284A"/>
    <w:rsid w:val="008F341D"/>
    <w:rsid w:val="008F57E4"/>
    <w:rsid w:val="008F72E2"/>
    <w:rsid w:val="00901283"/>
    <w:rsid w:val="00901E30"/>
    <w:rsid w:val="00903FF5"/>
    <w:rsid w:val="00906E87"/>
    <w:rsid w:val="00907337"/>
    <w:rsid w:val="00907863"/>
    <w:rsid w:val="00907E9A"/>
    <w:rsid w:val="00914C97"/>
    <w:rsid w:val="009150DA"/>
    <w:rsid w:val="009157A4"/>
    <w:rsid w:val="009179AD"/>
    <w:rsid w:val="00922F45"/>
    <w:rsid w:val="009269AA"/>
    <w:rsid w:val="00926A23"/>
    <w:rsid w:val="00930797"/>
    <w:rsid w:val="00930DDC"/>
    <w:rsid w:val="00931B5F"/>
    <w:rsid w:val="00931D23"/>
    <w:rsid w:val="009322D8"/>
    <w:rsid w:val="009325F7"/>
    <w:rsid w:val="00933F56"/>
    <w:rsid w:val="00935445"/>
    <w:rsid w:val="009376E1"/>
    <w:rsid w:val="00941BB3"/>
    <w:rsid w:val="00945872"/>
    <w:rsid w:val="00945CF0"/>
    <w:rsid w:val="00947A93"/>
    <w:rsid w:val="00947F19"/>
    <w:rsid w:val="0095001B"/>
    <w:rsid w:val="0095179E"/>
    <w:rsid w:val="009520AA"/>
    <w:rsid w:val="00953797"/>
    <w:rsid w:val="00954533"/>
    <w:rsid w:val="009553F0"/>
    <w:rsid w:val="009556EC"/>
    <w:rsid w:val="009578C0"/>
    <w:rsid w:val="009579F5"/>
    <w:rsid w:val="00957DF9"/>
    <w:rsid w:val="009607BA"/>
    <w:rsid w:val="00961DA8"/>
    <w:rsid w:val="00964D94"/>
    <w:rsid w:val="0096510E"/>
    <w:rsid w:val="0096528B"/>
    <w:rsid w:val="009736DD"/>
    <w:rsid w:val="00974778"/>
    <w:rsid w:val="00975298"/>
    <w:rsid w:val="00976CA9"/>
    <w:rsid w:val="00976DCA"/>
    <w:rsid w:val="009778DA"/>
    <w:rsid w:val="00984D48"/>
    <w:rsid w:val="00985336"/>
    <w:rsid w:val="009870F3"/>
    <w:rsid w:val="00987A43"/>
    <w:rsid w:val="00987B76"/>
    <w:rsid w:val="009909D1"/>
    <w:rsid w:val="00991FA2"/>
    <w:rsid w:val="0099433E"/>
    <w:rsid w:val="0099440E"/>
    <w:rsid w:val="009946FE"/>
    <w:rsid w:val="00994B84"/>
    <w:rsid w:val="00996634"/>
    <w:rsid w:val="009A05D5"/>
    <w:rsid w:val="009A0D59"/>
    <w:rsid w:val="009A1920"/>
    <w:rsid w:val="009A28D9"/>
    <w:rsid w:val="009A2FD3"/>
    <w:rsid w:val="009A3217"/>
    <w:rsid w:val="009A3944"/>
    <w:rsid w:val="009A3BD6"/>
    <w:rsid w:val="009A4AF1"/>
    <w:rsid w:val="009A54EF"/>
    <w:rsid w:val="009A569A"/>
    <w:rsid w:val="009B0051"/>
    <w:rsid w:val="009B0C3F"/>
    <w:rsid w:val="009B2033"/>
    <w:rsid w:val="009B20B8"/>
    <w:rsid w:val="009B3472"/>
    <w:rsid w:val="009B6A35"/>
    <w:rsid w:val="009B6E5E"/>
    <w:rsid w:val="009B7440"/>
    <w:rsid w:val="009C0263"/>
    <w:rsid w:val="009C2E1E"/>
    <w:rsid w:val="009C48AC"/>
    <w:rsid w:val="009C5E19"/>
    <w:rsid w:val="009C7D35"/>
    <w:rsid w:val="009D01D6"/>
    <w:rsid w:val="009D0838"/>
    <w:rsid w:val="009D215E"/>
    <w:rsid w:val="009D2385"/>
    <w:rsid w:val="009D33E4"/>
    <w:rsid w:val="009D35ED"/>
    <w:rsid w:val="009D3B43"/>
    <w:rsid w:val="009D4866"/>
    <w:rsid w:val="009D4897"/>
    <w:rsid w:val="009D48E5"/>
    <w:rsid w:val="009D4EB8"/>
    <w:rsid w:val="009D5492"/>
    <w:rsid w:val="009D562D"/>
    <w:rsid w:val="009D5940"/>
    <w:rsid w:val="009D66D2"/>
    <w:rsid w:val="009D7AFC"/>
    <w:rsid w:val="009E0978"/>
    <w:rsid w:val="009E1829"/>
    <w:rsid w:val="009E2C23"/>
    <w:rsid w:val="009E6C27"/>
    <w:rsid w:val="009E6F16"/>
    <w:rsid w:val="009F4D16"/>
    <w:rsid w:val="009F5FE2"/>
    <w:rsid w:val="009F61B6"/>
    <w:rsid w:val="009F6F66"/>
    <w:rsid w:val="009F7962"/>
    <w:rsid w:val="009F7DE0"/>
    <w:rsid w:val="00A01BDB"/>
    <w:rsid w:val="00A01FF9"/>
    <w:rsid w:val="00A0209D"/>
    <w:rsid w:val="00A03140"/>
    <w:rsid w:val="00A043AE"/>
    <w:rsid w:val="00A05073"/>
    <w:rsid w:val="00A06178"/>
    <w:rsid w:val="00A0696C"/>
    <w:rsid w:val="00A112A6"/>
    <w:rsid w:val="00A112DF"/>
    <w:rsid w:val="00A119DB"/>
    <w:rsid w:val="00A14542"/>
    <w:rsid w:val="00A154DF"/>
    <w:rsid w:val="00A21C4D"/>
    <w:rsid w:val="00A244AF"/>
    <w:rsid w:val="00A25C68"/>
    <w:rsid w:val="00A263BB"/>
    <w:rsid w:val="00A27280"/>
    <w:rsid w:val="00A27DA4"/>
    <w:rsid w:val="00A30122"/>
    <w:rsid w:val="00A3023D"/>
    <w:rsid w:val="00A303A6"/>
    <w:rsid w:val="00A30C85"/>
    <w:rsid w:val="00A32971"/>
    <w:rsid w:val="00A34974"/>
    <w:rsid w:val="00A35B5C"/>
    <w:rsid w:val="00A36E88"/>
    <w:rsid w:val="00A377A4"/>
    <w:rsid w:val="00A409FA"/>
    <w:rsid w:val="00A46F27"/>
    <w:rsid w:val="00A477D8"/>
    <w:rsid w:val="00A53916"/>
    <w:rsid w:val="00A55419"/>
    <w:rsid w:val="00A5593A"/>
    <w:rsid w:val="00A55E43"/>
    <w:rsid w:val="00A55EB8"/>
    <w:rsid w:val="00A56A29"/>
    <w:rsid w:val="00A56A70"/>
    <w:rsid w:val="00A56AC7"/>
    <w:rsid w:val="00A57712"/>
    <w:rsid w:val="00A61B9B"/>
    <w:rsid w:val="00A630C8"/>
    <w:rsid w:val="00A657D8"/>
    <w:rsid w:val="00A66465"/>
    <w:rsid w:val="00A704A4"/>
    <w:rsid w:val="00A72589"/>
    <w:rsid w:val="00A73A40"/>
    <w:rsid w:val="00A73EDA"/>
    <w:rsid w:val="00A758C8"/>
    <w:rsid w:val="00A7696B"/>
    <w:rsid w:val="00A76EE1"/>
    <w:rsid w:val="00A77408"/>
    <w:rsid w:val="00A77C6B"/>
    <w:rsid w:val="00A80149"/>
    <w:rsid w:val="00A80CBA"/>
    <w:rsid w:val="00A83314"/>
    <w:rsid w:val="00A851B1"/>
    <w:rsid w:val="00A865C3"/>
    <w:rsid w:val="00A8775D"/>
    <w:rsid w:val="00A93267"/>
    <w:rsid w:val="00A93E8F"/>
    <w:rsid w:val="00A95C94"/>
    <w:rsid w:val="00A962D0"/>
    <w:rsid w:val="00A97923"/>
    <w:rsid w:val="00A979B1"/>
    <w:rsid w:val="00A97CC0"/>
    <w:rsid w:val="00AA090F"/>
    <w:rsid w:val="00AA0E4B"/>
    <w:rsid w:val="00AA1B18"/>
    <w:rsid w:val="00AA250A"/>
    <w:rsid w:val="00AA2EC5"/>
    <w:rsid w:val="00AA4C93"/>
    <w:rsid w:val="00AA5091"/>
    <w:rsid w:val="00AA7067"/>
    <w:rsid w:val="00AB710E"/>
    <w:rsid w:val="00AB7792"/>
    <w:rsid w:val="00AC11D2"/>
    <w:rsid w:val="00AC168B"/>
    <w:rsid w:val="00AC190C"/>
    <w:rsid w:val="00AC191B"/>
    <w:rsid w:val="00AC272C"/>
    <w:rsid w:val="00AC275B"/>
    <w:rsid w:val="00AC55C7"/>
    <w:rsid w:val="00AC6D29"/>
    <w:rsid w:val="00AC7440"/>
    <w:rsid w:val="00AC7E05"/>
    <w:rsid w:val="00AD0003"/>
    <w:rsid w:val="00AD01D7"/>
    <w:rsid w:val="00AD1F80"/>
    <w:rsid w:val="00AD2315"/>
    <w:rsid w:val="00AD4CC0"/>
    <w:rsid w:val="00AE0F3E"/>
    <w:rsid w:val="00AE3B5D"/>
    <w:rsid w:val="00AE4346"/>
    <w:rsid w:val="00AE6F29"/>
    <w:rsid w:val="00AE72E4"/>
    <w:rsid w:val="00AE745A"/>
    <w:rsid w:val="00AF01AD"/>
    <w:rsid w:val="00AF3156"/>
    <w:rsid w:val="00AF3E9A"/>
    <w:rsid w:val="00AF5E7C"/>
    <w:rsid w:val="00AF6455"/>
    <w:rsid w:val="00AF681F"/>
    <w:rsid w:val="00AF7556"/>
    <w:rsid w:val="00AF7ACC"/>
    <w:rsid w:val="00AF7C13"/>
    <w:rsid w:val="00B0000F"/>
    <w:rsid w:val="00B00209"/>
    <w:rsid w:val="00B00F14"/>
    <w:rsid w:val="00B02984"/>
    <w:rsid w:val="00B04706"/>
    <w:rsid w:val="00B05BC3"/>
    <w:rsid w:val="00B07E8C"/>
    <w:rsid w:val="00B1072F"/>
    <w:rsid w:val="00B12055"/>
    <w:rsid w:val="00B1261A"/>
    <w:rsid w:val="00B12CCD"/>
    <w:rsid w:val="00B12D4A"/>
    <w:rsid w:val="00B14B32"/>
    <w:rsid w:val="00B153B6"/>
    <w:rsid w:val="00B17395"/>
    <w:rsid w:val="00B17A44"/>
    <w:rsid w:val="00B21384"/>
    <w:rsid w:val="00B222CB"/>
    <w:rsid w:val="00B22736"/>
    <w:rsid w:val="00B228F7"/>
    <w:rsid w:val="00B23736"/>
    <w:rsid w:val="00B2385F"/>
    <w:rsid w:val="00B23B74"/>
    <w:rsid w:val="00B24B54"/>
    <w:rsid w:val="00B273C9"/>
    <w:rsid w:val="00B275B8"/>
    <w:rsid w:val="00B27DEE"/>
    <w:rsid w:val="00B30029"/>
    <w:rsid w:val="00B3004D"/>
    <w:rsid w:val="00B302F5"/>
    <w:rsid w:val="00B30F94"/>
    <w:rsid w:val="00B333E6"/>
    <w:rsid w:val="00B36625"/>
    <w:rsid w:val="00B367C1"/>
    <w:rsid w:val="00B4083F"/>
    <w:rsid w:val="00B41339"/>
    <w:rsid w:val="00B427E4"/>
    <w:rsid w:val="00B44BE1"/>
    <w:rsid w:val="00B44C3D"/>
    <w:rsid w:val="00B476F3"/>
    <w:rsid w:val="00B515F6"/>
    <w:rsid w:val="00B51AE1"/>
    <w:rsid w:val="00B520B3"/>
    <w:rsid w:val="00B531EF"/>
    <w:rsid w:val="00B545E9"/>
    <w:rsid w:val="00B546E0"/>
    <w:rsid w:val="00B565DE"/>
    <w:rsid w:val="00B56B00"/>
    <w:rsid w:val="00B57DBF"/>
    <w:rsid w:val="00B60C13"/>
    <w:rsid w:val="00B621FC"/>
    <w:rsid w:val="00B62538"/>
    <w:rsid w:val="00B63B10"/>
    <w:rsid w:val="00B65019"/>
    <w:rsid w:val="00B6520C"/>
    <w:rsid w:val="00B677AA"/>
    <w:rsid w:val="00B70278"/>
    <w:rsid w:val="00B7049C"/>
    <w:rsid w:val="00B709BA"/>
    <w:rsid w:val="00B71702"/>
    <w:rsid w:val="00B71F97"/>
    <w:rsid w:val="00B73BEC"/>
    <w:rsid w:val="00B74293"/>
    <w:rsid w:val="00B74C59"/>
    <w:rsid w:val="00B81C73"/>
    <w:rsid w:val="00B82EB1"/>
    <w:rsid w:val="00B8367F"/>
    <w:rsid w:val="00B85E90"/>
    <w:rsid w:val="00B869A8"/>
    <w:rsid w:val="00B86A5F"/>
    <w:rsid w:val="00B876C0"/>
    <w:rsid w:val="00B91CCC"/>
    <w:rsid w:val="00B936B7"/>
    <w:rsid w:val="00B9452E"/>
    <w:rsid w:val="00B94BF6"/>
    <w:rsid w:val="00B95BC6"/>
    <w:rsid w:val="00B97D1F"/>
    <w:rsid w:val="00BA0167"/>
    <w:rsid w:val="00BA0326"/>
    <w:rsid w:val="00BA03B9"/>
    <w:rsid w:val="00BA0ECA"/>
    <w:rsid w:val="00BA13A4"/>
    <w:rsid w:val="00BA3545"/>
    <w:rsid w:val="00BA47DE"/>
    <w:rsid w:val="00BA500D"/>
    <w:rsid w:val="00BA6B50"/>
    <w:rsid w:val="00BB178C"/>
    <w:rsid w:val="00BB1A83"/>
    <w:rsid w:val="00BB1E4C"/>
    <w:rsid w:val="00BB3534"/>
    <w:rsid w:val="00BB3F1F"/>
    <w:rsid w:val="00BB4DFF"/>
    <w:rsid w:val="00BB4E1D"/>
    <w:rsid w:val="00BB530E"/>
    <w:rsid w:val="00BB7724"/>
    <w:rsid w:val="00BC2316"/>
    <w:rsid w:val="00BC2322"/>
    <w:rsid w:val="00BC3755"/>
    <w:rsid w:val="00BC55BD"/>
    <w:rsid w:val="00BC55D7"/>
    <w:rsid w:val="00BC7EFA"/>
    <w:rsid w:val="00BD0B03"/>
    <w:rsid w:val="00BD173C"/>
    <w:rsid w:val="00BD23C9"/>
    <w:rsid w:val="00BD251F"/>
    <w:rsid w:val="00BD2D78"/>
    <w:rsid w:val="00BD3FB2"/>
    <w:rsid w:val="00BD45CA"/>
    <w:rsid w:val="00BD5EB4"/>
    <w:rsid w:val="00BD72DE"/>
    <w:rsid w:val="00BD761F"/>
    <w:rsid w:val="00BE04C9"/>
    <w:rsid w:val="00BE1977"/>
    <w:rsid w:val="00BE2AAC"/>
    <w:rsid w:val="00BE5817"/>
    <w:rsid w:val="00BE59D2"/>
    <w:rsid w:val="00BE5E16"/>
    <w:rsid w:val="00BE65FB"/>
    <w:rsid w:val="00BE678E"/>
    <w:rsid w:val="00BE6FAB"/>
    <w:rsid w:val="00BE7C2A"/>
    <w:rsid w:val="00BF1FBF"/>
    <w:rsid w:val="00BF2505"/>
    <w:rsid w:val="00BF43B4"/>
    <w:rsid w:val="00BF7D7F"/>
    <w:rsid w:val="00C00558"/>
    <w:rsid w:val="00C00ECC"/>
    <w:rsid w:val="00C014AF"/>
    <w:rsid w:val="00C026A5"/>
    <w:rsid w:val="00C02917"/>
    <w:rsid w:val="00C033F3"/>
    <w:rsid w:val="00C04D01"/>
    <w:rsid w:val="00C04FC6"/>
    <w:rsid w:val="00C06125"/>
    <w:rsid w:val="00C0679D"/>
    <w:rsid w:val="00C11A21"/>
    <w:rsid w:val="00C139C6"/>
    <w:rsid w:val="00C14B76"/>
    <w:rsid w:val="00C16B6B"/>
    <w:rsid w:val="00C17853"/>
    <w:rsid w:val="00C211EA"/>
    <w:rsid w:val="00C23938"/>
    <w:rsid w:val="00C23C59"/>
    <w:rsid w:val="00C243C6"/>
    <w:rsid w:val="00C24F94"/>
    <w:rsid w:val="00C25B9A"/>
    <w:rsid w:val="00C276CD"/>
    <w:rsid w:val="00C305FE"/>
    <w:rsid w:val="00C3068E"/>
    <w:rsid w:val="00C30D67"/>
    <w:rsid w:val="00C313D0"/>
    <w:rsid w:val="00C3147F"/>
    <w:rsid w:val="00C33CB2"/>
    <w:rsid w:val="00C35F00"/>
    <w:rsid w:val="00C36355"/>
    <w:rsid w:val="00C37349"/>
    <w:rsid w:val="00C434D5"/>
    <w:rsid w:val="00C44057"/>
    <w:rsid w:val="00C44F87"/>
    <w:rsid w:val="00C45424"/>
    <w:rsid w:val="00C516E2"/>
    <w:rsid w:val="00C51920"/>
    <w:rsid w:val="00C528A5"/>
    <w:rsid w:val="00C52946"/>
    <w:rsid w:val="00C531FE"/>
    <w:rsid w:val="00C55ABC"/>
    <w:rsid w:val="00C57800"/>
    <w:rsid w:val="00C60DC0"/>
    <w:rsid w:val="00C649C9"/>
    <w:rsid w:val="00C65031"/>
    <w:rsid w:val="00C66F59"/>
    <w:rsid w:val="00C70F8F"/>
    <w:rsid w:val="00C7223D"/>
    <w:rsid w:val="00C74588"/>
    <w:rsid w:val="00C7488F"/>
    <w:rsid w:val="00C77ACE"/>
    <w:rsid w:val="00C80BAF"/>
    <w:rsid w:val="00C83F34"/>
    <w:rsid w:val="00C84384"/>
    <w:rsid w:val="00C844D2"/>
    <w:rsid w:val="00C84C45"/>
    <w:rsid w:val="00C869EF"/>
    <w:rsid w:val="00C908A2"/>
    <w:rsid w:val="00C912FD"/>
    <w:rsid w:val="00C918B4"/>
    <w:rsid w:val="00C931F9"/>
    <w:rsid w:val="00C9334F"/>
    <w:rsid w:val="00C93D57"/>
    <w:rsid w:val="00C95C51"/>
    <w:rsid w:val="00C96317"/>
    <w:rsid w:val="00C96534"/>
    <w:rsid w:val="00C97546"/>
    <w:rsid w:val="00CA003E"/>
    <w:rsid w:val="00CA3AB8"/>
    <w:rsid w:val="00CA55C6"/>
    <w:rsid w:val="00CA6BCE"/>
    <w:rsid w:val="00CB017F"/>
    <w:rsid w:val="00CB4495"/>
    <w:rsid w:val="00CB7CA4"/>
    <w:rsid w:val="00CC020A"/>
    <w:rsid w:val="00CC02E0"/>
    <w:rsid w:val="00CC0453"/>
    <w:rsid w:val="00CC0F6B"/>
    <w:rsid w:val="00CC3438"/>
    <w:rsid w:val="00CC3ABA"/>
    <w:rsid w:val="00CC4B57"/>
    <w:rsid w:val="00CC57EC"/>
    <w:rsid w:val="00CC5D94"/>
    <w:rsid w:val="00CC7387"/>
    <w:rsid w:val="00CC7BA1"/>
    <w:rsid w:val="00CC7DC1"/>
    <w:rsid w:val="00CD2BF9"/>
    <w:rsid w:val="00CD4267"/>
    <w:rsid w:val="00CD43FE"/>
    <w:rsid w:val="00CD47B9"/>
    <w:rsid w:val="00CD48C7"/>
    <w:rsid w:val="00CD611C"/>
    <w:rsid w:val="00CD6C10"/>
    <w:rsid w:val="00CD718B"/>
    <w:rsid w:val="00CE3B27"/>
    <w:rsid w:val="00CE3F55"/>
    <w:rsid w:val="00CE6396"/>
    <w:rsid w:val="00CF088B"/>
    <w:rsid w:val="00CF2C93"/>
    <w:rsid w:val="00CF4F73"/>
    <w:rsid w:val="00CF5606"/>
    <w:rsid w:val="00CF5800"/>
    <w:rsid w:val="00CF5877"/>
    <w:rsid w:val="00D0160E"/>
    <w:rsid w:val="00D021EC"/>
    <w:rsid w:val="00D026DC"/>
    <w:rsid w:val="00D0659B"/>
    <w:rsid w:val="00D06AC2"/>
    <w:rsid w:val="00D07209"/>
    <w:rsid w:val="00D07C61"/>
    <w:rsid w:val="00D1052E"/>
    <w:rsid w:val="00D1438B"/>
    <w:rsid w:val="00D205D9"/>
    <w:rsid w:val="00D20FFC"/>
    <w:rsid w:val="00D248FE"/>
    <w:rsid w:val="00D25BAE"/>
    <w:rsid w:val="00D261F1"/>
    <w:rsid w:val="00D278C9"/>
    <w:rsid w:val="00D27F17"/>
    <w:rsid w:val="00D30A59"/>
    <w:rsid w:val="00D30CAB"/>
    <w:rsid w:val="00D30D03"/>
    <w:rsid w:val="00D3111A"/>
    <w:rsid w:val="00D346A7"/>
    <w:rsid w:val="00D35506"/>
    <w:rsid w:val="00D356CF"/>
    <w:rsid w:val="00D361A1"/>
    <w:rsid w:val="00D3714D"/>
    <w:rsid w:val="00D403A7"/>
    <w:rsid w:val="00D40C1C"/>
    <w:rsid w:val="00D44762"/>
    <w:rsid w:val="00D44AA8"/>
    <w:rsid w:val="00D454BF"/>
    <w:rsid w:val="00D46D62"/>
    <w:rsid w:val="00D475C2"/>
    <w:rsid w:val="00D503C7"/>
    <w:rsid w:val="00D51F8F"/>
    <w:rsid w:val="00D556F3"/>
    <w:rsid w:val="00D56A2E"/>
    <w:rsid w:val="00D56F98"/>
    <w:rsid w:val="00D60074"/>
    <w:rsid w:val="00D6237F"/>
    <w:rsid w:val="00D63B72"/>
    <w:rsid w:val="00D667BE"/>
    <w:rsid w:val="00D676C2"/>
    <w:rsid w:val="00D67BA1"/>
    <w:rsid w:val="00D706A1"/>
    <w:rsid w:val="00D716FD"/>
    <w:rsid w:val="00D72016"/>
    <w:rsid w:val="00D74219"/>
    <w:rsid w:val="00D74F4F"/>
    <w:rsid w:val="00D80FCC"/>
    <w:rsid w:val="00D811D4"/>
    <w:rsid w:val="00D81B03"/>
    <w:rsid w:val="00D82AB1"/>
    <w:rsid w:val="00D82CAF"/>
    <w:rsid w:val="00D83EFF"/>
    <w:rsid w:val="00D8624C"/>
    <w:rsid w:val="00D878F2"/>
    <w:rsid w:val="00D90431"/>
    <w:rsid w:val="00D905CF"/>
    <w:rsid w:val="00D917EE"/>
    <w:rsid w:val="00D92A1E"/>
    <w:rsid w:val="00D93266"/>
    <w:rsid w:val="00D958DA"/>
    <w:rsid w:val="00D95C56"/>
    <w:rsid w:val="00D97A9E"/>
    <w:rsid w:val="00DA01DB"/>
    <w:rsid w:val="00DA02F4"/>
    <w:rsid w:val="00DA1B0D"/>
    <w:rsid w:val="00DA3938"/>
    <w:rsid w:val="00DA4115"/>
    <w:rsid w:val="00DA48A4"/>
    <w:rsid w:val="00DA78DF"/>
    <w:rsid w:val="00DB112E"/>
    <w:rsid w:val="00DB1BAF"/>
    <w:rsid w:val="00DB1D41"/>
    <w:rsid w:val="00DB2840"/>
    <w:rsid w:val="00DB6695"/>
    <w:rsid w:val="00DB7AC0"/>
    <w:rsid w:val="00DC2A20"/>
    <w:rsid w:val="00DC2B1A"/>
    <w:rsid w:val="00DC2CCA"/>
    <w:rsid w:val="00DC397D"/>
    <w:rsid w:val="00DC67A2"/>
    <w:rsid w:val="00DC6CDF"/>
    <w:rsid w:val="00DC7B31"/>
    <w:rsid w:val="00DC7C3E"/>
    <w:rsid w:val="00DD1FD6"/>
    <w:rsid w:val="00DD2F9B"/>
    <w:rsid w:val="00DD3D99"/>
    <w:rsid w:val="00DD45B5"/>
    <w:rsid w:val="00DD4E63"/>
    <w:rsid w:val="00DD7723"/>
    <w:rsid w:val="00DE0A8E"/>
    <w:rsid w:val="00DE1236"/>
    <w:rsid w:val="00DE1673"/>
    <w:rsid w:val="00DE5C49"/>
    <w:rsid w:val="00DE657A"/>
    <w:rsid w:val="00DE68A6"/>
    <w:rsid w:val="00DE71E8"/>
    <w:rsid w:val="00DE79A8"/>
    <w:rsid w:val="00DF0B95"/>
    <w:rsid w:val="00DF3949"/>
    <w:rsid w:val="00DF7720"/>
    <w:rsid w:val="00E0038C"/>
    <w:rsid w:val="00E0145F"/>
    <w:rsid w:val="00E026F4"/>
    <w:rsid w:val="00E0516B"/>
    <w:rsid w:val="00E058CE"/>
    <w:rsid w:val="00E05F87"/>
    <w:rsid w:val="00E071F4"/>
    <w:rsid w:val="00E07FDA"/>
    <w:rsid w:val="00E102D5"/>
    <w:rsid w:val="00E10386"/>
    <w:rsid w:val="00E1192B"/>
    <w:rsid w:val="00E13BF1"/>
    <w:rsid w:val="00E1586C"/>
    <w:rsid w:val="00E15DA3"/>
    <w:rsid w:val="00E16190"/>
    <w:rsid w:val="00E20715"/>
    <w:rsid w:val="00E20969"/>
    <w:rsid w:val="00E21E6D"/>
    <w:rsid w:val="00E2249D"/>
    <w:rsid w:val="00E22694"/>
    <w:rsid w:val="00E24DE7"/>
    <w:rsid w:val="00E25679"/>
    <w:rsid w:val="00E25E9B"/>
    <w:rsid w:val="00E26410"/>
    <w:rsid w:val="00E270CA"/>
    <w:rsid w:val="00E30850"/>
    <w:rsid w:val="00E308E1"/>
    <w:rsid w:val="00E31DF2"/>
    <w:rsid w:val="00E33065"/>
    <w:rsid w:val="00E33400"/>
    <w:rsid w:val="00E3532F"/>
    <w:rsid w:val="00E35748"/>
    <w:rsid w:val="00E35B53"/>
    <w:rsid w:val="00E36F4A"/>
    <w:rsid w:val="00E40C47"/>
    <w:rsid w:val="00E40FD3"/>
    <w:rsid w:val="00E41319"/>
    <w:rsid w:val="00E414E5"/>
    <w:rsid w:val="00E41595"/>
    <w:rsid w:val="00E43C05"/>
    <w:rsid w:val="00E46037"/>
    <w:rsid w:val="00E472FD"/>
    <w:rsid w:val="00E5277C"/>
    <w:rsid w:val="00E52AB3"/>
    <w:rsid w:val="00E53977"/>
    <w:rsid w:val="00E5463C"/>
    <w:rsid w:val="00E554E3"/>
    <w:rsid w:val="00E5606C"/>
    <w:rsid w:val="00E56378"/>
    <w:rsid w:val="00E569C7"/>
    <w:rsid w:val="00E60B1D"/>
    <w:rsid w:val="00E640D8"/>
    <w:rsid w:val="00E6472B"/>
    <w:rsid w:val="00E650DF"/>
    <w:rsid w:val="00E652FF"/>
    <w:rsid w:val="00E66AD0"/>
    <w:rsid w:val="00E73AFD"/>
    <w:rsid w:val="00E74386"/>
    <w:rsid w:val="00E74EC8"/>
    <w:rsid w:val="00E75A20"/>
    <w:rsid w:val="00E7767F"/>
    <w:rsid w:val="00E777AA"/>
    <w:rsid w:val="00E77C3F"/>
    <w:rsid w:val="00E82EB4"/>
    <w:rsid w:val="00E85297"/>
    <w:rsid w:val="00E90323"/>
    <w:rsid w:val="00E90CC8"/>
    <w:rsid w:val="00E919E2"/>
    <w:rsid w:val="00E9204F"/>
    <w:rsid w:val="00E928E7"/>
    <w:rsid w:val="00E945FC"/>
    <w:rsid w:val="00E9471E"/>
    <w:rsid w:val="00E95101"/>
    <w:rsid w:val="00E95EA5"/>
    <w:rsid w:val="00E95F5E"/>
    <w:rsid w:val="00E9652C"/>
    <w:rsid w:val="00E968D5"/>
    <w:rsid w:val="00E975F6"/>
    <w:rsid w:val="00E97C2F"/>
    <w:rsid w:val="00EA0ACA"/>
    <w:rsid w:val="00EA21B5"/>
    <w:rsid w:val="00EA23DD"/>
    <w:rsid w:val="00EA26CF"/>
    <w:rsid w:val="00EA27B4"/>
    <w:rsid w:val="00EA5178"/>
    <w:rsid w:val="00EA526F"/>
    <w:rsid w:val="00EB0185"/>
    <w:rsid w:val="00EB1687"/>
    <w:rsid w:val="00EB1A5A"/>
    <w:rsid w:val="00EB205D"/>
    <w:rsid w:val="00EB2473"/>
    <w:rsid w:val="00EB291A"/>
    <w:rsid w:val="00EB55FA"/>
    <w:rsid w:val="00EB7DBD"/>
    <w:rsid w:val="00EC06E8"/>
    <w:rsid w:val="00EC083C"/>
    <w:rsid w:val="00EC19CD"/>
    <w:rsid w:val="00EC1D4B"/>
    <w:rsid w:val="00EC3BF6"/>
    <w:rsid w:val="00EC3C2C"/>
    <w:rsid w:val="00EC5CE1"/>
    <w:rsid w:val="00ED2053"/>
    <w:rsid w:val="00ED20FC"/>
    <w:rsid w:val="00ED24F4"/>
    <w:rsid w:val="00ED3582"/>
    <w:rsid w:val="00ED3F0E"/>
    <w:rsid w:val="00ED7289"/>
    <w:rsid w:val="00ED7EF5"/>
    <w:rsid w:val="00EE296F"/>
    <w:rsid w:val="00EE46D7"/>
    <w:rsid w:val="00EE5A67"/>
    <w:rsid w:val="00EE620E"/>
    <w:rsid w:val="00EE670A"/>
    <w:rsid w:val="00EE6722"/>
    <w:rsid w:val="00EF0B9D"/>
    <w:rsid w:val="00EF1A60"/>
    <w:rsid w:val="00EF3991"/>
    <w:rsid w:val="00EF3F42"/>
    <w:rsid w:val="00EF7E98"/>
    <w:rsid w:val="00F04186"/>
    <w:rsid w:val="00F051B9"/>
    <w:rsid w:val="00F07422"/>
    <w:rsid w:val="00F11675"/>
    <w:rsid w:val="00F11CF8"/>
    <w:rsid w:val="00F122A7"/>
    <w:rsid w:val="00F1380E"/>
    <w:rsid w:val="00F21A6F"/>
    <w:rsid w:val="00F22472"/>
    <w:rsid w:val="00F2316C"/>
    <w:rsid w:val="00F235ED"/>
    <w:rsid w:val="00F25F5C"/>
    <w:rsid w:val="00F25FCF"/>
    <w:rsid w:val="00F33F5A"/>
    <w:rsid w:val="00F40B57"/>
    <w:rsid w:val="00F42833"/>
    <w:rsid w:val="00F4451A"/>
    <w:rsid w:val="00F44635"/>
    <w:rsid w:val="00F45C40"/>
    <w:rsid w:val="00F46029"/>
    <w:rsid w:val="00F47519"/>
    <w:rsid w:val="00F50C8C"/>
    <w:rsid w:val="00F51E56"/>
    <w:rsid w:val="00F53391"/>
    <w:rsid w:val="00F55554"/>
    <w:rsid w:val="00F55F15"/>
    <w:rsid w:val="00F56D25"/>
    <w:rsid w:val="00F62474"/>
    <w:rsid w:val="00F62D1D"/>
    <w:rsid w:val="00F637B2"/>
    <w:rsid w:val="00F65E23"/>
    <w:rsid w:val="00F66A00"/>
    <w:rsid w:val="00F67B59"/>
    <w:rsid w:val="00F70266"/>
    <w:rsid w:val="00F71806"/>
    <w:rsid w:val="00F73A7D"/>
    <w:rsid w:val="00F73DBD"/>
    <w:rsid w:val="00F77DCF"/>
    <w:rsid w:val="00F81389"/>
    <w:rsid w:val="00F81936"/>
    <w:rsid w:val="00F83AC2"/>
    <w:rsid w:val="00F83BD7"/>
    <w:rsid w:val="00F86176"/>
    <w:rsid w:val="00F86DBA"/>
    <w:rsid w:val="00F923AD"/>
    <w:rsid w:val="00F92785"/>
    <w:rsid w:val="00F92EE3"/>
    <w:rsid w:val="00F93DAE"/>
    <w:rsid w:val="00FA052B"/>
    <w:rsid w:val="00FA4C28"/>
    <w:rsid w:val="00FA4EB9"/>
    <w:rsid w:val="00FA5735"/>
    <w:rsid w:val="00FA63A5"/>
    <w:rsid w:val="00FA6AFC"/>
    <w:rsid w:val="00FA7B2F"/>
    <w:rsid w:val="00FB044F"/>
    <w:rsid w:val="00FB0A19"/>
    <w:rsid w:val="00FB38C0"/>
    <w:rsid w:val="00FB3A0D"/>
    <w:rsid w:val="00FB4BAD"/>
    <w:rsid w:val="00FB53CA"/>
    <w:rsid w:val="00FB64CF"/>
    <w:rsid w:val="00FB7C62"/>
    <w:rsid w:val="00FC0B77"/>
    <w:rsid w:val="00FD389F"/>
    <w:rsid w:val="00FD6687"/>
    <w:rsid w:val="00FD66A3"/>
    <w:rsid w:val="00FD676E"/>
    <w:rsid w:val="00FD745E"/>
    <w:rsid w:val="00FD7F7B"/>
    <w:rsid w:val="00FE03D3"/>
    <w:rsid w:val="00FE1E97"/>
    <w:rsid w:val="00FE350C"/>
    <w:rsid w:val="00FE40C9"/>
    <w:rsid w:val="00FE54A6"/>
    <w:rsid w:val="00FF0CE0"/>
    <w:rsid w:val="00FF116E"/>
    <w:rsid w:val="00FF1417"/>
    <w:rsid w:val="00FF1B8C"/>
    <w:rsid w:val="00FF20DF"/>
    <w:rsid w:val="00FF56B9"/>
    <w:rsid w:val="00FF5CED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23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F5E"/>
    <w:pPr>
      <w:keepNext/>
      <w:jc w:val="center"/>
      <w:outlineLvl w:val="1"/>
    </w:pPr>
    <w:rPr>
      <w:rFonts w:ascii="MAC C Times" w:hAnsi="MAC C Times"/>
      <w:b/>
      <w:b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3F5E"/>
    <w:rPr>
      <w:rFonts w:ascii="MAC C Times" w:hAnsi="MAC C Times" w:cs="Times New Roman"/>
      <w:b/>
      <w:bCs/>
      <w:sz w:val="24"/>
      <w:szCs w:val="24"/>
    </w:rPr>
  </w:style>
  <w:style w:type="character" w:customStyle="1" w:styleId="normalchar">
    <w:name w:val="normal__char"/>
    <w:basedOn w:val="DefaultParagraphFont"/>
    <w:uiPriority w:val="99"/>
    <w:rsid w:val="008535CE"/>
    <w:rPr>
      <w:rFonts w:cs="Times New Roman"/>
    </w:rPr>
  </w:style>
  <w:style w:type="paragraph" w:customStyle="1" w:styleId="normal0">
    <w:name w:val="normal"/>
    <w:basedOn w:val="Normal"/>
    <w:uiPriority w:val="99"/>
    <w:rsid w:val="00C23938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3AFE"/>
    <w:pPr>
      <w:suppressAutoHyphens/>
      <w:jc w:val="both"/>
    </w:pPr>
    <w:rPr>
      <w:rFonts w:ascii="MAC C Times" w:hAnsi="MAC C Times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3AFE"/>
    <w:rPr>
      <w:rFonts w:ascii="MAC C Times" w:hAnsi="MAC C Times"/>
      <w:sz w:val="24"/>
      <w:lang w:val="en-US" w:eastAsia="ar-SA" w:bidi="ar-SA"/>
    </w:rPr>
  </w:style>
  <w:style w:type="character" w:customStyle="1" w:styleId="CharChar">
    <w:name w:val="Char Char"/>
    <w:uiPriority w:val="99"/>
    <w:locked/>
    <w:rsid w:val="00216992"/>
    <w:rPr>
      <w:rFonts w:ascii="MAC C Times" w:hAnsi="MAC C Times"/>
      <w:sz w:val="24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F1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C0"/>
    <w:rPr>
      <w:sz w:val="0"/>
      <w:szCs w:val="0"/>
      <w:lang w:val="en-GB" w:eastAsia="en-GB"/>
    </w:rPr>
  </w:style>
  <w:style w:type="character" w:styleId="Hyperlink">
    <w:name w:val="Hyperlink"/>
    <w:basedOn w:val="DefaultParagraphFont"/>
    <w:uiPriority w:val="99"/>
    <w:rsid w:val="00057C0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64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69F8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1A64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73A7"/>
    <w:pPr>
      <w:ind w:left="720"/>
      <w:contextualSpacing/>
    </w:pPr>
  </w:style>
  <w:style w:type="character" w:customStyle="1" w:styleId="Char">
    <w:name w:val="Болд текст Char"/>
    <w:basedOn w:val="DefaultParagraphFont"/>
    <w:link w:val="a"/>
    <w:uiPriority w:val="99"/>
    <w:locked/>
    <w:rsid w:val="00041DFE"/>
    <w:rPr>
      <w:rFonts w:ascii="StobiSerif Regular" w:hAnsi="StobiSerif Regular" w:cs="Times New Roman"/>
      <w:b/>
      <w:color w:val="FF0000"/>
      <w:sz w:val="22"/>
      <w:szCs w:val="22"/>
      <w:lang w:val="mk-MK"/>
    </w:rPr>
  </w:style>
  <w:style w:type="paragraph" w:customStyle="1" w:styleId="a">
    <w:name w:val="Болд текст"/>
    <w:basedOn w:val="Normal"/>
    <w:link w:val="Char"/>
    <w:autoRedefine/>
    <w:uiPriority w:val="99"/>
    <w:rsid w:val="00041DFE"/>
    <w:pPr>
      <w:suppressAutoHyphens/>
    </w:pPr>
    <w:rPr>
      <w:rFonts w:ascii="StobiSerif Regular" w:hAnsi="StobiSerif Regular"/>
      <w:b/>
      <w:color w:val="FF0000"/>
      <w:sz w:val="22"/>
      <w:szCs w:val="22"/>
      <w:lang w:val="mk-MK" w:eastAsia="en-US"/>
    </w:rPr>
  </w:style>
  <w:style w:type="paragraph" w:customStyle="1" w:styleId="ObrDelBr">
    <w:name w:val="Obr DelBr"/>
    <w:basedOn w:val="Normal"/>
    <w:uiPriority w:val="99"/>
    <w:rsid w:val="00B82EB1"/>
    <w:pPr>
      <w:spacing w:after="400" w:line="360" w:lineRule="auto"/>
      <w:contextualSpacing/>
      <w:jc w:val="center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Normal"/>
    <w:uiPriority w:val="99"/>
    <w:rsid w:val="005957E3"/>
    <w:pPr>
      <w:tabs>
        <w:tab w:val="num" w:pos="567"/>
      </w:tabs>
      <w:spacing w:before="200" w:after="100"/>
      <w:ind w:left="567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1750</Words>
  <Characters>9978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Министерството за труд и социјална политика, Сектор за инспекциски надзор над примената на законските и други прописи од областа на заштитата на децата врз основа на член 205 став еден алинеја 3 од Законот за заштита на децата („Сл</dc:title>
  <dc:subject/>
  <dc:creator>jordanka.nikolovska</dc:creator>
  <cp:keywords/>
  <dc:description/>
  <cp:lastModifiedBy>csr</cp:lastModifiedBy>
  <cp:revision>3</cp:revision>
  <cp:lastPrinted>2021-10-18T11:41:00Z</cp:lastPrinted>
  <dcterms:created xsi:type="dcterms:W3CDTF">2021-10-18T11:53:00Z</dcterms:created>
  <dcterms:modified xsi:type="dcterms:W3CDTF">2021-11-04T06:52:00Z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-134663113</vt:i4>
  </property>
  <property fmtid="{D5CDD505-2E9C-101B-9397-08002B2CF9AE}" pid="3" name="_ReviewCycleID">
    <vt:i4>-134663113</vt:i4>
  </property>
  <property fmtid="{D5CDD505-2E9C-101B-9397-08002B2CF9AE}" pid="4" name="_NewReviewCycle">
    <vt:lpwstr/>
  </property>
  <property fmtid="{D5CDD505-2E9C-101B-9397-08002B2CF9AE}" pid="5" name="_EmailEntryID">
    <vt:lpwstr>0000000050D25CE827A64A49B49FFEA72FA97A400700E810DE8B7CA2A24EB052080DD5BEBEC900B855F7C9D00000E6C5C4EB6FA45A4AB20052BDCFA16DFF0001ADC886030000</vt:lpwstr>
  </property>
  <property fmtid="{D5CDD505-2E9C-101B-9397-08002B2CF9AE}" pid="6" name="_EmailStoreID0">
    <vt:lpwstr>0000000038A1BB1005E5101AA1BB08002B2A56C20000454D534D44422E444C4C00000000000000001B55FA20AA6611CD9BC800AA002FC45A0C00000033343632306139372D393738302D346165372D623166662D393434393562666566303637406D7473702E676F762E6D6B002F6F3D4D5453502F6F753D45786368616E676</vt:lpwstr>
  </property>
  <property fmtid="{D5CDD505-2E9C-101B-9397-08002B2CF9AE}" pid="7" name="_EmailStoreID1">
    <vt:lpwstr>52041646D696E6973747261746976652047726F7570202846594449424F484632335350444C54292F636E3D526563697069656E74732F636E3D5344616D6A616E6F76736B6100</vt:lpwstr>
  </property>
</Properties>
</file>