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A52981" w:rsidRDefault="00E057FD" w:rsidP="007F477B">
      <w:pPr>
        <w:spacing w:after="0"/>
        <w:jc w:val="center"/>
        <w:rPr>
          <w:rFonts w:cstheme="minorHAnsi"/>
          <w:b/>
          <w:i/>
          <w:sz w:val="24"/>
          <w:szCs w:val="24"/>
          <w:lang w:val="en-GB"/>
        </w:rPr>
      </w:pPr>
      <w:r w:rsidRPr="00E057FD">
        <w:rPr>
          <w:rFonts w:cstheme="minorHAnsi"/>
          <w:b/>
          <w:i/>
          <w:noProof/>
          <w:sz w:val="24"/>
          <w:szCs w:val="24"/>
          <w:lang w:val="mk-MK" w:eastAsia="mk-MK"/>
        </w:rPr>
        <w:pict>
          <v:shapetype id="_x0000_t202" coordsize="21600,21600" o:spt="202" path="m,l,21600r21600,l21600,xe">
            <v:stroke joinstyle="miter"/>
            <v:path gradientshapeok="t" o:connecttype="rect"/>
          </v:shapetype>
          <v:shape id="Text Box 12" o:spid="_x0000_s1026" type="#_x0000_t202" style="position:absolute;left:0;text-align:left;margin-left:130.5pt;margin-top:-15.75pt;width:224.15pt;height:43.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" fillcolor="white [3201]" stroked="f" strokeweight=".5pt">
            <v:path arrowok="t"/>
            <v:textbox>
              <w:txbxContent>
                <w:p w:rsidR="00B33A60" w:rsidRPr="00501CF7" w:rsidRDefault="00B33A60"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v:textbox>
          </v:shape>
        </w:pict>
      </w:r>
      <w:r w:rsidR="002B1E7B" w:rsidRPr="002B0A41">
        <w:rPr>
          <w:rFonts w:cstheme="minorHAnsi"/>
          <w:noProof/>
        </w:rPr>
        <w:drawing>
          <wp:anchor distT="0" distB="0" distL="114300" distR="114300" simplePos="0" relativeHeight="251669504" behindDoc="0" locked="0" layoutInCell="1" allowOverlap="1">
            <wp:simplePos x="0" y="0"/>
            <wp:positionH relativeFrom="margin">
              <wp:posOffset>-397206</wp:posOffset>
            </wp:positionH>
            <wp:positionV relativeFrom="paragraph">
              <wp:posOffset>-608965</wp:posOffset>
            </wp:positionV>
            <wp:extent cx="1181100" cy="75598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81100" cy="755980"/>
                    </a:xfrm>
                    <a:prstGeom prst="rect">
                      <a:avLst/>
                    </a:prstGeom>
                    <a:noFill/>
                  </pic:spPr>
                </pic:pic>
              </a:graphicData>
            </a:graphic>
          </wp:anchor>
        </w:drawing>
      </w:r>
      <w:r w:rsidR="007F477B" w:rsidRPr="00A52981">
        <w:rPr>
          <w:rFonts w:cstheme="minorHAnsi"/>
          <w:b/>
          <w:i/>
          <w:noProof/>
          <w:sz w:val="24"/>
          <w:szCs w:val="24"/>
        </w:rPr>
        <w:drawing>
          <wp:anchor distT="0" distB="0" distL="114300" distR="114300" simplePos="0" relativeHeight="251663360" behindDoc="0" locked="0" layoutInCell="1" allowOverlap="1">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A52981" w:rsidRDefault="007F477B" w:rsidP="007F477B">
      <w:pPr>
        <w:rPr>
          <w:rFonts w:cstheme="minorHAnsi"/>
          <w:noProof/>
          <w:lang w:val="en-GB"/>
        </w:rPr>
      </w:pPr>
    </w:p>
    <w:p w:rsidR="007F477B" w:rsidRPr="00A52981" w:rsidRDefault="007F477B" w:rsidP="007F477B">
      <w:pPr>
        <w:rPr>
          <w:rFonts w:cstheme="minorHAnsi"/>
          <w:noProof/>
          <w:lang w:val="en-GB"/>
        </w:rPr>
      </w:pPr>
    </w:p>
    <w:p w:rsidR="007F477B" w:rsidRPr="00A52981" w:rsidRDefault="007F477B" w:rsidP="007F477B">
      <w:pPr>
        <w:rPr>
          <w:rFonts w:eastAsia="Calibri" w:cstheme="minorHAnsi"/>
          <w:noProof/>
        </w:rPr>
      </w:pPr>
    </w:p>
    <w:p w:rsidR="007F477B" w:rsidRPr="00A52981" w:rsidRDefault="00E057FD" w:rsidP="007F477B">
      <w:pPr>
        <w:rPr>
          <w:rFonts w:cstheme="minorHAnsi"/>
          <w:lang w:val="en-GB"/>
        </w:rPr>
      </w:pPr>
      <w:r w:rsidRPr="00E057FD">
        <w:rPr>
          <w:rFonts w:cstheme="minorHAnsi"/>
          <w:noProof/>
          <w:lang w:val="mk-MK" w:eastAsia="mk-MK"/>
        </w:rPr>
        <w:pict>
          <v:shape id="Text Box 13" o:spid="_x0000_s1027" type="#_x0000_t202" style="position:absolute;margin-left:178.5pt;margin-top:620.95pt;width:96.75pt;height:22.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" fillcolor="white [3201]" stroked="f" strokeweight=".5pt">
            <v:path arrowok="t"/>
            <v:textbox>
              <w:txbxContent>
                <w:p w:rsidR="00B33A60" w:rsidRPr="006154E6" w:rsidRDefault="00B33A60" w:rsidP="007F477B">
                  <w:pPr>
                    <w:rPr>
                      <w:rFonts w:ascii="Arial Narrow" w:hAnsi="Arial Narrow" w:cstheme="minorHAnsi"/>
                      <w:lang w:val="mk-MK"/>
                    </w:rPr>
                  </w:pPr>
                  <w:r>
                    <w:rPr>
                      <w:rFonts w:ascii="Arial Narrow" w:hAnsi="Arial Narrow" w:cstheme="minorHAnsi"/>
                      <w:lang w:val="mk-MK"/>
                    </w:rPr>
                    <w:t>Септември  2020</w:t>
                  </w:r>
                </w:p>
              </w:txbxContent>
            </v:textbox>
            <w10:wrap anchorx="margin"/>
          </v:shape>
        </w:pict>
      </w:r>
      <w:r w:rsidR="004B3975" w:rsidRPr="00247498">
        <w:rPr>
          <w:rFonts w:cstheme="minorHAnsi"/>
          <w:noProof/>
          <w:sz w:val="32"/>
        </w:rPr>
        <w:drawing>
          <wp:anchor distT="0" distB="0" distL="114300" distR="114300" simplePos="0" relativeHeight="251672576" behindDoc="1" locked="0" layoutInCell="1" allowOverlap="1">
            <wp:simplePos x="0" y="0"/>
            <wp:positionH relativeFrom="margin">
              <wp:posOffset>876300</wp:posOffset>
            </wp:positionH>
            <wp:positionV relativeFrom="paragraph">
              <wp:posOffset>4733290</wp:posOffset>
            </wp:positionV>
            <wp:extent cx="4201795" cy="786130"/>
            <wp:effectExtent l="0" t="0" r="8255" b="0"/>
            <wp:wrapTight wrapText="bothSides">
              <wp:wrapPolygon edited="0">
                <wp:start x="0" y="0"/>
                <wp:lineTo x="0" y="20937"/>
                <wp:lineTo x="21545" y="20937"/>
                <wp:lineTo x="215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666" t="6552" r="10451" b="79189"/>
                    <a:stretch/>
                  </pic:blipFill>
                  <pic:spPr bwMode="auto">
                    <a:xfrm>
                      <a:off x="0" y="0"/>
                      <a:ext cx="4201795" cy="7861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E057FD">
        <w:rPr>
          <w:rFonts w:cstheme="minorHAnsi"/>
          <w:noProof/>
          <w:lang w:val="mk-MK" w:eastAsia="mk-MK"/>
        </w:rPr>
        <w:pict>
          <v:rect id="Rectangle 467" o:spid="_x0000_s1028" style="position:absolute;margin-left:145.45pt;margin-top:239.15pt;width:316.5pt;height:188.2pt;z-index:251659264;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" fillcolor="#643577" strokecolor="#002060" strokeweight="1.5pt">
            <v:fill opacity="53199f"/>
            <v:path arrowok="t"/>
            <v:textbox inset="14.4pt,14.4pt,14.4pt,28.8pt">
              <w:txbxContent>
                <w:p w:rsidR="00B33A60" w:rsidRDefault="00B33A60" w:rsidP="007F477B">
                  <w:pPr>
                    <w:spacing w:before="240"/>
                    <w:jc w:val="center"/>
                    <w:rPr>
                      <w:color w:val="FFFFFF" w:themeColor="background1"/>
                    </w:rPr>
                  </w:pPr>
                </w:p>
              </w:txbxContent>
            </v:textbox>
            <w10:wrap anchorx="page" anchory="page"/>
          </v:rect>
        </w:pict>
      </w:r>
      <w:r w:rsidRPr="00E057FD">
        <w:rPr>
          <w:rFonts w:cstheme="minorHAnsi"/>
          <w:noProof/>
          <w:lang w:val="mk-MK" w:eastAsia="mk-MK"/>
        </w:rPr>
        <w:pict>
          <v:shape id="Text Box 470" o:spid="_x0000_s1029" type="#_x0000_t202" style="position:absolute;margin-left:150.75pt;margin-top:237pt;width:316.5pt;height:208.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" filled="f" stroked="f" strokeweight=".5pt">
            <v:path arrowok="t"/>
            <v:textbox>
              <w:txbxContent>
                <w:p w:rsidR="00B33A60" w:rsidRDefault="00B33A60" w:rsidP="007F477B">
                  <w:pPr>
                    <w:jc w:val="center"/>
                    <w:rPr>
                      <w:rFonts w:ascii="Arial Narrow" w:hAnsi="Arial Narrow" w:cstheme="minorHAnsi"/>
                      <w:color w:val="FFFFFF" w:themeColor="background1"/>
                      <w:sz w:val="36"/>
                      <w:lang w:val="mk-MK"/>
                    </w:rPr>
                  </w:pPr>
                </w:p>
                <w:p w:rsidR="00B33A60" w:rsidRPr="00A04C30" w:rsidRDefault="00B33A60" w:rsidP="007F477B">
                  <w:pPr>
                    <w:jc w:val="center"/>
                    <w:rPr>
                      <w:rFonts w:ascii="Arial Narrow" w:hAnsi="Arial Narrow" w:cstheme="minorHAnsi"/>
                      <w:color w:val="FFFFFF" w:themeColor="background1"/>
                      <w:sz w:val="36"/>
                      <w:lang w:val="mk-MK"/>
                    </w:rPr>
                  </w:pPr>
                  <w:r w:rsidRPr="004B3975">
                    <w:rPr>
                      <w:rFonts w:ascii="Arial Narrow" w:hAnsi="Arial Narrow" w:cstheme="minorHAnsi"/>
                      <w:color w:val="FFFFFF" w:themeColor="background1"/>
                      <w:sz w:val="36"/>
                      <w:lang w:val="mk-MK"/>
                    </w:rPr>
                    <w:t xml:space="preserve">ЛИСТА ЗА ПРОВЕРКА (ЧЕК-ЛИСТА) ЗА ПЛАНОТ ЗА УПРАВУВАЊЕ СО ЖИВОТНАТА СРЕДИНА И СОЦИЈАЛНИТЕ АСПЕКТИ (ПУЖССА) </w:t>
                  </w:r>
                </w:p>
                <w:p w:rsidR="00B33A60" w:rsidRPr="006B4B27" w:rsidRDefault="00B33A60" w:rsidP="004B3975">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Доградба на постојната градинка</w:t>
                  </w:r>
                  <w:r w:rsidR="007A06DD">
                    <w:rPr>
                      <w:rFonts w:ascii="Arial Narrow" w:hAnsi="Arial Narrow" w:cstheme="minorHAnsi"/>
                      <w:b/>
                      <w:i/>
                      <w:color w:val="FFFFFF" w:themeColor="background1"/>
                      <w:sz w:val="32"/>
                      <w:szCs w:val="32"/>
                    </w:rPr>
                    <w:t xml:space="preserve"> </w:t>
                  </w:r>
                  <w:r w:rsidR="007A06DD">
                    <w:rPr>
                      <w:rFonts w:ascii="Arial Narrow" w:hAnsi="Arial Narrow" w:cstheme="minorHAnsi"/>
                      <w:b/>
                      <w:i/>
                      <w:color w:val="FFFFFF" w:themeColor="background1"/>
                      <w:sz w:val="32"/>
                      <w:szCs w:val="32"/>
                      <w:lang w:val="mk-MK"/>
                    </w:rPr>
                    <w:t>„</w:t>
                  </w:r>
                  <w:r>
                    <w:rPr>
                      <w:rFonts w:ascii="Arial Narrow" w:hAnsi="Arial Narrow" w:cstheme="minorHAnsi"/>
                      <w:b/>
                      <w:i/>
                      <w:color w:val="FFFFFF" w:themeColor="background1"/>
                      <w:sz w:val="32"/>
                      <w:szCs w:val="32"/>
                      <w:lang w:val="mk-MK"/>
                    </w:rPr>
                    <w:t>Детска радост</w:t>
                  </w:r>
                  <w:r>
                    <w:rPr>
                      <w:rFonts w:ascii="Arial Narrow" w:hAnsi="Arial Narrow" w:cstheme="minorHAnsi"/>
                      <w:b/>
                      <w:i/>
                      <w:color w:val="FFFFFF" w:themeColor="background1"/>
                      <w:sz w:val="32"/>
                      <w:szCs w:val="32"/>
                    </w:rPr>
                    <w:t xml:space="preserve">” </w:t>
                  </w:r>
                  <w:r>
                    <w:rPr>
                      <w:rFonts w:ascii="Arial Narrow" w:hAnsi="Arial Narrow" w:cstheme="minorHAnsi"/>
                      <w:b/>
                      <w:i/>
                      <w:color w:val="FFFFFF" w:themeColor="background1"/>
                      <w:sz w:val="32"/>
                      <w:szCs w:val="32"/>
                      <w:lang w:val="mk-MK"/>
                    </w:rPr>
                    <w:t>во Општина Гостивар</w:t>
                  </w:r>
                </w:p>
                <w:p w:rsidR="00B33A60" w:rsidRPr="00A04C30" w:rsidRDefault="00B33A60" w:rsidP="004B3975">
                  <w:pPr>
                    <w:jc w:val="center"/>
                    <w:rPr>
                      <w:rFonts w:asciiTheme="majorHAnsi" w:eastAsiaTheme="majorEastAsia" w:hAnsiTheme="majorHAnsi" w:cstheme="majorBidi"/>
                      <w:noProof/>
                      <w:color w:val="FFFFFF" w:themeColor="background1"/>
                      <w:sz w:val="32"/>
                      <w:szCs w:val="40"/>
                      <w:lang w:val="mk-MK"/>
                    </w:rPr>
                  </w:pPr>
                </w:p>
              </w:txbxContent>
            </v:textbox>
            <w10:wrap type="square" anchorx="page" anchory="page"/>
          </v:shape>
        </w:pict>
      </w:r>
      <w:r w:rsidRPr="00E057FD">
        <w:rPr>
          <w:rFonts w:cstheme="minorHAnsi"/>
          <w:noProof/>
          <w:lang w:val="mk-MK" w:eastAsia="mk-MK"/>
        </w:rPr>
        <w:pict>
          <v:rect id="Rectangle 4" o:spid="_x0000_s1030" style="position:absolute;margin-left:65.6pt;margin-top:81.65pt;width:336.75pt;height:400.5pt;z-index:251662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" filled="f" strokeweight="1.5pt">
            <v:path arrowok="t"/>
          </v:rect>
        </w:pict>
      </w:r>
      <w:r w:rsidR="007F477B" w:rsidRPr="00A52981">
        <w:rPr>
          <w:rFonts w:cstheme="minorHAnsi"/>
          <w:sz w:val="32"/>
          <w:lang w:val="en-GB"/>
        </w:rPr>
        <w:br w:type="page"/>
      </w:r>
    </w:p>
    <w:p w:rsidR="007F477B" w:rsidRPr="00A52981"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rsidR="007F477B" w:rsidRPr="00A52981" w:rsidRDefault="007F477B" w:rsidP="007F477B">
          <w:pPr>
            <w:spacing w:after="0"/>
            <w:jc w:val="center"/>
            <w:rPr>
              <w:rFonts w:cstheme="minorHAnsi"/>
            </w:rPr>
          </w:pPr>
        </w:p>
        <w:p w:rsidR="007F477B" w:rsidRPr="00A52981" w:rsidRDefault="00E057FD" w:rsidP="007F477B">
          <w:pPr>
            <w:ind w:left="-567" w:hanging="426"/>
            <w:jc w:val="right"/>
            <w:rPr>
              <w:rFonts w:cstheme="minorHAnsi"/>
              <w:sz w:val="32"/>
              <w:lang w:val="en-GB"/>
            </w:rPr>
          </w:pPr>
        </w:p>
      </w:sdtContent>
    </w:sdt>
    <w:p w:rsidR="007F477B" w:rsidRPr="00A52981" w:rsidRDefault="007F477B" w:rsidP="007F477B">
      <w:pPr>
        <w:rPr>
          <w:rFonts w:eastAsia="NSimSun" w:cstheme="minorHAnsi"/>
          <w:b/>
          <w:smallCaps/>
        </w:rPr>
      </w:pPr>
    </w:p>
    <w:p w:rsidR="007F477B" w:rsidRPr="00A52981" w:rsidRDefault="007F477B" w:rsidP="007F477B">
      <w:pPr>
        <w:rPr>
          <w:rFonts w:eastAsia="NSimSun" w:cstheme="minorHAnsi"/>
          <w:b/>
          <w:smallCaps/>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04C30" w:rsidRDefault="007F477B" w:rsidP="00A04C30">
      <w:pPr>
        <w:rPr>
          <w:rFonts w:cstheme="minorHAnsi"/>
          <w:lang w:val="mk-MK"/>
        </w:rPr>
      </w:pPr>
    </w:p>
    <w:p w:rsidR="007F477B" w:rsidRPr="00A52981" w:rsidRDefault="007F477B" w:rsidP="007F477B">
      <w:pPr>
        <w:jc w:val="right"/>
        <w:rPr>
          <w:rFonts w:cstheme="minorHAnsi"/>
          <w:lang w:val="en-GB"/>
        </w:rPr>
      </w:pPr>
    </w:p>
    <w:p w:rsidR="007F477B" w:rsidRPr="00A52981" w:rsidRDefault="00A04C30" w:rsidP="007F477B">
      <w:pPr>
        <w:jc w:val="right"/>
        <w:rPr>
          <w:rFonts w:cstheme="minorHAnsi"/>
          <w:lang w:val="en-GB"/>
        </w:rPr>
      </w:pPr>
      <w:r>
        <w:rPr>
          <w:rFonts w:cstheme="minorHAnsi"/>
          <w:lang w:val="mk-MK"/>
        </w:rPr>
        <w:t>Подготвено од</w:t>
      </w:r>
      <w:r w:rsidR="007F477B" w:rsidRPr="00A52981">
        <w:rPr>
          <w:rFonts w:cstheme="minorHAnsi"/>
          <w:lang w:val="en-GB"/>
        </w:rPr>
        <w:t>:</w:t>
      </w:r>
    </w:p>
    <w:p w:rsidR="007F477B" w:rsidRPr="00A52981" w:rsidRDefault="00A04C30" w:rsidP="007F477B">
      <w:pPr>
        <w:jc w:val="right"/>
        <w:rPr>
          <w:rFonts w:cstheme="minorHAnsi"/>
          <w:lang w:val="en-GB"/>
        </w:rPr>
      </w:pPr>
      <w:r>
        <w:rPr>
          <w:rFonts w:asciiTheme="majorHAnsi" w:hAnsiTheme="majorHAnsi" w:cstheme="majorHAnsi"/>
          <w:lang w:val="mk-MK"/>
        </w:rPr>
        <w:t>M-р Славјанка Пејчиновска-Андонова</w:t>
      </w:r>
      <w:r w:rsidR="007F477B" w:rsidRPr="00A52981">
        <w:rPr>
          <w:rFonts w:cstheme="minorHAnsi"/>
          <w:lang w:val="en-GB"/>
        </w:rPr>
        <w:t xml:space="preserve">, </w:t>
      </w:r>
      <w:r>
        <w:rPr>
          <w:rFonts w:asciiTheme="majorHAnsi" w:hAnsiTheme="majorHAnsi" w:cstheme="majorHAnsi"/>
          <w:lang w:val="mk-MK"/>
        </w:rPr>
        <w:t>инж. за животна средина</w:t>
      </w:r>
    </w:p>
    <w:p w:rsidR="007F477B" w:rsidRPr="00A52981" w:rsidRDefault="00A04C30" w:rsidP="007F477B">
      <w:pPr>
        <w:ind w:left="-567" w:hanging="426"/>
        <w:jc w:val="right"/>
        <w:rPr>
          <w:rFonts w:cstheme="minorHAnsi"/>
          <w:lang w:val="en-GB"/>
        </w:rPr>
        <w:sectPr w:rsidR="007F477B" w:rsidRPr="00A52981" w:rsidSect="00687A2A">
          <w:headerReference w:type="default" r:id="rId11"/>
          <w:footerReference w:type="default" r:id="rId12"/>
          <w:footerReference w:type="first" r:id="rId13"/>
          <w:pgSz w:w="11906" w:h="16838" w:code="9"/>
          <w:pgMar w:top="1440" w:right="1440" w:bottom="1440" w:left="1440" w:header="709" w:footer="709" w:gutter="0"/>
          <w:pgNumType w:start="0"/>
          <w:cols w:space="708"/>
          <w:titlePg/>
          <w:docGrid w:linePitch="360"/>
        </w:sectPr>
      </w:pPr>
      <w:r>
        <w:rPr>
          <w:rFonts w:cstheme="minorHAnsi"/>
          <w:lang w:val="mk-MK"/>
        </w:rPr>
        <w:t>Експерт за животна средина и социјални аспекти (ЖСиС</w:t>
      </w:r>
      <w:r w:rsidR="008F34F9">
        <w:rPr>
          <w:rFonts w:cstheme="minorHAnsi"/>
          <w:lang w:val="mk-MK"/>
        </w:rPr>
        <w:t>А</w:t>
      </w:r>
      <w:r>
        <w:rPr>
          <w:rFonts w:cstheme="minorHAnsi"/>
          <w:lang w:val="mk-MK"/>
        </w:rPr>
        <w:t xml:space="preserve">) </w:t>
      </w:r>
    </w:p>
    <w:sdt>
      <w:sdtPr>
        <w:rPr>
          <w:rFonts w:asciiTheme="minorHAnsi" w:eastAsiaTheme="minorHAnsi" w:hAnsiTheme="minorHAnsi" w:cstheme="minorBidi"/>
          <w:color w:val="auto"/>
          <w:sz w:val="22"/>
          <w:szCs w:val="22"/>
        </w:rPr>
        <w:id w:val="-241261083"/>
        <w:docPartObj>
          <w:docPartGallery w:val="Table of Contents"/>
          <w:docPartUnique/>
        </w:docPartObj>
      </w:sdtPr>
      <w:sdtEndPr>
        <w:rPr>
          <w:b/>
          <w:bCs/>
          <w:noProof/>
        </w:rPr>
      </w:sdtEndPr>
      <w:sdtContent>
        <w:p w:rsidR="007F477B" w:rsidRPr="00A04C30" w:rsidRDefault="00A04C30">
          <w:pPr>
            <w:pStyle w:val="TOCHeading"/>
            <w:rPr>
              <w:lang w:val="mk-MK"/>
            </w:rPr>
          </w:pPr>
          <w:r>
            <w:rPr>
              <w:lang w:val="mk-MK"/>
            </w:rPr>
            <w:t>Содржина</w:t>
          </w:r>
        </w:p>
        <w:p w:rsidR="00A15424" w:rsidRDefault="00E057FD">
          <w:pPr>
            <w:pStyle w:val="TOC1"/>
            <w:tabs>
              <w:tab w:val="left" w:pos="440"/>
              <w:tab w:val="right" w:leader="dot" w:pos="9017"/>
            </w:tabs>
            <w:rPr>
              <w:rFonts w:eastAsiaTheme="minorEastAsia"/>
              <w:noProof/>
              <w:lang w:val="mk-MK" w:eastAsia="mk-MK"/>
            </w:rPr>
          </w:pPr>
          <w:r w:rsidRPr="00E057FD">
            <w:fldChar w:fldCharType="begin"/>
          </w:r>
          <w:r w:rsidR="007F477B">
            <w:instrText xml:space="preserve"> TOC \o "1-3" \h \z \u </w:instrText>
          </w:r>
          <w:r w:rsidRPr="00E057FD">
            <w:fldChar w:fldCharType="separate"/>
          </w:r>
          <w:hyperlink w:anchor="_Toc44319161" w:history="1">
            <w:r w:rsidR="00A15424" w:rsidRPr="00B90EB6">
              <w:rPr>
                <w:rStyle w:val="Hyperlink"/>
                <w:rFonts w:eastAsia="NSimSun" w:cstheme="minorHAnsi"/>
                <w:noProof/>
              </w:rPr>
              <w:t>1.</w:t>
            </w:r>
            <w:r w:rsidR="00A15424">
              <w:rPr>
                <w:rFonts w:eastAsiaTheme="minorEastAsia"/>
                <w:noProof/>
                <w:lang w:val="mk-MK" w:eastAsia="mk-MK"/>
              </w:rPr>
              <w:tab/>
            </w:r>
            <w:r w:rsidR="00A15424" w:rsidRPr="00B90EB6">
              <w:rPr>
                <w:rStyle w:val="Hyperlink"/>
                <w:rFonts w:eastAsia="NSimSun" w:cstheme="minorHAnsi"/>
                <w:noProof/>
              </w:rPr>
              <w:t>Вовед</w:t>
            </w:r>
            <w:r w:rsidR="00A15424">
              <w:rPr>
                <w:noProof/>
                <w:webHidden/>
              </w:rPr>
              <w:tab/>
            </w:r>
            <w:r>
              <w:rPr>
                <w:noProof/>
                <w:webHidden/>
              </w:rPr>
              <w:fldChar w:fldCharType="begin"/>
            </w:r>
            <w:r w:rsidR="00A15424">
              <w:rPr>
                <w:noProof/>
                <w:webHidden/>
              </w:rPr>
              <w:instrText xml:space="preserve"> PAGEREF _Toc44319161 \h </w:instrText>
            </w:r>
            <w:r>
              <w:rPr>
                <w:noProof/>
                <w:webHidden/>
              </w:rPr>
            </w:r>
            <w:r>
              <w:rPr>
                <w:noProof/>
                <w:webHidden/>
              </w:rPr>
              <w:fldChar w:fldCharType="separate"/>
            </w:r>
            <w:r w:rsidR="00A15424">
              <w:rPr>
                <w:noProof/>
                <w:webHidden/>
              </w:rPr>
              <w:t>4</w:t>
            </w:r>
            <w:r>
              <w:rPr>
                <w:noProof/>
                <w:webHidden/>
              </w:rPr>
              <w:fldChar w:fldCharType="end"/>
            </w:r>
          </w:hyperlink>
        </w:p>
        <w:p w:rsidR="00A15424" w:rsidRDefault="00E057FD">
          <w:pPr>
            <w:pStyle w:val="TOC1"/>
            <w:tabs>
              <w:tab w:val="left" w:pos="440"/>
              <w:tab w:val="right" w:leader="dot" w:pos="9017"/>
            </w:tabs>
            <w:rPr>
              <w:rFonts w:eastAsiaTheme="minorEastAsia"/>
              <w:noProof/>
              <w:lang w:val="mk-MK" w:eastAsia="mk-MK"/>
            </w:rPr>
          </w:pPr>
          <w:hyperlink w:anchor="_Toc44319162" w:history="1">
            <w:r w:rsidR="00A15424" w:rsidRPr="00B90EB6">
              <w:rPr>
                <w:rStyle w:val="Hyperlink"/>
                <w:rFonts w:eastAsia="NSimSun" w:cstheme="minorHAnsi"/>
                <w:noProof/>
                <w:lang w:val="en-GB"/>
              </w:rPr>
              <w:t>2.</w:t>
            </w:r>
            <w:r w:rsidR="00A15424">
              <w:rPr>
                <w:rFonts w:eastAsiaTheme="minorEastAsia"/>
                <w:noProof/>
                <w:lang w:val="mk-MK" w:eastAsia="mk-MK"/>
              </w:rPr>
              <w:tab/>
            </w:r>
            <w:r w:rsidR="00A15424" w:rsidRPr="00B90EB6">
              <w:rPr>
                <w:rStyle w:val="Hyperlink"/>
                <w:rFonts w:eastAsia="NSimSun" w:cstheme="minorHAnsi"/>
                <w:noProof/>
              </w:rPr>
              <w:t>Опис на проектот и планирани активности</w:t>
            </w:r>
            <w:r w:rsidR="00A15424">
              <w:rPr>
                <w:noProof/>
                <w:webHidden/>
              </w:rPr>
              <w:tab/>
            </w:r>
            <w:r>
              <w:rPr>
                <w:noProof/>
                <w:webHidden/>
              </w:rPr>
              <w:fldChar w:fldCharType="begin"/>
            </w:r>
            <w:r w:rsidR="00A15424">
              <w:rPr>
                <w:noProof/>
                <w:webHidden/>
              </w:rPr>
              <w:instrText xml:space="preserve"> PAGEREF _Toc44319162 \h </w:instrText>
            </w:r>
            <w:r>
              <w:rPr>
                <w:noProof/>
                <w:webHidden/>
              </w:rPr>
            </w:r>
            <w:r>
              <w:rPr>
                <w:noProof/>
                <w:webHidden/>
              </w:rPr>
              <w:fldChar w:fldCharType="separate"/>
            </w:r>
            <w:r w:rsidR="00A15424">
              <w:rPr>
                <w:noProof/>
                <w:webHidden/>
              </w:rPr>
              <w:t>4</w:t>
            </w:r>
            <w:r>
              <w:rPr>
                <w:noProof/>
                <w:webHidden/>
              </w:rPr>
              <w:fldChar w:fldCharType="end"/>
            </w:r>
          </w:hyperlink>
        </w:p>
        <w:p w:rsidR="00A15424" w:rsidRDefault="00E057FD">
          <w:pPr>
            <w:pStyle w:val="TOC1"/>
            <w:tabs>
              <w:tab w:val="left" w:pos="440"/>
              <w:tab w:val="right" w:leader="dot" w:pos="9017"/>
            </w:tabs>
            <w:rPr>
              <w:rFonts w:eastAsiaTheme="minorEastAsia"/>
              <w:noProof/>
              <w:lang w:val="mk-MK" w:eastAsia="mk-MK"/>
            </w:rPr>
          </w:pPr>
          <w:hyperlink w:anchor="_Toc44319163" w:history="1">
            <w:r w:rsidR="00A15424" w:rsidRPr="00B90EB6">
              <w:rPr>
                <w:rStyle w:val="Hyperlink"/>
                <w:rFonts w:eastAsia="NSimSun" w:cstheme="minorHAnsi"/>
                <w:noProof/>
              </w:rPr>
              <w:t>3.</w:t>
            </w:r>
            <w:r w:rsidR="00A15424">
              <w:rPr>
                <w:rFonts w:eastAsiaTheme="minorEastAsia"/>
                <w:noProof/>
                <w:lang w:val="mk-MK" w:eastAsia="mk-MK"/>
              </w:rPr>
              <w:tab/>
            </w:r>
            <w:r w:rsidR="00A15424" w:rsidRPr="00B90EB6">
              <w:rPr>
                <w:rStyle w:val="Hyperlink"/>
                <w:rFonts w:eastAsia="NSimSun" w:cstheme="minorHAnsi"/>
                <w:noProof/>
              </w:rPr>
              <w:t>Еколошка категорија</w:t>
            </w:r>
            <w:r w:rsidR="00A15424">
              <w:rPr>
                <w:noProof/>
                <w:webHidden/>
              </w:rPr>
              <w:tab/>
            </w:r>
            <w:r>
              <w:rPr>
                <w:noProof/>
                <w:webHidden/>
              </w:rPr>
              <w:fldChar w:fldCharType="begin"/>
            </w:r>
            <w:r w:rsidR="00A15424">
              <w:rPr>
                <w:noProof/>
                <w:webHidden/>
              </w:rPr>
              <w:instrText xml:space="preserve"> PAGEREF _Toc44319163 \h </w:instrText>
            </w:r>
            <w:r>
              <w:rPr>
                <w:noProof/>
                <w:webHidden/>
              </w:rPr>
            </w:r>
            <w:r>
              <w:rPr>
                <w:noProof/>
                <w:webHidden/>
              </w:rPr>
              <w:fldChar w:fldCharType="separate"/>
            </w:r>
            <w:r w:rsidR="00A15424">
              <w:rPr>
                <w:noProof/>
                <w:webHidden/>
              </w:rPr>
              <w:t>5</w:t>
            </w:r>
            <w:r>
              <w:rPr>
                <w:noProof/>
                <w:webHidden/>
              </w:rPr>
              <w:fldChar w:fldCharType="end"/>
            </w:r>
          </w:hyperlink>
        </w:p>
        <w:p w:rsidR="00A15424" w:rsidRDefault="00E057FD">
          <w:pPr>
            <w:pStyle w:val="TOC1"/>
            <w:tabs>
              <w:tab w:val="left" w:pos="440"/>
              <w:tab w:val="right" w:leader="dot" w:pos="9017"/>
            </w:tabs>
            <w:rPr>
              <w:rFonts w:eastAsiaTheme="minorEastAsia"/>
              <w:noProof/>
              <w:lang w:val="mk-MK" w:eastAsia="mk-MK"/>
            </w:rPr>
          </w:pPr>
          <w:hyperlink w:anchor="_Toc44319164" w:history="1">
            <w:r w:rsidR="00A15424" w:rsidRPr="00B90EB6">
              <w:rPr>
                <w:rStyle w:val="Hyperlink"/>
                <w:rFonts w:eastAsia="NSimSun" w:cstheme="minorHAnsi"/>
                <w:noProof/>
              </w:rPr>
              <w:t>4.</w:t>
            </w:r>
            <w:r w:rsidR="00A15424">
              <w:rPr>
                <w:rFonts w:eastAsiaTheme="minorEastAsia"/>
                <w:noProof/>
                <w:lang w:val="mk-MK" w:eastAsia="mk-MK"/>
              </w:rPr>
              <w:tab/>
            </w:r>
            <w:r w:rsidR="00A15424" w:rsidRPr="00B90EB6">
              <w:rPr>
                <w:rStyle w:val="Hyperlink"/>
                <w:noProof/>
              </w:rPr>
              <w:t>Потенцијални влијанија врз животната средина</w:t>
            </w:r>
            <w:r w:rsidR="00A15424">
              <w:rPr>
                <w:noProof/>
                <w:webHidden/>
              </w:rPr>
              <w:tab/>
            </w:r>
            <w:r>
              <w:rPr>
                <w:noProof/>
                <w:webHidden/>
              </w:rPr>
              <w:fldChar w:fldCharType="begin"/>
            </w:r>
            <w:r w:rsidR="00A15424">
              <w:rPr>
                <w:noProof/>
                <w:webHidden/>
              </w:rPr>
              <w:instrText xml:space="preserve"> PAGEREF _Toc44319164 \h </w:instrText>
            </w:r>
            <w:r>
              <w:rPr>
                <w:noProof/>
                <w:webHidden/>
              </w:rPr>
            </w:r>
            <w:r>
              <w:rPr>
                <w:noProof/>
                <w:webHidden/>
              </w:rPr>
              <w:fldChar w:fldCharType="separate"/>
            </w:r>
            <w:r w:rsidR="00A15424">
              <w:rPr>
                <w:noProof/>
                <w:webHidden/>
              </w:rPr>
              <w:t>6</w:t>
            </w:r>
            <w:r>
              <w:rPr>
                <w:noProof/>
                <w:webHidden/>
              </w:rPr>
              <w:fldChar w:fldCharType="end"/>
            </w:r>
          </w:hyperlink>
        </w:p>
        <w:p w:rsidR="00A15424" w:rsidRDefault="00E057FD">
          <w:pPr>
            <w:pStyle w:val="TOC1"/>
            <w:tabs>
              <w:tab w:val="left" w:pos="440"/>
              <w:tab w:val="right" w:leader="dot" w:pos="9017"/>
            </w:tabs>
            <w:rPr>
              <w:rFonts w:eastAsiaTheme="minorEastAsia"/>
              <w:noProof/>
              <w:lang w:val="mk-MK" w:eastAsia="mk-MK"/>
            </w:rPr>
          </w:pPr>
          <w:hyperlink w:anchor="_Toc44319165" w:history="1">
            <w:r w:rsidR="00A15424" w:rsidRPr="00B90EB6">
              <w:rPr>
                <w:rStyle w:val="Hyperlink"/>
                <w:rFonts w:eastAsia="NSimSun" w:cstheme="minorHAnsi"/>
                <w:noProof/>
              </w:rPr>
              <w:t>5.</w:t>
            </w:r>
            <w:r w:rsidR="00A15424">
              <w:rPr>
                <w:rFonts w:eastAsiaTheme="minorEastAsia"/>
                <w:noProof/>
                <w:lang w:val="mk-MK" w:eastAsia="mk-MK"/>
              </w:rPr>
              <w:tab/>
            </w:r>
            <w:r w:rsidR="00A15424" w:rsidRPr="00B90EB6">
              <w:rPr>
                <w:rStyle w:val="Hyperlink"/>
                <w:rFonts w:eastAsia="NSimSun"/>
                <w:noProof/>
              </w:rPr>
              <w:t>Цел на Чек-листата за ПУЖССА</w:t>
            </w:r>
            <w:r w:rsidR="00A15424">
              <w:rPr>
                <w:noProof/>
                <w:webHidden/>
              </w:rPr>
              <w:tab/>
            </w:r>
            <w:r>
              <w:rPr>
                <w:noProof/>
                <w:webHidden/>
              </w:rPr>
              <w:fldChar w:fldCharType="begin"/>
            </w:r>
            <w:r w:rsidR="00A15424">
              <w:rPr>
                <w:noProof/>
                <w:webHidden/>
              </w:rPr>
              <w:instrText xml:space="preserve"> PAGEREF _Toc44319165 \h </w:instrText>
            </w:r>
            <w:r>
              <w:rPr>
                <w:noProof/>
                <w:webHidden/>
              </w:rPr>
            </w:r>
            <w:r>
              <w:rPr>
                <w:noProof/>
                <w:webHidden/>
              </w:rPr>
              <w:fldChar w:fldCharType="separate"/>
            </w:r>
            <w:r w:rsidR="00A15424">
              <w:rPr>
                <w:noProof/>
                <w:webHidden/>
              </w:rPr>
              <w:t>6</w:t>
            </w:r>
            <w:r>
              <w:rPr>
                <w:noProof/>
                <w:webHidden/>
              </w:rPr>
              <w:fldChar w:fldCharType="end"/>
            </w:r>
          </w:hyperlink>
        </w:p>
        <w:p w:rsidR="00A15424" w:rsidRDefault="00E057FD">
          <w:pPr>
            <w:pStyle w:val="TOC1"/>
            <w:tabs>
              <w:tab w:val="left" w:pos="440"/>
              <w:tab w:val="right" w:leader="dot" w:pos="9017"/>
            </w:tabs>
            <w:rPr>
              <w:rFonts w:eastAsiaTheme="minorEastAsia"/>
              <w:noProof/>
              <w:lang w:val="mk-MK" w:eastAsia="mk-MK"/>
            </w:rPr>
          </w:pPr>
          <w:hyperlink w:anchor="_Toc44319166" w:history="1">
            <w:r w:rsidR="00A15424" w:rsidRPr="00B90EB6">
              <w:rPr>
                <w:rStyle w:val="Hyperlink"/>
                <w:rFonts w:eastAsia="NSimSun" w:cstheme="minorHAnsi"/>
                <w:noProof/>
              </w:rPr>
              <w:t>6.</w:t>
            </w:r>
            <w:r w:rsidR="00A15424">
              <w:rPr>
                <w:rFonts w:eastAsiaTheme="minorEastAsia"/>
                <w:noProof/>
                <w:lang w:val="mk-MK" w:eastAsia="mk-MK"/>
              </w:rPr>
              <w:tab/>
            </w:r>
            <w:r w:rsidR="00A15424" w:rsidRPr="00B90EB6">
              <w:rPr>
                <w:rStyle w:val="Hyperlink"/>
                <w:rFonts w:eastAsia="NSimSun"/>
                <w:noProof/>
              </w:rPr>
              <w:t>Примена на Чек-листата за П</w:t>
            </w:r>
            <w:r w:rsidR="00A15424" w:rsidRPr="00B90EB6">
              <w:rPr>
                <w:rStyle w:val="Hyperlink"/>
                <w:rFonts w:eastAsia="NSimSun"/>
                <w:noProof/>
                <w:lang w:val="mk-MK"/>
              </w:rPr>
              <w:t>У</w:t>
            </w:r>
            <w:r w:rsidR="00A15424" w:rsidRPr="00B90EB6">
              <w:rPr>
                <w:rStyle w:val="Hyperlink"/>
                <w:rFonts w:eastAsia="NSimSun"/>
                <w:noProof/>
              </w:rPr>
              <w:t>ЖССА</w:t>
            </w:r>
            <w:r w:rsidR="00A15424">
              <w:rPr>
                <w:noProof/>
                <w:webHidden/>
              </w:rPr>
              <w:tab/>
            </w:r>
            <w:r>
              <w:rPr>
                <w:noProof/>
                <w:webHidden/>
              </w:rPr>
              <w:fldChar w:fldCharType="begin"/>
            </w:r>
            <w:r w:rsidR="00A15424">
              <w:rPr>
                <w:noProof/>
                <w:webHidden/>
              </w:rPr>
              <w:instrText xml:space="preserve"> PAGEREF _Toc44319166 \h </w:instrText>
            </w:r>
            <w:r>
              <w:rPr>
                <w:noProof/>
                <w:webHidden/>
              </w:rPr>
            </w:r>
            <w:r>
              <w:rPr>
                <w:noProof/>
                <w:webHidden/>
              </w:rPr>
              <w:fldChar w:fldCharType="separate"/>
            </w:r>
            <w:r w:rsidR="00A15424">
              <w:rPr>
                <w:noProof/>
                <w:webHidden/>
              </w:rPr>
              <w:t>7</w:t>
            </w:r>
            <w:r>
              <w:rPr>
                <w:noProof/>
                <w:webHidden/>
              </w:rPr>
              <w:fldChar w:fldCharType="end"/>
            </w:r>
          </w:hyperlink>
        </w:p>
        <w:p w:rsidR="00A15424" w:rsidRDefault="00E057FD">
          <w:pPr>
            <w:pStyle w:val="TOC1"/>
            <w:tabs>
              <w:tab w:val="left" w:pos="440"/>
              <w:tab w:val="right" w:leader="dot" w:pos="9017"/>
            </w:tabs>
            <w:rPr>
              <w:rFonts w:eastAsiaTheme="minorEastAsia"/>
              <w:noProof/>
              <w:lang w:val="mk-MK" w:eastAsia="mk-MK"/>
            </w:rPr>
          </w:pPr>
          <w:hyperlink w:anchor="_Toc44319167" w:history="1">
            <w:r w:rsidR="00A15424" w:rsidRPr="00B90EB6">
              <w:rPr>
                <w:rStyle w:val="Hyperlink"/>
                <w:rFonts w:eastAsia="NSimSun" w:cstheme="minorHAnsi"/>
                <w:noProof/>
              </w:rPr>
              <w:t>7.</w:t>
            </w:r>
            <w:r w:rsidR="00A15424">
              <w:rPr>
                <w:rFonts w:eastAsiaTheme="minorEastAsia"/>
                <w:noProof/>
                <w:lang w:val="mk-MK" w:eastAsia="mk-MK"/>
              </w:rPr>
              <w:tab/>
            </w:r>
            <w:r w:rsidR="00A15424" w:rsidRPr="00B90EB6">
              <w:rPr>
                <w:rStyle w:val="Hyperlink"/>
                <w:rFonts w:eastAsia="NSimSun"/>
                <w:noProof/>
              </w:rPr>
              <w:t>Механизам за поплаки</w:t>
            </w:r>
            <w:r w:rsidR="00A15424">
              <w:rPr>
                <w:noProof/>
                <w:webHidden/>
              </w:rPr>
              <w:tab/>
            </w:r>
            <w:r>
              <w:rPr>
                <w:noProof/>
                <w:webHidden/>
              </w:rPr>
              <w:fldChar w:fldCharType="begin"/>
            </w:r>
            <w:r w:rsidR="00A15424">
              <w:rPr>
                <w:noProof/>
                <w:webHidden/>
              </w:rPr>
              <w:instrText xml:space="preserve"> PAGEREF _Toc44319167 \h </w:instrText>
            </w:r>
            <w:r>
              <w:rPr>
                <w:noProof/>
                <w:webHidden/>
              </w:rPr>
            </w:r>
            <w:r>
              <w:rPr>
                <w:noProof/>
                <w:webHidden/>
              </w:rPr>
              <w:fldChar w:fldCharType="separate"/>
            </w:r>
            <w:r w:rsidR="00A15424">
              <w:rPr>
                <w:noProof/>
                <w:webHidden/>
              </w:rPr>
              <w:t>8</w:t>
            </w:r>
            <w:r>
              <w:rPr>
                <w:noProof/>
                <w:webHidden/>
              </w:rPr>
              <w:fldChar w:fldCharType="end"/>
            </w:r>
          </w:hyperlink>
        </w:p>
        <w:p w:rsidR="00A15424" w:rsidRDefault="00E057FD">
          <w:pPr>
            <w:pStyle w:val="TOC1"/>
            <w:tabs>
              <w:tab w:val="left" w:pos="440"/>
              <w:tab w:val="right" w:leader="dot" w:pos="9017"/>
            </w:tabs>
            <w:rPr>
              <w:rFonts w:eastAsiaTheme="minorEastAsia"/>
              <w:noProof/>
              <w:lang w:val="mk-MK" w:eastAsia="mk-MK"/>
            </w:rPr>
          </w:pPr>
          <w:hyperlink w:anchor="_Toc44319168" w:history="1">
            <w:r w:rsidR="00A15424" w:rsidRPr="00B90EB6">
              <w:rPr>
                <w:rStyle w:val="Hyperlink"/>
                <w:rFonts w:eastAsia="NSimSun" w:cstheme="minorHAnsi"/>
                <w:noProof/>
              </w:rPr>
              <w:t>8.</w:t>
            </w:r>
            <w:r w:rsidR="00A15424">
              <w:rPr>
                <w:rFonts w:eastAsiaTheme="minorEastAsia"/>
                <w:noProof/>
                <w:lang w:val="mk-MK" w:eastAsia="mk-MK"/>
              </w:rPr>
              <w:tab/>
            </w:r>
            <w:r w:rsidR="00A15424" w:rsidRPr="00B90EB6">
              <w:rPr>
                <w:rStyle w:val="Hyperlink"/>
                <w:rFonts w:eastAsia="NSimSun"/>
                <w:noProof/>
              </w:rPr>
              <w:t>Мониторинг и известување</w:t>
            </w:r>
            <w:r w:rsidR="00A15424">
              <w:rPr>
                <w:noProof/>
                <w:webHidden/>
              </w:rPr>
              <w:tab/>
            </w:r>
            <w:r>
              <w:rPr>
                <w:noProof/>
                <w:webHidden/>
              </w:rPr>
              <w:fldChar w:fldCharType="begin"/>
            </w:r>
            <w:r w:rsidR="00A15424">
              <w:rPr>
                <w:noProof/>
                <w:webHidden/>
              </w:rPr>
              <w:instrText xml:space="preserve"> PAGEREF _Toc44319168 \h </w:instrText>
            </w:r>
            <w:r>
              <w:rPr>
                <w:noProof/>
                <w:webHidden/>
              </w:rPr>
            </w:r>
            <w:r>
              <w:rPr>
                <w:noProof/>
                <w:webHidden/>
              </w:rPr>
              <w:fldChar w:fldCharType="separate"/>
            </w:r>
            <w:r w:rsidR="00A15424">
              <w:rPr>
                <w:noProof/>
                <w:webHidden/>
              </w:rPr>
              <w:t>8</w:t>
            </w:r>
            <w:r>
              <w:rPr>
                <w:noProof/>
                <w:webHidden/>
              </w:rPr>
              <w:fldChar w:fldCharType="end"/>
            </w:r>
          </w:hyperlink>
        </w:p>
        <w:p w:rsidR="00A15424" w:rsidRDefault="00E057FD">
          <w:pPr>
            <w:pStyle w:val="TOC1"/>
            <w:tabs>
              <w:tab w:val="right" w:leader="dot" w:pos="9017"/>
            </w:tabs>
            <w:rPr>
              <w:rFonts w:eastAsiaTheme="minorEastAsia"/>
              <w:noProof/>
              <w:lang w:val="mk-MK" w:eastAsia="mk-MK"/>
            </w:rPr>
          </w:pPr>
          <w:hyperlink w:anchor="_Toc44319169" w:history="1">
            <w:r w:rsidR="00A15424" w:rsidRPr="00B90EB6">
              <w:rPr>
                <w:rStyle w:val="Hyperlink"/>
                <w:rFonts w:cstheme="minorHAnsi"/>
                <w:noProof/>
                <w:lang w:val="mk-MK"/>
              </w:rPr>
              <w:t>Прилог 1: Чек-листа за ПУЖССА за работи поврзани со реновирање/ адаптација</w:t>
            </w:r>
            <w:r w:rsidR="00A15424">
              <w:rPr>
                <w:noProof/>
                <w:webHidden/>
              </w:rPr>
              <w:tab/>
            </w:r>
            <w:r>
              <w:rPr>
                <w:noProof/>
                <w:webHidden/>
              </w:rPr>
              <w:fldChar w:fldCharType="begin"/>
            </w:r>
            <w:r w:rsidR="00A15424">
              <w:rPr>
                <w:noProof/>
                <w:webHidden/>
              </w:rPr>
              <w:instrText xml:space="preserve"> PAGEREF _Toc44319169 \h </w:instrText>
            </w:r>
            <w:r>
              <w:rPr>
                <w:noProof/>
                <w:webHidden/>
              </w:rPr>
            </w:r>
            <w:r>
              <w:rPr>
                <w:noProof/>
                <w:webHidden/>
              </w:rPr>
              <w:fldChar w:fldCharType="separate"/>
            </w:r>
            <w:r w:rsidR="00A15424">
              <w:rPr>
                <w:noProof/>
                <w:webHidden/>
              </w:rPr>
              <w:t>10</w:t>
            </w:r>
            <w:r>
              <w:rPr>
                <w:noProof/>
                <w:webHidden/>
              </w:rPr>
              <w:fldChar w:fldCharType="end"/>
            </w:r>
          </w:hyperlink>
        </w:p>
        <w:p w:rsidR="00A15424" w:rsidRDefault="00E057FD">
          <w:pPr>
            <w:pStyle w:val="TOC1"/>
            <w:tabs>
              <w:tab w:val="right" w:leader="dot" w:pos="9017"/>
            </w:tabs>
            <w:rPr>
              <w:rFonts w:eastAsiaTheme="minorEastAsia"/>
              <w:noProof/>
              <w:lang w:val="mk-MK" w:eastAsia="mk-MK"/>
            </w:rPr>
          </w:pPr>
          <w:hyperlink w:anchor="_Toc44319170" w:history="1">
            <w:r w:rsidR="00A15424" w:rsidRPr="00B90EB6">
              <w:rPr>
                <w:rStyle w:val="Hyperlink"/>
                <w:rFonts w:cstheme="minorHAnsi"/>
                <w:noProof/>
              </w:rPr>
              <w:t>Прилог 2:</w:t>
            </w:r>
            <w:r w:rsidR="00A15424" w:rsidRPr="00B90EB6">
              <w:rPr>
                <w:rStyle w:val="Hyperlink"/>
                <w:rFonts w:cstheme="minorHAnsi"/>
                <w:noProof/>
                <w:lang w:val="mk-MK"/>
              </w:rPr>
              <w:t>Опис</w:t>
            </w:r>
            <w:r w:rsidR="00A15424" w:rsidRPr="00B90EB6">
              <w:rPr>
                <w:rStyle w:val="Hyperlink"/>
                <w:rFonts w:cstheme="minorHAnsi"/>
                <w:noProof/>
              </w:rPr>
              <w:t xml:space="preserve"> на локација</w:t>
            </w:r>
            <w:r w:rsidR="00A15424">
              <w:rPr>
                <w:noProof/>
                <w:webHidden/>
              </w:rPr>
              <w:tab/>
            </w:r>
            <w:r>
              <w:rPr>
                <w:noProof/>
                <w:webHidden/>
              </w:rPr>
              <w:fldChar w:fldCharType="begin"/>
            </w:r>
            <w:r w:rsidR="00A15424">
              <w:rPr>
                <w:noProof/>
                <w:webHidden/>
              </w:rPr>
              <w:instrText xml:space="preserve"> PAGEREF _Toc44319170 \h </w:instrText>
            </w:r>
            <w:r>
              <w:rPr>
                <w:noProof/>
                <w:webHidden/>
              </w:rPr>
            </w:r>
            <w:r>
              <w:rPr>
                <w:noProof/>
                <w:webHidden/>
              </w:rPr>
              <w:fldChar w:fldCharType="separate"/>
            </w:r>
            <w:r w:rsidR="00A15424">
              <w:rPr>
                <w:noProof/>
                <w:webHidden/>
              </w:rPr>
              <w:t>26</w:t>
            </w:r>
            <w:r>
              <w:rPr>
                <w:noProof/>
                <w:webHidden/>
              </w:rPr>
              <w:fldChar w:fldCharType="end"/>
            </w:r>
          </w:hyperlink>
        </w:p>
        <w:p w:rsidR="00A15424" w:rsidRDefault="00E057FD">
          <w:pPr>
            <w:pStyle w:val="TOC1"/>
            <w:tabs>
              <w:tab w:val="right" w:leader="dot" w:pos="9017"/>
            </w:tabs>
            <w:rPr>
              <w:rFonts w:eastAsiaTheme="minorEastAsia"/>
              <w:noProof/>
              <w:lang w:val="mk-MK" w:eastAsia="mk-MK"/>
            </w:rPr>
          </w:pPr>
          <w:hyperlink w:anchor="_Toc44319171" w:history="1">
            <w:r w:rsidR="00A15424" w:rsidRPr="00B90EB6">
              <w:rPr>
                <w:rStyle w:val="Hyperlink"/>
                <w:rFonts w:cstheme="minorHAnsi"/>
                <w:noProof/>
                <w:lang w:val="mk-MK"/>
              </w:rPr>
              <w:t>Прилог 3: Карта на чуствителни области во поширокото и блиското опкружување на проекната локација во општина Гостивар</w:t>
            </w:r>
            <w:r w:rsidR="00A15424">
              <w:rPr>
                <w:noProof/>
                <w:webHidden/>
              </w:rPr>
              <w:tab/>
            </w:r>
            <w:r>
              <w:rPr>
                <w:noProof/>
                <w:webHidden/>
              </w:rPr>
              <w:fldChar w:fldCharType="begin"/>
            </w:r>
            <w:r w:rsidR="00A15424">
              <w:rPr>
                <w:noProof/>
                <w:webHidden/>
              </w:rPr>
              <w:instrText xml:space="preserve"> PAGEREF _Toc44319171 \h </w:instrText>
            </w:r>
            <w:r>
              <w:rPr>
                <w:noProof/>
                <w:webHidden/>
              </w:rPr>
            </w:r>
            <w:r>
              <w:rPr>
                <w:noProof/>
                <w:webHidden/>
              </w:rPr>
              <w:fldChar w:fldCharType="separate"/>
            </w:r>
            <w:r w:rsidR="00A15424">
              <w:rPr>
                <w:noProof/>
                <w:webHidden/>
              </w:rPr>
              <w:t>30</w:t>
            </w:r>
            <w:r>
              <w:rPr>
                <w:noProof/>
                <w:webHidden/>
              </w:rPr>
              <w:fldChar w:fldCharType="end"/>
            </w:r>
          </w:hyperlink>
        </w:p>
        <w:p w:rsidR="00A15424" w:rsidRDefault="00E057FD">
          <w:pPr>
            <w:pStyle w:val="TOC1"/>
            <w:tabs>
              <w:tab w:val="right" w:leader="dot" w:pos="9017"/>
            </w:tabs>
            <w:rPr>
              <w:rFonts w:eastAsiaTheme="minorEastAsia"/>
              <w:noProof/>
              <w:lang w:val="mk-MK" w:eastAsia="mk-MK"/>
            </w:rPr>
          </w:pPr>
          <w:hyperlink w:anchor="_Toc44319172" w:history="1">
            <w:r w:rsidR="00A15424" w:rsidRPr="00B90EB6">
              <w:rPr>
                <w:rStyle w:val="Hyperlink"/>
                <w:rFonts w:cstheme="minorHAnsi"/>
                <w:noProof/>
                <w:lang w:val="mk-MK"/>
              </w:rPr>
              <w:t>Прилог 4: Аспекти поврзани со КОВИД-19 во проектите за градежништво/градежни работи</w:t>
            </w:r>
            <w:r w:rsidR="00A15424">
              <w:rPr>
                <w:noProof/>
                <w:webHidden/>
              </w:rPr>
              <w:tab/>
            </w:r>
            <w:r>
              <w:rPr>
                <w:noProof/>
                <w:webHidden/>
              </w:rPr>
              <w:fldChar w:fldCharType="begin"/>
            </w:r>
            <w:r w:rsidR="00A15424">
              <w:rPr>
                <w:noProof/>
                <w:webHidden/>
              </w:rPr>
              <w:instrText xml:space="preserve"> PAGEREF _Toc44319172 \h </w:instrText>
            </w:r>
            <w:r>
              <w:rPr>
                <w:noProof/>
                <w:webHidden/>
              </w:rPr>
            </w:r>
            <w:r>
              <w:rPr>
                <w:noProof/>
                <w:webHidden/>
              </w:rPr>
              <w:fldChar w:fldCharType="separate"/>
            </w:r>
            <w:r w:rsidR="00A15424">
              <w:rPr>
                <w:noProof/>
                <w:webHidden/>
              </w:rPr>
              <w:t>31</w:t>
            </w:r>
            <w:r>
              <w:rPr>
                <w:noProof/>
                <w:webHidden/>
              </w:rPr>
              <w:fldChar w:fldCharType="end"/>
            </w:r>
          </w:hyperlink>
        </w:p>
        <w:p w:rsidR="007F477B" w:rsidRDefault="00E057FD">
          <w:r>
            <w:rPr>
              <w:b/>
              <w:bCs/>
              <w:noProof/>
            </w:rPr>
            <w:fldChar w:fldCharType="end"/>
          </w:r>
        </w:p>
      </w:sdtContent>
    </w:sdt>
    <w:p w:rsidR="00B33A60" w:rsidRPr="00B33A60" w:rsidRDefault="00B33A60">
      <w:pPr>
        <w:pStyle w:val="TableofFigures"/>
        <w:tabs>
          <w:tab w:val="right" w:leader="dot" w:pos="9017"/>
        </w:tabs>
        <w:rPr>
          <w:rFonts w:eastAsia="NSimSun" w:cstheme="minorHAnsi"/>
          <w:lang w:val="mk-MK"/>
        </w:rPr>
      </w:pPr>
      <w:r>
        <w:rPr>
          <w:rFonts w:eastAsia="NSimSun" w:cstheme="minorHAnsi"/>
          <w:lang w:val="mk-MK"/>
        </w:rPr>
        <w:t>Слики</w:t>
      </w:r>
    </w:p>
    <w:p w:rsidR="00B33A60" w:rsidRDefault="00E057FD">
      <w:pPr>
        <w:pStyle w:val="TableofFigures"/>
        <w:tabs>
          <w:tab w:val="right" w:leader="dot" w:pos="9017"/>
        </w:tabs>
        <w:rPr>
          <w:noProof/>
        </w:rPr>
      </w:pPr>
      <w:r>
        <w:rPr>
          <w:rFonts w:eastAsia="NSimSun" w:cstheme="minorHAnsi"/>
        </w:rPr>
        <w:fldChar w:fldCharType="begin"/>
      </w:r>
      <w:r w:rsidR="00B33A60">
        <w:rPr>
          <w:rFonts w:eastAsia="NSimSun" w:cstheme="minorHAnsi"/>
        </w:rPr>
        <w:instrText xml:space="preserve"> TOC \h \z \c "Слика" </w:instrText>
      </w:r>
      <w:r>
        <w:rPr>
          <w:rFonts w:eastAsia="NSimSun" w:cstheme="minorHAnsi"/>
        </w:rPr>
        <w:fldChar w:fldCharType="separate"/>
      </w:r>
      <w:hyperlink w:anchor="_Toc53754484" w:history="1">
        <w:r w:rsidR="00B33A60" w:rsidRPr="00CC3E89">
          <w:rPr>
            <w:rStyle w:val="Hyperlink"/>
            <w:noProof/>
          </w:rPr>
          <w:t>Слика 1 Микро локација на проектната локација во Општина Гостивар, град Гостивар</w:t>
        </w:r>
        <w:r w:rsidR="00B33A60">
          <w:rPr>
            <w:noProof/>
            <w:webHidden/>
          </w:rPr>
          <w:tab/>
        </w:r>
        <w:r>
          <w:rPr>
            <w:noProof/>
            <w:webHidden/>
          </w:rPr>
          <w:fldChar w:fldCharType="begin"/>
        </w:r>
        <w:r w:rsidR="00B33A60">
          <w:rPr>
            <w:noProof/>
            <w:webHidden/>
          </w:rPr>
          <w:instrText xml:space="preserve"> PAGEREF _Toc53754484 \h </w:instrText>
        </w:r>
        <w:r>
          <w:rPr>
            <w:noProof/>
            <w:webHidden/>
          </w:rPr>
        </w:r>
        <w:r>
          <w:rPr>
            <w:noProof/>
            <w:webHidden/>
          </w:rPr>
          <w:fldChar w:fldCharType="separate"/>
        </w:r>
        <w:r w:rsidR="00B33A60">
          <w:rPr>
            <w:noProof/>
            <w:webHidden/>
          </w:rPr>
          <w:t>27</w:t>
        </w:r>
        <w:r>
          <w:rPr>
            <w:noProof/>
            <w:webHidden/>
          </w:rPr>
          <w:fldChar w:fldCharType="end"/>
        </w:r>
      </w:hyperlink>
    </w:p>
    <w:p w:rsidR="00B33A60" w:rsidRDefault="00E057FD">
      <w:pPr>
        <w:pStyle w:val="TableofFigures"/>
        <w:tabs>
          <w:tab w:val="right" w:leader="dot" w:pos="9017"/>
        </w:tabs>
        <w:rPr>
          <w:noProof/>
        </w:rPr>
      </w:pPr>
      <w:hyperlink w:anchor="_Toc53754485" w:history="1">
        <w:r w:rsidR="00B33A60" w:rsidRPr="00CC3E89">
          <w:rPr>
            <w:rStyle w:val="Hyperlink"/>
            <w:noProof/>
          </w:rPr>
          <w:t>Слика 2 Моментална состојба на градинката</w:t>
        </w:r>
        <w:r w:rsidR="00B33A60">
          <w:rPr>
            <w:noProof/>
            <w:webHidden/>
          </w:rPr>
          <w:tab/>
        </w:r>
        <w:r>
          <w:rPr>
            <w:noProof/>
            <w:webHidden/>
          </w:rPr>
          <w:fldChar w:fldCharType="begin"/>
        </w:r>
        <w:r w:rsidR="00B33A60">
          <w:rPr>
            <w:noProof/>
            <w:webHidden/>
          </w:rPr>
          <w:instrText xml:space="preserve"> PAGEREF _Toc53754485 \h </w:instrText>
        </w:r>
        <w:r>
          <w:rPr>
            <w:noProof/>
            <w:webHidden/>
          </w:rPr>
        </w:r>
        <w:r>
          <w:rPr>
            <w:noProof/>
            <w:webHidden/>
          </w:rPr>
          <w:fldChar w:fldCharType="separate"/>
        </w:r>
        <w:r w:rsidR="00B33A60">
          <w:rPr>
            <w:noProof/>
            <w:webHidden/>
          </w:rPr>
          <w:t>29</w:t>
        </w:r>
        <w:r>
          <w:rPr>
            <w:noProof/>
            <w:webHidden/>
          </w:rPr>
          <w:fldChar w:fldCharType="end"/>
        </w:r>
      </w:hyperlink>
    </w:p>
    <w:p w:rsidR="00B33A60" w:rsidRDefault="00E057FD">
      <w:pPr>
        <w:pStyle w:val="TableofFigures"/>
        <w:tabs>
          <w:tab w:val="right" w:leader="dot" w:pos="9017"/>
        </w:tabs>
        <w:rPr>
          <w:noProof/>
        </w:rPr>
      </w:pPr>
      <w:hyperlink w:anchor="_Toc53754486" w:history="1">
        <w:r w:rsidR="00B33A60" w:rsidRPr="00CC3E89">
          <w:rPr>
            <w:rStyle w:val="Hyperlink"/>
            <w:noProof/>
          </w:rPr>
          <w:t>Слика 3 Графички приказ на доградбата на градинката</w:t>
        </w:r>
        <w:r w:rsidR="00B33A60">
          <w:rPr>
            <w:noProof/>
            <w:webHidden/>
          </w:rPr>
          <w:tab/>
        </w:r>
        <w:r>
          <w:rPr>
            <w:noProof/>
            <w:webHidden/>
          </w:rPr>
          <w:fldChar w:fldCharType="begin"/>
        </w:r>
        <w:r w:rsidR="00B33A60">
          <w:rPr>
            <w:noProof/>
            <w:webHidden/>
          </w:rPr>
          <w:instrText xml:space="preserve"> PAGEREF _Toc53754486 \h </w:instrText>
        </w:r>
        <w:r>
          <w:rPr>
            <w:noProof/>
            <w:webHidden/>
          </w:rPr>
        </w:r>
        <w:r>
          <w:rPr>
            <w:noProof/>
            <w:webHidden/>
          </w:rPr>
          <w:fldChar w:fldCharType="separate"/>
        </w:r>
        <w:r w:rsidR="00B33A60">
          <w:rPr>
            <w:noProof/>
            <w:webHidden/>
          </w:rPr>
          <w:t>30</w:t>
        </w:r>
        <w:r>
          <w:rPr>
            <w:noProof/>
            <w:webHidden/>
          </w:rPr>
          <w:fldChar w:fldCharType="end"/>
        </w:r>
      </w:hyperlink>
    </w:p>
    <w:p w:rsidR="00B33A60" w:rsidRDefault="00E057FD">
      <w:pPr>
        <w:pStyle w:val="TableofFigures"/>
        <w:tabs>
          <w:tab w:val="right" w:leader="dot" w:pos="9017"/>
        </w:tabs>
        <w:rPr>
          <w:noProof/>
        </w:rPr>
      </w:pPr>
      <w:hyperlink w:anchor="_Toc53754487" w:history="1">
        <w:r w:rsidR="00B33A60" w:rsidRPr="00CC3E89">
          <w:rPr>
            <w:rStyle w:val="Hyperlink"/>
            <w:noProof/>
          </w:rPr>
          <w:t>Слика 4 Локација на Значајно Растително Подрачје „ Шар Планина “ во однос на проектната локација</w:t>
        </w:r>
        <w:r w:rsidR="00B33A60">
          <w:rPr>
            <w:noProof/>
            <w:webHidden/>
          </w:rPr>
          <w:tab/>
        </w:r>
        <w:r>
          <w:rPr>
            <w:noProof/>
            <w:webHidden/>
          </w:rPr>
          <w:fldChar w:fldCharType="begin"/>
        </w:r>
        <w:r w:rsidR="00B33A60">
          <w:rPr>
            <w:noProof/>
            <w:webHidden/>
          </w:rPr>
          <w:instrText xml:space="preserve"> PAGEREF _Toc53754487 \h </w:instrText>
        </w:r>
        <w:r>
          <w:rPr>
            <w:noProof/>
            <w:webHidden/>
          </w:rPr>
        </w:r>
        <w:r>
          <w:rPr>
            <w:noProof/>
            <w:webHidden/>
          </w:rPr>
          <w:fldChar w:fldCharType="separate"/>
        </w:r>
        <w:r w:rsidR="00B33A60">
          <w:rPr>
            <w:noProof/>
            <w:webHidden/>
          </w:rPr>
          <w:t>31</w:t>
        </w:r>
        <w:r>
          <w:rPr>
            <w:noProof/>
            <w:webHidden/>
          </w:rPr>
          <w:fldChar w:fldCharType="end"/>
        </w:r>
      </w:hyperlink>
    </w:p>
    <w:p w:rsidR="00B33A60" w:rsidRDefault="00E057FD">
      <w:pPr>
        <w:pStyle w:val="TableofFigures"/>
        <w:tabs>
          <w:tab w:val="right" w:leader="dot" w:pos="9017"/>
        </w:tabs>
        <w:rPr>
          <w:noProof/>
        </w:rPr>
      </w:pPr>
      <w:hyperlink w:anchor="_Toc53754488" w:history="1">
        <w:r w:rsidR="00B33A60" w:rsidRPr="00CC3E89">
          <w:rPr>
            <w:rStyle w:val="Hyperlink"/>
            <w:noProof/>
          </w:rPr>
          <w:t>Слика 5 Локација на Значајно Подрачје на Птичци „“ Шар Планина “ во однос на проектната локација</w:t>
        </w:r>
        <w:r w:rsidR="00B33A60">
          <w:rPr>
            <w:noProof/>
            <w:webHidden/>
          </w:rPr>
          <w:tab/>
        </w:r>
        <w:r>
          <w:rPr>
            <w:noProof/>
            <w:webHidden/>
          </w:rPr>
          <w:fldChar w:fldCharType="begin"/>
        </w:r>
        <w:r w:rsidR="00B33A60">
          <w:rPr>
            <w:noProof/>
            <w:webHidden/>
          </w:rPr>
          <w:instrText xml:space="preserve"> PAGEREF _Toc53754488 \h </w:instrText>
        </w:r>
        <w:r>
          <w:rPr>
            <w:noProof/>
            <w:webHidden/>
          </w:rPr>
        </w:r>
        <w:r>
          <w:rPr>
            <w:noProof/>
            <w:webHidden/>
          </w:rPr>
          <w:fldChar w:fldCharType="separate"/>
        </w:r>
        <w:r w:rsidR="00B33A60">
          <w:rPr>
            <w:noProof/>
            <w:webHidden/>
          </w:rPr>
          <w:t>31</w:t>
        </w:r>
        <w:r>
          <w:rPr>
            <w:noProof/>
            <w:webHidden/>
          </w:rPr>
          <w:fldChar w:fldCharType="end"/>
        </w:r>
      </w:hyperlink>
    </w:p>
    <w:p w:rsidR="00B33A60" w:rsidRDefault="00E057FD">
      <w:pPr>
        <w:pStyle w:val="TableofFigures"/>
        <w:tabs>
          <w:tab w:val="right" w:leader="dot" w:pos="9017"/>
        </w:tabs>
        <w:rPr>
          <w:noProof/>
        </w:rPr>
      </w:pPr>
      <w:hyperlink w:anchor="_Toc53754489" w:history="1">
        <w:r w:rsidR="00B33A60" w:rsidRPr="00CC3E89">
          <w:rPr>
            <w:rStyle w:val="Hyperlink"/>
            <w:noProof/>
          </w:rPr>
          <w:t>Слика 4 Локација на Емералд подрачје “Шар Планина” во однос на проектната локација</w:t>
        </w:r>
        <w:r w:rsidR="00B33A60">
          <w:rPr>
            <w:noProof/>
            <w:webHidden/>
          </w:rPr>
          <w:tab/>
        </w:r>
        <w:r>
          <w:rPr>
            <w:noProof/>
            <w:webHidden/>
          </w:rPr>
          <w:fldChar w:fldCharType="begin"/>
        </w:r>
        <w:r w:rsidR="00B33A60">
          <w:rPr>
            <w:noProof/>
            <w:webHidden/>
          </w:rPr>
          <w:instrText xml:space="preserve"> PAGEREF _Toc53754489 \h </w:instrText>
        </w:r>
        <w:r>
          <w:rPr>
            <w:noProof/>
            <w:webHidden/>
          </w:rPr>
        </w:r>
        <w:r>
          <w:rPr>
            <w:noProof/>
            <w:webHidden/>
          </w:rPr>
          <w:fldChar w:fldCharType="separate"/>
        </w:r>
        <w:r w:rsidR="00B33A60">
          <w:rPr>
            <w:noProof/>
            <w:webHidden/>
          </w:rPr>
          <w:t>31</w:t>
        </w:r>
        <w:r>
          <w:rPr>
            <w:noProof/>
            <w:webHidden/>
          </w:rPr>
          <w:fldChar w:fldCharType="end"/>
        </w:r>
      </w:hyperlink>
    </w:p>
    <w:p w:rsidR="00B33A60" w:rsidRDefault="00E057FD">
      <w:pPr>
        <w:pStyle w:val="TableofFigures"/>
        <w:tabs>
          <w:tab w:val="right" w:leader="dot" w:pos="9017"/>
        </w:tabs>
        <w:rPr>
          <w:noProof/>
        </w:rPr>
      </w:pPr>
      <w:hyperlink w:anchor="_Toc53754490" w:history="1">
        <w:r w:rsidR="00B33A60" w:rsidRPr="00CC3E89">
          <w:rPr>
            <w:rStyle w:val="Hyperlink"/>
            <w:noProof/>
          </w:rPr>
          <w:t>Слика 4 Локација на Национален парк “Шар Планина” во однос на проектната локација</w:t>
        </w:r>
        <w:r w:rsidR="00B33A60">
          <w:rPr>
            <w:noProof/>
            <w:webHidden/>
          </w:rPr>
          <w:tab/>
        </w:r>
        <w:r>
          <w:rPr>
            <w:noProof/>
            <w:webHidden/>
          </w:rPr>
          <w:fldChar w:fldCharType="begin"/>
        </w:r>
        <w:r w:rsidR="00B33A60">
          <w:rPr>
            <w:noProof/>
            <w:webHidden/>
          </w:rPr>
          <w:instrText xml:space="preserve"> PAGEREF _Toc53754490 \h </w:instrText>
        </w:r>
        <w:r>
          <w:rPr>
            <w:noProof/>
            <w:webHidden/>
          </w:rPr>
        </w:r>
        <w:r>
          <w:rPr>
            <w:noProof/>
            <w:webHidden/>
          </w:rPr>
          <w:fldChar w:fldCharType="separate"/>
        </w:r>
        <w:r w:rsidR="00B33A60">
          <w:rPr>
            <w:noProof/>
            <w:webHidden/>
          </w:rPr>
          <w:t>31</w:t>
        </w:r>
        <w:r>
          <w:rPr>
            <w:noProof/>
            <w:webHidden/>
          </w:rPr>
          <w:fldChar w:fldCharType="end"/>
        </w:r>
      </w:hyperlink>
    </w:p>
    <w:p w:rsidR="00B33A60" w:rsidRDefault="00E057FD" w:rsidP="00B33A60">
      <w:pPr>
        <w:spacing w:before="240" w:after="0" w:line="276" w:lineRule="auto"/>
        <w:rPr>
          <w:noProof/>
        </w:rPr>
      </w:pPr>
      <w:r>
        <w:rPr>
          <w:rFonts w:eastAsia="NSimSun" w:cstheme="minorHAnsi"/>
        </w:rPr>
        <w:fldChar w:fldCharType="end"/>
      </w:r>
      <w:r w:rsidR="00B33A60">
        <w:rPr>
          <w:rFonts w:eastAsia="NSimSun" w:cstheme="minorHAnsi"/>
          <w:lang w:val="mk-MK"/>
        </w:rPr>
        <w:t>Табели</w:t>
      </w:r>
      <w:r>
        <w:rPr>
          <w:rFonts w:eastAsia="NSimSun" w:cstheme="minorHAnsi"/>
        </w:rPr>
        <w:fldChar w:fldCharType="begin"/>
      </w:r>
      <w:r w:rsidR="00B33A60">
        <w:rPr>
          <w:rFonts w:eastAsia="NSimSun" w:cstheme="minorHAnsi"/>
        </w:rPr>
        <w:instrText xml:space="preserve"> TOC \h \z \c "Табела" </w:instrText>
      </w:r>
      <w:r>
        <w:rPr>
          <w:rFonts w:eastAsia="NSimSun" w:cstheme="minorHAnsi"/>
        </w:rPr>
        <w:fldChar w:fldCharType="separate"/>
      </w:r>
    </w:p>
    <w:p w:rsidR="00B33A60" w:rsidRDefault="00E057FD" w:rsidP="00B33A60">
      <w:pPr>
        <w:pStyle w:val="TableofFigures"/>
        <w:tabs>
          <w:tab w:val="right" w:leader="dot" w:pos="9017"/>
        </w:tabs>
        <w:rPr>
          <w:rFonts w:eastAsiaTheme="minorEastAsia"/>
          <w:noProof/>
          <w:lang w:val="mk-MK" w:eastAsia="mk-MK"/>
        </w:rPr>
      </w:pPr>
      <w:hyperlink w:anchor="_Toc53754745" w:history="1">
        <w:r w:rsidR="00B33A60" w:rsidRPr="00111D78">
          <w:rPr>
            <w:rStyle w:val="Hyperlink"/>
            <w:noProof/>
          </w:rPr>
          <w:t xml:space="preserve">Табела 1 </w:t>
        </w:r>
        <w:r w:rsidR="00B33A60" w:rsidRPr="00111D78">
          <w:rPr>
            <w:rStyle w:val="Hyperlink"/>
            <w:rFonts w:ascii="Calibri" w:hAnsi="Calibri" w:cs="Calibri"/>
            <w:noProof/>
          </w:rPr>
          <w:t>Аспекти препорачани од Светска Банка во врска со КОВИД-19 во проектите од градежништвото/ градежните работи</w:t>
        </w:r>
        <w:r w:rsidR="00B33A60">
          <w:rPr>
            <w:noProof/>
            <w:webHidden/>
          </w:rPr>
          <w:tab/>
        </w:r>
        <w:r>
          <w:rPr>
            <w:noProof/>
            <w:webHidden/>
          </w:rPr>
          <w:fldChar w:fldCharType="begin"/>
        </w:r>
        <w:r w:rsidR="00B33A60">
          <w:rPr>
            <w:noProof/>
            <w:webHidden/>
          </w:rPr>
          <w:instrText xml:space="preserve"> PAGEREF _Toc53754745 \h </w:instrText>
        </w:r>
        <w:r>
          <w:rPr>
            <w:noProof/>
            <w:webHidden/>
          </w:rPr>
        </w:r>
        <w:r>
          <w:rPr>
            <w:noProof/>
            <w:webHidden/>
          </w:rPr>
          <w:fldChar w:fldCharType="separate"/>
        </w:r>
        <w:r w:rsidR="00B33A60">
          <w:rPr>
            <w:noProof/>
            <w:webHidden/>
          </w:rPr>
          <w:t>33</w:t>
        </w:r>
        <w:r>
          <w:rPr>
            <w:noProof/>
            <w:webHidden/>
          </w:rPr>
          <w:fldChar w:fldCharType="end"/>
        </w:r>
      </w:hyperlink>
    </w:p>
    <w:p w:rsidR="005A4E19" w:rsidRDefault="00E057FD" w:rsidP="00B33A60">
      <w:pPr>
        <w:spacing w:before="240" w:after="0" w:line="276" w:lineRule="auto"/>
        <w:rPr>
          <w:rFonts w:eastAsia="NSimSun" w:cstheme="minorHAnsi"/>
        </w:rPr>
        <w:sectPr w:rsidR="005A4E19" w:rsidSect="00872219">
          <w:headerReference w:type="default" r:id="rId14"/>
          <w:pgSz w:w="11907" w:h="16840" w:code="9"/>
          <w:pgMar w:top="1440" w:right="1440" w:bottom="1440" w:left="1440" w:header="709" w:footer="709" w:gutter="0"/>
          <w:cols w:space="708"/>
          <w:docGrid w:linePitch="360"/>
        </w:sectPr>
      </w:pPr>
      <w:r>
        <w:rPr>
          <w:rFonts w:eastAsia="NSimSun" w:cstheme="minorHAnsi"/>
        </w:rPr>
        <w:fldChar w:fldCharType="end"/>
      </w:r>
      <w:r w:rsidR="00B33A60">
        <w:rPr>
          <w:rFonts w:eastAsia="NSimSun" w:cstheme="minorHAnsi"/>
        </w:rPr>
        <w:t xml:space="preserve"> </w:t>
      </w:r>
    </w:p>
    <w:p w:rsidR="007F477B" w:rsidRDefault="007F477B" w:rsidP="00E7127E">
      <w:pPr>
        <w:spacing w:before="240" w:line="276" w:lineRule="auto"/>
        <w:rPr>
          <w:rFonts w:eastAsia="NSimSun" w:cstheme="minorHAnsi"/>
        </w:rPr>
      </w:pPr>
    </w:p>
    <w:p w:rsidR="007F477B" w:rsidRPr="003076F0" w:rsidRDefault="00A04C30" w:rsidP="007F477B">
      <w:pPr>
        <w:rPr>
          <w:rFonts w:eastAsia="NSimSun" w:cstheme="minorHAnsi"/>
          <w:lang w:val="en-GB"/>
        </w:rPr>
      </w:pPr>
      <w:r>
        <w:rPr>
          <w:rFonts w:eastAsia="NSimSun" w:cstheme="minorHAnsi"/>
          <w:lang w:val="mk-MK"/>
        </w:rPr>
        <w:t>КРАТЕНКИ</w:t>
      </w:r>
    </w:p>
    <w:tbl>
      <w:tblPr>
        <w:tblW w:w="9017" w:type="dxa"/>
        <w:tblLook w:val="04A0"/>
      </w:tblPr>
      <w:tblGrid>
        <w:gridCol w:w="1555"/>
        <w:gridCol w:w="7462"/>
      </w:tblGrid>
      <w:tr w:rsidR="00F94408" w:rsidRPr="00DF1544" w:rsidTr="0071147F">
        <w:trPr>
          <w:trHeight w:val="300"/>
        </w:trPr>
        <w:tc>
          <w:tcPr>
            <w:tcW w:w="1555" w:type="dxa"/>
            <w:shd w:val="clear" w:color="auto" w:fill="auto"/>
            <w:noWrap/>
            <w:vAlign w:val="center"/>
          </w:tcPr>
          <w:p w:rsidR="00F94408" w:rsidRPr="00EB340A" w:rsidRDefault="00F94408" w:rsidP="00F94408">
            <w:pPr>
              <w:spacing w:after="0" w:line="240" w:lineRule="auto"/>
              <w:rPr>
                <w:rFonts w:eastAsia="Times New Roman" w:cstheme="minorHAnsi"/>
                <w:color w:val="000000"/>
                <w:lang w:val="mk-MK"/>
              </w:rPr>
            </w:pPr>
            <w:r>
              <w:rPr>
                <w:rFonts w:ascii="Calibri" w:hAnsi="Calibri" w:cs="Calibri"/>
                <w:color w:val="000000"/>
              </w:rPr>
              <w:t>БЗР</w:t>
            </w:r>
          </w:p>
        </w:tc>
        <w:tc>
          <w:tcPr>
            <w:tcW w:w="7462" w:type="dxa"/>
            <w:shd w:val="clear" w:color="auto" w:fill="auto"/>
            <w:noWrap/>
            <w:vAlign w:val="center"/>
          </w:tcPr>
          <w:p w:rsidR="00F94408" w:rsidRPr="00DF1544" w:rsidRDefault="00F94408" w:rsidP="00F94408">
            <w:pPr>
              <w:spacing w:after="0" w:line="240" w:lineRule="auto"/>
              <w:rPr>
                <w:rFonts w:eastAsia="Times New Roman" w:cstheme="minorHAnsi"/>
                <w:color w:val="000000"/>
              </w:rPr>
            </w:pPr>
            <w:r>
              <w:rPr>
                <w:rFonts w:ascii="Calibri" w:hAnsi="Calibri" w:cs="Calibri"/>
                <w:color w:val="000000"/>
              </w:rPr>
              <w:t>безбедност и здравје при работа</w:t>
            </w:r>
          </w:p>
        </w:tc>
      </w:tr>
      <w:tr w:rsidR="00F94408" w:rsidRPr="00DF1544" w:rsidTr="0071147F">
        <w:trPr>
          <w:trHeight w:val="300"/>
        </w:trPr>
        <w:tc>
          <w:tcPr>
            <w:tcW w:w="1555" w:type="dxa"/>
            <w:shd w:val="clear" w:color="auto" w:fill="auto"/>
            <w:noWrap/>
            <w:vAlign w:val="center"/>
            <w:hideMark/>
          </w:tcPr>
          <w:p w:rsidR="00F94408" w:rsidRPr="003076F0" w:rsidRDefault="00F94408" w:rsidP="00F94408">
            <w:pPr>
              <w:spacing w:after="0" w:line="240" w:lineRule="auto"/>
              <w:rPr>
                <w:rFonts w:eastAsia="Times New Roman" w:cstheme="minorHAnsi"/>
                <w:color w:val="000000"/>
              </w:rPr>
            </w:pPr>
            <w:r>
              <w:rPr>
                <w:rFonts w:ascii="Calibri" w:hAnsi="Calibri" w:cs="Calibri"/>
                <w:color w:val="000000"/>
              </w:rPr>
              <w:t>БТЛМ</w:t>
            </w:r>
          </w:p>
        </w:tc>
        <w:tc>
          <w:tcPr>
            <w:tcW w:w="7462" w:type="dxa"/>
            <w:shd w:val="clear" w:color="auto" w:fill="auto"/>
            <w:noWrap/>
            <w:vAlign w:val="center"/>
            <w:hideMark/>
          </w:tcPr>
          <w:p w:rsidR="00F94408" w:rsidRPr="00DF1544" w:rsidRDefault="00F94408" w:rsidP="00F94408">
            <w:pPr>
              <w:spacing w:after="0" w:line="240" w:lineRule="auto"/>
              <w:rPr>
                <w:rFonts w:eastAsia="Times New Roman" w:cstheme="minorHAnsi"/>
                <w:color w:val="000000"/>
              </w:rPr>
            </w:pPr>
            <w:r>
              <w:rPr>
                <w:rFonts w:ascii="Calibri" w:hAnsi="Calibri" w:cs="Calibri"/>
                <w:color w:val="000000"/>
              </w:rPr>
              <w:t>Безбедносно-технички листови за материјал</w:t>
            </w:r>
          </w:p>
        </w:tc>
      </w:tr>
      <w:tr w:rsidR="00F94408" w:rsidRPr="00DF1544" w:rsidTr="0071147F">
        <w:trPr>
          <w:trHeight w:val="300"/>
        </w:trPr>
        <w:tc>
          <w:tcPr>
            <w:tcW w:w="1555" w:type="dxa"/>
            <w:shd w:val="clear" w:color="auto" w:fill="auto"/>
            <w:noWrap/>
            <w:vAlign w:val="center"/>
            <w:hideMark/>
          </w:tcPr>
          <w:p w:rsidR="00F94408" w:rsidRPr="003076F0" w:rsidRDefault="00F94408" w:rsidP="00F94408">
            <w:pPr>
              <w:spacing w:after="0" w:line="240" w:lineRule="auto"/>
              <w:rPr>
                <w:rFonts w:eastAsia="Times New Roman" w:cstheme="minorHAnsi"/>
                <w:color w:val="000000"/>
              </w:rPr>
            </w:pPr>
            <w:r>
              <w:rPr>
                <w:rFonts w:ascii="Calibri" w:hAnsi="Calibri" w:cs="Calibri"/>
                <w:color w:val="000000"/>
              </w:rPr>
              <w:t>ЕСП</w:t>
            </w:r>
          </w:p>
        </w:tc>
        <w:tc>
          <w:tcPr>
            <w:tcW w:w="7462" w:type="dxa"/>
            <w:shd w:val="clear" w:color="auto" w:fill="auto"/>
            <w:noWrap/>
            <w:vAlign w:val="center"/>
            <w:hideMark/>
          </w:tcPr>
          <w:p w:rsidR="00F94408" w:rsidRPr="00DF1544" w:rsidRDefault="00F94408" w:rsidP="00F94408">
            <w:pPr>
              <w:spacing w:after="0" w:line="240" w:lineRule="auto"/>
              <w:rPr>
                <w:rFonts w:eastAsia="Times New Roman" w:cstheme="minorHAnsi"/>
                <w:color w:val="000000"/>
              </w:rPr>
            </w:pPr>
            <w:r>
              <w:rPr>
                <w:rFonts w:ascii="Calibri" w:hAnsi="Calibri" w:cs="Calibri"/>
                <w:color w:val="000000"/>
              </w:rPr>
              <w:t>Единица за спроведување на проектот</w:t>
            </w:r>
          </w:p>
        </w:tc>
      </w:tr>
      <w:tr w:rsidR="00F94408" w:rsidRPr="00DF1544" w:rsidTr="0071147F">
        <w:trPr>
          <w:trHeight w:val="300"/>
        </w:trPr>
        <w:tc>
          <w:tcPr>
            <w:tcW w:w="1555" w:type="dxa"/>
            <w:shd w:val="clear" w:color="auto" w:fill="auto"/>
            <w:noWrap/>
            <w:vAlign w:val="center"/>
            <w:hideMark/>
          </w:tcPr>
          <w:p w:rsidR="00F94408" w:rsidRPr="003076F0" w:rsidRDefault="00F94408" w:rsidP="00F94408">
            <w:pPr>
              <w:spacing w:after="0" w:line="240" w:lineRule="auto"/>
              <w:rPr>
                <w:rFonts w:eastAsia="Times New Roman" w:cstheme="minorHAnsi"/>
                <w:color w:val="000000"/>
              </w:rPr>
            </w:pPr>
            <w:r>
              <w:rPr>
                <w:rFonts w:ascii="Calibri" w:hAnsi="Calibri" w:cs="Calibri"/>
                <w:color w:val="000000"/>
              </w:rPr>
              <w:t>ЕУ</w:t>
            </w:r>
          </w:p>
        </w:tc>
        <w:tc>
          <w:tcPr>
            <w:tcW w:w="7462" w:type="dxa"/>
            <w:shd w:val="clear" w:color="auto" w:fill="auto"/>
            <w:noWrap/>
            <w:vAlign w:val="center"/>
            <w:hideMark/>
          </w:tcPr>
          <w:p w:rsidR="00F94408" w:rsidRPr="00DF1544" w:rsidRDefault="00F94408" w:rsidP="00F94408">
            <w:pPr>
              <w:spacing w:after="0" w:line="240" w:lineRule="auto"/>
              <w:rPr>
                <w:rFonts w:eastAsia="Times New Roman" w:cstheme="minorHAnsi"/>
                <w:color w:val="000000"/>
              </w:rPr>
            </w:pPr>
            <w:r>
              <w:rPr>
                <w:rFonts w:ascii="Calibri" w:hAnsi="Calibri" w:cs="Calibri"/>
                <w:color w:val="000000"/>
              </w:rPr>
              <w:t>Европска унија</w:t>
            </w:r>
          </w:p>
        </w:tc>
      </w:tr>
      <w:tr w:rsidR="00F94408" w:rsidRPr="00DF1544" w:rsidTr="0071147F">
        <w:trPr>
          <w:trHeight w:val="300"/>
        </w:trPr>
        <w:tc>
          <w:tcPr>
            <w:tcW w:w="1555" w:type="dxa"/>
            <w:shd w:val="clear" w:color="auto" w:fill="auto"/>
            <w:noWrap/>
            <w:vAlign w:val="center"/>
          </w:tcPr>
          <w:p w:rsidR="00F94408" w:rsidRPr="00EB340A" w:rsidRDefault="00F94408" w:rsidP="00F94408">
            <w:pPr>
              <w:spacing w:after="0" w:line="240" w:lineRule="auto"/>
              <w:rPr>
                <w:rFonts w:eastAsia="Times New Roman" w:cstheme="minorHAnsi"/>
                <w:color w:val="000000"/>
                <w:lang w:val="mk-MK"/>
              </w:rPr>
            </w:pPr>
            <w:r>
              <w:rPr>
                <w:rFonts w:ascii="Calibri" w:hAnsi="Calibri" w:cs="Calibri"/>
                <w:color w:val="000000"/>
              </w:rPr>
              <w:t>ЖСиСА</w:t>
            </w:r>
          </w:p>
        </w:tc>
        <w:tc>
          <w:tcPr>
            <w:tcW w:w="7462" w:type="dxa"/>
            <w:shd w:val="clear" w:color="auto" w:fill="auto"/>
            <w:noWrap/>
            <w:vAlign w:val="center"/>
          </w:tcPr>
          <w:p w:rsidR="00F94408" w:rsidRPr="00EB340A" w:rsidRDefault="00F94408" w:rsidP="00F94408">
            <w:pPr>
              <w:spacing w:after="0" w:line="240" w:lineRule="auto"/>
              <w:rPr>
                <w:rFonts w:eastAsia="Times New Roman" w:cstheme="minorHAnsi"/>
                <w:color w:val="000000"/>
                <w:lang w:val="mk-MK"/>
              </w:rPr>
            </w:pPr>
            <w:r>
              <w:rPr>
                <w:rFonts w:ascii="Calibri" w:hAnsi="Calibri" w:cs="Calibri"/>
                <w:color w:val="000000"/>
              </w:rPr>
              <w:t>Животна средина и социјални аспекти</w:t>
            </w:r>
          </w:p>
        </w:tc>
      </w:tr>
      <w:tr w:rsidR="00F94408" w:rsidRPr="00DF1544" w:rsidTr="0071147F">
        <w:trPr>
          <w:trHeight w:val="300"/>
        </w:trPr>
        <w:tc>
          <w:tcPr>
            <w:tcW w:w="1555" w:type="dxa"/>
            <w:shd w:val="clear" w:color="auto" w:fill="auto"/>
            <w:noWrap/>
            <w:vAlign w:val="center"/>
            <w:hideMark/>
          </w:tcPr>
          <w:p w:rsidR="00F94408" w:rsidRPr="003076F0" w:rsidRDefault="00F94408" w:rsidP="00F94408">
            <w:pPr>
              <w:spacing w:after="0" w:line="240" w:lineRule="auto"/>
              <w:rPr>
                <w:rFonts w:eastAsia="Times New Roman" w:cstheme="minorHAnsi"/>
                <w:color w:val="000000"/>
              </w:rPr>
            </w:pPr>
            <w:r>
              <w:rPr>
                <w:rFonts w:ascii="Calibri" w:hAnsi="Calibri" w:cs="Calibri"/>
                <w:color w:val="000000"/>
              </w:rPr>
              <w:t>ЗиБ</w:t>
            </w:r>
          </w:p>
        </w:tc>
        <w:tc>
          <w:tcPr>
            <w:tcW w:w="7462" w:type="dxa"/>
            <w:shd w:val="clear" w:color="auto" w:fill="auto"/>
            <w:noWrap/>
            <w:vAlign w:val="center"/>
            <w:hideMark/>
          </w:tcPr>
          <w:p w:rsidR="00F94408" w:rsidRPr="003076F0" w:rsidRDefault="00F94408" w:rsidP="00F94408">
            <w:pPr>
              <w:spacing w:after="0" w:line="240" w:lineRule="auto"/>
              <w:rPr>
                <w:rFonts w:eastAsia="Times New Roman" w:cstheme="minorHAnsi"/>
                <w:color w:val="000000"/>
              </w:rPr>
            </w:pPr>
            <w:r>
              <w:rPr>
                <w:rFonts w:ascii="Calibri" w:hAnsi="Calibri" w:cs="Calibri"/>
                <w:color w:val="000000"/>
              </w:rPr>
              <w:t>Здравје и безбедност</w:t>
            </w:r>
          </w:p>
        </w:tc>
      </w:tr>
      <w:tr w:rsidR="00F94408" w:rsidRPr="00DF1544" w:rsidTr="0071147F">
        <w:trPr>
          <w:trHeight w:val="300"/>
        </w:trPr>
        <w:tc>
          <w:tcPr>
            <w:tcW w:w="1555" w:type="dxa"/>
            <w:shd w:val="clear" w:color="auto" w:fill="auto"/>
            <w:noWrap/>
            <w:vAlign w:val="center"/>
            <w:hideMark/>
          </w:tcPr>
          <w:p w:rsidR="00F94408" w:rsidRPr="003076F0" w:rsidRDefault="00F94408" w:rsidP="00F94408">
            <w:pPr>
              <w:spacing w:after="0" w:line="240" w:lineRule="auto"/>
              <w:rPr>
                <w:rFonts w:eastAsia="Times New Roman" w:cstheme="minorHAnsi"/>
                <w:color w:val="000000"/>
              </w:rPr>
            </w:pPr>
            <w:r>
              <w:rPr>
                <w:rFonts w:ascii="Calibri" w:hAnsi="Calibri" w:cs="Calibri"/>
                <w:color w:val="000000"/>
              </w:rPr>
              <w:t>ЗПП</w:t>
            </w:r>
          </w:p>
        </w:tc>
        <w:tc>
          <w:tcPr>
            <w:tcW w:w="7462" w:type="dxa"/>
            <w:shd w:val="clear" w:color="auto" w:fill="auto"/>
            <w:noWrap/>
            <w:vAlign w:val="center"/>
            <w:hideMark/>
          </w:tcPr>
          <w:p w:rsidR="00F94408" w:rsidRPr="003076F0" w:rsidRDefault="00F94408" w:rsidP="00F94408">
            <w:pPr>
              <w:spacing w:after="0" w:line="240" w:lineRule="auto"/>
              <w:rPr>
                <w:rFonts w:eastAsia="Times New Roman" w:cstheme="minorHAnsi"/>
                <w:color w:val="000000"/>
              </w:rPr>
            </w:pPr>
            <w:r>
              <w:rPr>
                <w:rFonts w:ascii="Calibri" w:hAnsi="Calibri" w:cs="Calibri"/>
                <w:color w:val="000000"/>
              </w:rPr>
              <w:t>Значајно Подрачје на Птици</w:t>
            </w:r>
          </w:p>
        </w:tc>
      </w:tr>
      <w:tr w:rsidR="00F94408" w:rsidRPr="00DF1544" w:rsidTr="0071147F">
        <w:trPr>
          <w:trHeight w:val="300"/>
        </w:trPr>
        <w:tc>
          <w:tcPr>
            <w:tcW w:w="1555" w:type="dxa"/>
            <w:shd w:val="clear" w:color="auto" w:fill="auto"/>
            <w:noWrap/>
            <w:vAlign w:val="center"/>
            <w:hideMark/>
          </w:tcPr>
          <w:p w:rsidR="00F94408" w:rsidRPr="003076F0" w:rsidRDefault="00F94408" w:rsidP="00F94408">
            <w:pPr>
              <w:spacing w:after="0" w:line="240" w:lineRule="auto"/>
              <w:rPr>
                <w:rFonts w:eastAsia="Times New Roman" w:cstheme="minorHAnsi"/>
                <w:color w:val="000000"/>
              </w:rPr>
            </w:pPr>
            <w:r>
              <w:rPr>
                <w:rFonts w:ascii="Calibri" w:hAnsi="Calibri" w:cs="Calibri"/>
                <w:color w:val="000000"/>
              </w:rPr>
              <w:t>ЗРП</w:t>
            </w:r>
          </w:p>
        </w:tc>
        <w:tc>
          <w:tcPr>
            <w:tcW w:w="7462" w:type="dxa"/>
            <w:shd w:val="clear" w:color="auto" w:fill="auto"/>
            <w:noWrap/>
            <w:vAlign w:val="center"/>
            <w:hideMark/>
          </w:tcPr>
          <w:p w:rsidR="00F94408" w:rsidRPr="003076F0" w:rsidRDefault="00F94408" w:rsidP="00F94408">
            <w:pPr>
              <w:spacing w:after="0" w:line="240" w:lineRule="auto"/>
              <w:rPr>
                <w:rFonts w:eastAsia="Times New Roman" w:cstheme="minorHAnsi"/>
                <w:color w:val="000000"/>
              </w:rPr>
            </w:pPr>
            <w:r>
              <w:rPr>
                <w:rFonts w:ascii="Calibri" w:hAnsi="Calibri" w:cs="Calibri"/>
                <w:color w:val="000000"/>
              </w:rPr>
              <w:t>Значајно Растително на Подрачје</w:t>
            </w:r>
          </w:p>
        </w:tc>
      </w:tr>
      <w:tr w:rsidR="00F94408" w:rsidRPr="00DF1544" w:rsidTr="0071147F">
        <w:trPr>
          <w:trHeight w:val="300"/>
        </w:trPr>
        <w:tc>
          <w:tcPr>
            <w:tcW w:w="1555" w:type="dxa"/>
            <w:shd w:val="clear" w:color="auto" w:fill="auto"/>
            <w:noWrap/>
            <w:vAlign w:val="center"/>
            <w:hideMark/>
          </w:tcPr>
          <w:p w:rsidR="00F94408" w:rsidRPr="003076F0" w:rsidRDefault="00F94408" w:rsidP="00F94408">
            <w:pPr>
              <w:spacing w:after="0" w:line="240" w:lineRule="auto"/>
              <w:rPr>
                <w:rFonts w:eastAsia="Times New Roman" w:cstheme="minorHAnsi"/>
                <w:color w:val="000000"/>
              </w:rPr>
            </w:pPr>
            <w:r>
              <w:rPr>
                <w:rFonts w:ascii="Calibri" w:hAnsi="Calibri" w:cs="Calibri"/>
                <w:color w:val="000000"/>
              </w:rPr>
              <w:t>КП</w:t>
            </w:r>
          </w:p>
        </w:tc>
        <w:tc>
          <w:tcPr>
            <w:tcW w:w="7462" w:type="dxa"/>
            <w:shd w:val="clear" w:color="auto" w:fill="auto"/>
            <w:noWrap/>
            <w:vAlign w:val="center"/>
            <w:hideMark/>
          </w:tcPr>
          <w:p w:rsidR="00F94408" w:rsidRPr="00DF1544" w:rsidRDefault="00F94408" w:rsidP="00F94408">
            <w:pPr>
              <w:spacing w:after="0" w:line="240" w:lineRule="auto"/>
              <w:rPr>
                <w:rFonts w:eastAsia="Times New Roman" w:cstheme="minorHAnsi"/>
                <w:color w:val="000000"/>
              </w:rPr>
            </w:pPr>
            <w:r>
              <w:rPr>
                <w:rFonts w:ascii="Calibri" w:hAnsi="Calibri" w:cs="Calibri"/>
                <w:color w:val="000000"/>
              </w:rPr>
              <w:t>Катастарска Парцела</w:t>
            </w:r>
          </w:p>
        </w:tc>
      </w:tr>
      <w:tr w:rsidR="00F94408" w:rsidRPr="00DF1544" w:rsidTr="0071147F">
        <w:trPr>
          <w:trHeight w:val="300"/>
        </w:trPr>
        <w:tc>
          <w:tcPr>
            <w:tcW w:w="1555" w:type="dxa"/>
            <w:shd w:val="clear" w:color="auto" w:fill="auto"/>
            <w:noWrap/>
            <w:vAlign w:val="center"/>
            <w:hideMark/>
          </w:tcPr>
          <w:p w:rsidR="00F94408" w:rsidRPr="003076F0" w:rsidRDefault="00F94408" w:rsidP="00F94408">
            <w:pPr>
              <w:spacing w:after="0" w:line="240" w:lineRule="auto"/>
              <w:rPr>
                <w:rFonts w:eastAsia="Times New Roman" w:cstheme="minorHAnsi"/>
                <w:color w:val="000000"/>
              </w:rPr>
            </w:pPr>
            <w:r>
              <w:rPr>
                <w:rFonts w:ascii="Calibri" w:hAnsi="Calibri" w:cs="Calibri"/>
                <w:color w:val="000000"/>
              </w:rPr>
              <w:t>ЛЗО</w:t>
            </w:r>
          </w:p>
        </w:tc>
        <w:tc>
          <w:tcPr>
            <w:tcW w:w="7462" w:type="dxa"/>
            <w:shd w:val="clear" w:color="auto" w:fill="auto"/>
            <w:noWrap/>
            <w:vAlign w:val="center"/>
            <w:hideMark/>
          </w:tcPr>
          <w:p w:rsidR="00F94408" w:rsidRPr="003076F0" w:rsidRDefault="00F94408" w:rsidP="00F94408">
            <w:pPr>
              <w:spacing w:after="0" w:line="240" w:lineRule="auto"/>
              <w:rPr>
                <w:rFonts w:eastAsia="Times New Roman" w:cstheme="minorHAnsi"/>
                <w:color w:val="000000"/>
              </w:rPr>
            </w:pPr>
            <w:r>
              <w:rPr>
                <w:rFonts w:ascii="Calibri" w:hAnsi="Calibri" w:cs="Calibri"/>
                <w:color w:val="000000"/>
              </w:rPr>
              <w:t>Лична заштитна опрема</w:t>
            </w:r>
          </w:p>
        </w:tc>
      </w:tr>
      <w:tr w:rsidR="00F94408" w:rsidRPr="00DF1544" w:rsidTr="0071147F">
        <w:trPr>
          <w:trHeight w:val="300"/>
        </w:trPr>
        <w:tc>
          <w:tcPr>
            <w:tcW w:w="1555" w:type="dxa"/>
            <w:shd w:val="clear" w:color="auto" w:fill="auto"/>
            <w:noWrap/>
            <w:vAlign w:val="center"/>
            <w:hideMark/>
          </w:tcPr>
          <w:p w:rsidR="00F94408" w:rsidRPr="005D4DEC" w:rsidRDefault="00F94408" w:rsidP="00F94408">
            <w:pPr>
              <w:spacing w:after="0" w:line="240" w:lineRule="auto"/>
              <w:rPr>
                <w:rFonts w:eastAsia="Times New Roman" w:cstheme="minorHAnsi"/>
                <w:color w:val="000000"/>
              </w:rPr>
            </w:pPr>
            <w:r>
              <w:rPr>
                <w:rFonts w:ascii="Calibri" w:hAnsi="Calibri" w:cs="Calibri"/>
                <w:color w:val="000000"/>
              </w:rPr>
              <w:t>МБОР</w:t>
            </w:r>
          </w:p>
        </w:tc>
        <w:tc>
          <w:tcPr>
            <w:tcW w:w="7462" w:type="dxa"/>
            <w:shd w:val="clear" w:color="auto" w:fill="auto"/>
            <w:noWrap/>
            <w:vAlign w:val="center"/>
            <w:hideMark/>
          </w:tcPr>
          <w:p w:rsidR="00F94408" w:rsidRPr="00DF1544" w:rsidRDefault="00F94408" w:rsidP="00F94408">
            <w:pPr>
              <w:spacing w:after="0" w:line="240" w:lineRule="auto"/>
              <w:rPr>
                <w:rFonts w:eastAsia="Times New Roman" w:cstheme="minorHAnsi"/>
                <w:color w:val="000000"/>
                <w:sz w:val="20"/>
                <w:szCs w:val="20"/>
              </w:rPr>
            </w:pPr>
            <w:r>
              <w:rPr>
                <w:rFonts w:ascii="Calibri" w:hAnsi="Calibri" w:cs="Calibri"/>
                <w:color w:val="000000"/>
              </w:rPr>
              <w:t>Меѓународна банка за обнова и развој</w:t>
            </w:r>
          </w:p>
        </w:tc>
      </w:tr>
      <w:tr w:rsidR="00F94408" w:rsidRPr="00DF1544" w:rsidTr="0071147F">
        <w:trPr>
          <w:trHeight w:val="300"/>
        </w:trPr>
        <w:tc>
          <w:tcPr>
            <w:tcW w:w="1555" w:type="dxa"/>
            <w:shd w:val="clear" w:color="auto" w:fill="auto"/>
            <w:noWrap/>
            <w:vAlign w:val="bottom"/>
            <w:hideMark/>
          </w:tcPr>
          <w:p w:rsidR="00F94408" w:rsidRPr="005D4DEC" w:rsidRDefault="00F94408" w:rsidP="00F94408">
            <w:pPr>
              <w:spacing w:after="0" w:line="240" w:lineRule="auto"/>
              <w:rPr>
                <w:rFonts w:eastAsia="Times New Roman" w:cstheme="minorHAnsi"/>
                <w:color w:val="000000"/>
              </w:rPr>
            </w:pPr>
            <w:r>
              <w:rPr>
                <w:rFonts w:ascii="Calibri" w:hAnsi="Calibri" w:cs="Calibri"/>
                <w:color w:val="000000"/>
              </w:rPr>
              <w:t>МЗБЗПР</w:t>
            </w:r>
          </w:p>
        </w:tc>
        <w:tc>
          <w:tcPr>
            <w:tcW w:w="7462" w:type="dxa"/>
            <w:shd w:val="clear" w:color="auto" w:fill="auto"/>
            <w:noWrap/>
            <w:vAlign w:val="center"/>
            <w:hideMark/>
          </w:tcPr>
          <w:p w:rsidR="00F94408" w:rsidRPr="005D4DEC" w:rsidRDefault="00F94408" w:rsidP="00F94408">
            <w:pPr>
              <w:spacing w:after="0" w:line="240" w:lineRule="auto"/>
              <w:rPr>
                <w:rFonts w:eastAsia="Times New Roman" w:cstheme="minorHAnsi"/>
                <w:color w:val="000000"/>
              </w:rPr>
            </w:pPr>
            <w:r>
              <w:rPr>
                <w:rFonts w:ascii="Calibri" w:hAnsi="Calibri" w:cs="Calibri"/>
                <w:color w:val="000000"/>
              </w:rPr>
              <w:t>Македонска Заедница за Безбедност и Заштита При Работа</w:t>
            </w:r>
          </w:p>
        </w:tc>
      </w:tr>
      <w:tr w:rsidR="00F94408" w:rsidRPr="00DF1544" w:rsidTr="0071147F">
        <w:trPr>
          <w:trHeight w:val="300"/>
        </w:trPr>
        <w:tc>
          <w:tcPr>
            <w:tcW w:w="1555" w:type="dxa"/>
            <w:shd w:val="clear" w:color="auto" w:fill="auto"/>
            <w:noWrap/>
            <w:vAlign w:val="center"/>
          </w:tcPr>
          <w:p w:rsidR="00F94408" w:rsidRPr="002C31AC" w:rsidRDefault="00F94408" w:rsidP="00F94408">
            <w:pPr>
              <w:spacing w:after="0" w:line="240" w:lineRule="auto"/>
              <w:rPr>
                <w:rFonts w:eastAsia="Times New Roman" w:cstheme="minorHAnsi"/>
                <w:color w:val="000000"/>
                <w:lang w:val="mk-MK"/>
              </w:rPr>
            </w:pPr>
            <w:r>
              <w:rPr>
                <w:rFonts w:ascii="Calibri" w:hAnsi="Calibri" w:cs="Calibri"/>
                <w:color w:val="000000"/>
              </w:rPr>
              <w:t>МТСП</w:t>
            </w:r>
          </w:p>
        </w:tc>
        <w:tc>
          <w:tcPr>
            <w:tcW w:w="7462" w:type="dxa"/>
            <w:shd w:val="clear" w:color="auto" w:fill="auto"/>
            <w:noWrap/>
            <w:vAlign w:val="center"/>
          </w:tcPr>
          <w:p w:rsidR="00F94408" w:rsidRPr="002C31AC" w:rsidRDefault="00F94408" w:rsidP="00F94408">
            <w:pPr>
              <w:spacing w:after="0" w:line="240" w:lineRule="auto"/>
              <w:rPr>
                <w:rFonts w:eastAsia="Times New Roman" w:cstheme="minorHAnsi"/>
                <w:color w:val="000000"/>
                <w:lang w:val="mk-MK"/>
              </w:rPr>
            </w:pPr>
            <w:r>
              <w:rPr>
                <w:rFonts w:ascii="Calibri" w:hAnsi="Calibri" w:cs="Calibri"/>
                <w:color w:val="000000"/>
              </w:rPr>
              <w:t>Министерство за труд и социјална политика</w:t>
            </w:r>
          </w:p>
        </w:tc>
      </w:tr>
      <w:tr w:rsidR="00F94408" w:rsidRPr="00DF1544" w:rsidTr="0071147F">
        <w:trPr>
          <w:trHeight w:val="300"/>
        </w:trPr>
        <w:tc>
          <w:tcPr>
            <w:tcW w:w="1555" w:type="dxa"/>
            <w:shd w:val="clear" w:color="auto" w:fill="auto"/>
            <w:noWrap/>
            <w:vAlign w:val="center"/>
          </w:tcPr>
          <w:p w:rsidR="00F94408" w:rsidRPr="002C31AC" w:rsidRDefault="00F94408" w:rsidP="00F94408">
            <w:pPr>
              <w:spacing w:after="0" w:line="240" w:lineRule="auto"/>
              <w:rPr>
                <w:rFonts w:eastAsia="Times New Roman" w:cstheme="minorHAnsi"/>
                <w:color w:val="000000"/>
                <w:lang w:val="mk-MK"/>
              </w:rPr>
            </w:pPr>
            <w:r>
              <w:rPr>
                <w:rFonts w:ascii="Calibri" w:hAnsi="Calibri" w:cs="Calibri"/>
                <w:color w:val="000000"/>
              </w:rPr>
              <w:t>ПOOЖССА</w:t>
            </w:r>
          </w:p>
        </w:tc>
        <w:tc>
          <w:tcPr>
            <w:tcW w:w="7462" w:type="dxa"/>
            <w:shd w:val="clear" w:color="auto" w:fill="auto"/>
            <w:noWrap/>
            <w:vAlign w:val="center"/>
          </w:tcPr>
          <w:p w:rsidR="00F94408" w:rsidRPr="005D4DEC" w:rsidRDefault="00F94408" w:rsidP="00F94408">
            <w:pPr>
              <w:spacing w:after="0" w:line="240" w:lineRule="auto"/>
              <w:rPr>
                <w:rFonts w:eastAsia="Times New Roman" w:cstheme="minorHAnsi"/>
                <w:color w:val="000000"/>
              </w:rPr>
            </w:pPr>
            <w:r>
              <w:rPr>
                <w:rFonts w:ascii="Calibri" w:hAnsi="Calibri" w:cs="Calibri"/>
                <w:color w:val="000000"/>
              </w:rPr>
              <w:t>Првична ограничена оценка на влијание врз животната средина и социјални аспекти</w:t>
            </w:r>
          </w:p>
        </w:tc>
      </w:tr>
      <w:tr w:rsidR="00F94408" w:rsidRPr="00DF1544" w:rsidTr="0071147F">
        <w:trPr>
          <w:trHeight w:val="300"/>
        </w:trPr>
        <w:tc>
          <w:tcPr>
            <w:tcW w:w="1555" w:type="dxa"/>
            <w:shd w:val="clear" w:color="auto" w:fill="auto"/>
            <w:noWrap/>
            <w:vAlign w:val="center"/>
            <w:hideMark/>
          </w:tcPr>
          <w:p w:rsidR="00F94408" w:rsidRPr="005D4DEC" w:rsidRDefault="00F94408" w:rsidP="00F94408">
            <w:pPr>
              <w:spacing w:after="0" w:line="240" w:lineRule="auto"/>
              <w:rPr>
                <w:rFonts w:eastAsia="Times New Roman" w:cstheme="minorHAnsi"/>
                <w:color w:val="000000"/>
              </w:rPr>
            </w:pPr>
            <w:r>
              <w:rPr>
                <w:rFonts w:ascii="Calibri" w:hAnsi="Calibri" w:cs="Calibri"/>
                <w:color w:val="000000"/>
              </w:rPr>
              <w:t>ППСУ</w:t>
            </w:r>
          </w:p>
        </w:tc>
        <w:tc>
          <w:tcPr>
            <w:tcW w:w="7462" w:type="dxa"/>
            <w:shd w:val="clear" w:color="auto" w:fill="auto"/>
            <w:noWrap/>
            <w:vAlign w:val="center"/>
            <w:hideMark/>
          </w:tcPr>
          <w:p w:rsidR="00F94408" w:rsidRPr="005D4DEC" w:rsidRDefault="00F94408" w:rsidP="00F94408">
            <w:pPr>
              <w:spacing w:after="0" w:line="240" w:lineRule="auto"/>
              <w:rPr>
                <w:rFonts w:eastAsia="Times New Roman" w:cstheme="minorHAnsi"/>
                <w:color w:val="000000"/>
              </w:rPr>
            </w:pPr>
            <w:r>
              <w:rPr>
                <w:rFonts w:ascii="Calibri" w:hAnsi="Calibri" w:cs="Calibri"/>
                <w:color w:val="000000"/>
              </w:rPr>
              <w:t>Проект за подобрување на социјалните услуги</w:t>
            </w:r>
          </w:p>
        </w:tc>
      </w:tr>
      <w:tr w:rsidR="00F94408" w:rsidRPr="00DF1544" w:rsidTr="0071147F">
        <w:trPr>
          <w:trHeight w:val="300"/>
        </w:trPr>
        <w:tc>
          <w:tcPr>
            <w:tcW w:w="1555" w:type="dxa"/>
            <w:shd w:val="clear" w:color="auto" w:fill="auto"/>
            <w:noWrap/>
            <w:vAlign w:val="center"/>
            <w:hideMark/>
          </w:tcPr>
          <w:p w:rsidR="00F94408" w:rsidRPr="005D4DEC" w:rsidRDefault="00F94408" w:rsidP="00F94408">
            <w:pPr>
              <w:spacing w:after="0" w:line="240" w:lineRule="auto"/>
              <w:rPr>
                <w:rFonts w:eastAsia="Times New Roman" w:cstheme="minorHAnsi"/>
                <w:color w:val="000000"/>
              </w:rPr>
            </w:pPr>
            <w:r>
              <w:rPr>
                <w:rFonts w:ascii="Calibri" w:hAnsi="Calibri" w:cs="Calibri"/>
                <w:color w:val="000000"/>
              </w:rPr>
              <w:t>ПУЖССА</w:t>
            </w:r>
          </w:p>
        </w:tc>
        <w:tc>
          <w:tcPr>
            <w:tcW w:w="7462" w:type="dxa"/>
            <w:shd w:val="clear" w:color="auto" w:fill="auto"/>
            <w:noWrap/>
            <w:vAlign w:val="center"/>
            <w:hideMark/>
          </w:tcPr>
          <w:p w:rsidR="00F94408" w:rsidRPr="00DF1544" w:rsidRDefault="00F94408" w:rsidP="00F94408">
            <w:pPr>
              <w:spacing w:after="0" w:line="240" w:lineRule="auto"/>
              <w:rPr>
                <w:rFonts w:eastAsia="Times New Roman" w:cstheme="minorHAnsi"/>
                <w:color w:val="000000"/>
              </w:rPr>
            </w:pPr>
            <w:r>
              <w:rPr>
                <w:rFonts w:ascii="Calibri" w:hAnsi="Calibri" w:cs="Calibri"/>
                <w:color w:val="000000"/>
              </w:rPr>
              <w:t>План за Управување со животната средина и социјални аспекти</w:t>
            </w:r>
          </w:p>
        </w:tc>
      </w:tr>
      <w:tr w:rsidR="00F94408" w:rsidRPr="00DF1544" w:rsidTr="0071147F">
        <w:trPr>
          <w:trHeight w:val="300"/>
        </w:trPr>
        <w:tc>
          <w:tcPr>
            <w:tcW w:w="1555" w:type="dxa"/>
            <w:shd w:val="clear" w:color="auto" w:fill="auto"/>
            <w:noWrap/>
            <w:vAlign w:val="center"/>
            <w:hideMark/>
          </w:tcPr>
          <w:p w:rsidR="00F94408" w:rsidRPr="005D4DEC" w:rsidRDefault="00F94408" w:rsidP="00F94408">
            <w:pPr>
              <w:spacing w:after="0" w:line="240" w:lineRule="auto"/>
              <w:rPr>
                <w:rFonts w:eastAsia="Times New Roman" w:cstheme="minorHAnsi"/>
                <w:color w:val="000000"/>
              </w:rPr>
            </w:pPr>
            <w:r>
              <w:rPr>
                <w:rFonts w:ascii="Calibri" w:hAnsi="Calibri" w:cs="Calibri"/>
                <w:color w:val="000000"/>
              </w:rPr>
              <w:t>РМ</w:t>
            </w:r>
          </w:p>
        </w:tc>
        <w:tc>
          <w:tcPr>
            <w:tcW w:w="7462" w:type="dxa"/>
            <w:shd w:val="clear" w:color="auto" w:fill="auto"/>
            <w:noWrap/>
            <w:vAlign w:val="center"/>
            <w:hideMark/>
          </w:tcPr>
          <w:p w:rsidR="00F94408" w:rsidRPr="005D4DEC" w:rsidRDefault="00F94408" w:rsidP="00F94408">
            <w:pPr>
              <w:spacing w:after="0" w:line="240" w:lineRule="auto"/>
              <w:rPr>
                <w:rFonts w:eastAsia="Times New Roman" w:cstheme="minorHAnsi"/>
                <w:color w:val="000000"/>
              </w:rPr>
            </w:pPr>
            <w:r>
              <w:rPr>
                <w:rFonts w:ascii="Calibri" w:hAnsi="Calibri" w:cs="Calibri"/>
                <w:color w:val="000000"/>
              </w:rPr>
              <w:t>Република Македонија</w:t>
            </w:r>
          </w:p>
        </w:tc>
      </w:tr>
      <w:tr w:rsidR="00F94408" w:rsidRPr="00DF1544" w:rsidTr="0071147F">
        <w:trPr>
          <w:trHeight w:val="300"/>
        </w:trPr>
        <w:tc>
          <w:tcPr>
            <w:tcW w:w="1555" w:type="dxa"/>
            <w:shd w:val="clear" w:color="auto" w:fill="auto"/>
            <w:noWrap/>
            <w:vAlign w:val="center"/>
            <w:hideMark/>
          </w:tcPr>
          <w:p w:rsidR="00F94408" w:rsidRPr="005D4DEC" w:rsidRDefault="00F94408" w:rsidP="00F94408">
            <w:pPr>
              <w:spacing w:after="0" w:line="240" w:lineRule="auto"/>
              <w:rPr>
                <w:rFonts w:eastAsia="Times New Roman" w:cstheme="minorHAnsi"/>
                <w:color w:val="000000"/>
              </w:rPr>
            </w:pPr>
            <w:r>
              <w:rPr>
                <w:rFonts w:ascii="Calibri" w:hAnsi="Calibri" w:cs="Calibri"/>
                <w:color w:val="000000"/>
              </w:rPr>
              <w:t>РУЖССП</w:t>
            </w:r>
          </w:p>
        </w:tc>
        <w:tc>
          <w:tcPr>
            <w:tcW w:w="7462" w:type="dxa"/>
            <w:shd w:val="clear" w:color="auto" w:fill="auto"/>
            <w:noWrap/>
            <w:vAlign w:val="center"/>
            <w:hideMark/>
          </w:tcPr>
          <w:p w:rsidR="00F94408" w:rsidRPr="005D4DEC" w:rsidRDefault="00F94408" w:rsidP="00F94408">
            <w:pPr>
              <w:spacing w:after="0" w:line="240" w:lineRule="auto"/>
              <w:rPr>
                <w:rFonts w:eastAsia="Times New Roman" w:cstheme="minorHAnsi"/>
                <w:color w:val="000000"/>
              </w:rPr>
            </w:pPr>
            <w:r>
              <w:rPr>
                <w:rFonts w:ascii="Calibri" w:hAnsi="Calibri" w:cs="Calibri"/>
                <w:color w:val="000000"/>
              </w:rPr>
              <w:t>Рамка за управување со животна средина и социјални прашања</w:t>
            </w:r>
          </w:p>
        </w:tc>
      </w:tr>
      <w:tr w:rsidR="00F94408" w:rsidRPr="00DF1544" w:rsidTr="0071147F">
        <w:trPr>
          <w:trHeight w:val="300"/>
        </w:trPr>
        <w:tc>
          <w:tcPr>
            <w:tcW w:w="1555" w:type="dxa"/>
            <w:shd w:val="clear" w:color="auto" w:fill="auto"/>
            <w:noWrap/>
            <w:vAlign w:val="center"/>
          </w:tcPr>
          <w:p w:rsidR="00F94408" w:rsidRDefault="00F94408" w:rsidP="00F94408">
            <w:pPr>
              <w:spacing w:after="0" w:line="240" w:lineRule="auto"/>
              <w:rPr>
                <w:rFonts w:eastAsia="Times New Roman" w:cstheme="minorHAnsi"/>
                <w:color w:val="000000"/>
              </w:rPr>
            </w:pPr>
            <w:r>
              <w:rPr>
                <w:rFonts w:ascii="Calibri" w:hAnsi="Calibri" w:cs="Calibri"/>
                <w:color w:val="000000"/>
              </w:rPr>
              <w:t>СЖССА</w:t>
            </w:r>
          </w:p>
        </w:tc>
        <w:tc>
          <w:tcPr>
            <w:tcW w:w="7462" w:type="dxa"/>
            <w:shd w:val="clear" w:color="auto" w:fill="auto"/>
            <w:noWrap/>
            <w:vAlign w:val="center"/>
          </w:tcPr>
          <w:p w:rsidR="00F94408" w:rsidRPr="005D4DEC" w:rsidRDefault="00F94408" w:rsidP="00F94408">
            <w:pPr>
              <w:spacing w:after="0" w:line="240" w:lineRule="auto"/>
              <w:rPr>
                <w:rFonts w:eastAsia="Times New Roman" w:cstheme="minorHAnsi"/>
                <w:color w:val="000000"/>
              </w:rPr>
            </w:pPr>
            <w:r>
              <w:rPr>
                <w:rFonts w:ascii="Calibri" w:hAnsi="Calibri" w:cs="Calibri"/>
                <w:color w:val="000000"/>
              </w:rPr>
              <w:t>Стандарди за животна средина и социјални аспекти</w:t>
            </w:r>
          </w:p>
        </w:tc>
      </w:tr>
      <w:tr w:rsidR="00F94408" w:rsidRPr="00DF1544" w:rsidTr="0071147F">
        <w:trPr>
          <w:trHeight w:val="300"/>
        </w:trPr>
        <w:tc>
          <w:tcPr>
            <w:tcW w:w="1555" w:type="dxa"/>
            <w:shd w:val="clear" w:color="auto" w:fill="auto"/>
            <w:noWrap/>
            <w:vAlign w:val="center"/>
          </w:tcPr>
          <w:p w:rsidR="00F94408" w:rsidRDefault="00F94408" w:rsidP="00F94408">
            <w:pPr>
              <w:spacing w:after="0" w:line="240" w:lineRule="auto"/>
              <w:rPr>
                <w:rFonts w:eastAsia="Times New Roman" w:cstheme="minorHAnsi"/>
                <w:color w:val="000000"/>
              </w:rPr>
            </w:pPr>
            <w:r>
              <w:rPr>
                <w:rFonts w:ascii="Calibri" w:hAnsi="Calibri" w:cs="Calibri"/>
                <w:color w:val="000000"/>
              </w:rPr>
              <w:t>СЗО</w:t>
            </w:r>
          </w:p>
        </w:tc>
        <w:tc>
          <w:tcPr>
            <w:tcW w:w="7462" w:type="dxa"/>
            <w:shd w:val="clear" w:color="auto" w:fill="auto"/>
            <w:noWrap/>
            <w:vAlign w:val="center"/>
          </w:tcPr>
          <w:p w:rsidR="00F94408" w:rsidRPr="005D4DEC" w:rsidRDefault="00F94408" w:rsidP="00F94408">
            <w:pPr>
              <w:spacing w:after="0" w:line="240" w:lineRule="auto"/>
              <w:rPr>
                <w:rFonts w:eastAsia="Times New Roman" w:cstheme="minorHAnsi"/>
                <w:color w:val="000000"/>
              </w:rPr>
            </w:pPr>
            <w:r>
              <w:rPr>
                <w:rFonts w:ascii="Calibri" w:hAnsi="Calibri" w:cs="Calibri"/>
                <w:color w:val="000000"/>
              </w:rPr>
              <w:t>Светска Здравствена Организација</w:t>
            </w:r>
          </w:p>
        </w:tc>
      </w:tr>
      <w:tr w:rsidR="00F94408" w:rsidRPr="00DF1544" w:rsidTr="0071147F">
        <w:trPr>
          <w:trHeight w:val="300"/>
        </w:trPr>
        <w:tc>
          <w:tcPr>
            <w:tcW w:w="1555" w:type="dxa"/>
            <w:shd w:val="clear" w:color="auto" w:fill="auto"/>
            <w:noWrap/>
            <w:vAlign w:val="center"/>
          </w:tcPr>
          <w:p w:rsidR="00F94408" w:rsidRDefault="00F94408" w:rsidP="00F94408">
            <w:pPr>
              <w:spacing w:after="0" w:line="240" w:lineRule="auto"/>
              <w:rPr>
                <w:rFonts w:eastAsia="Times New Roman" w:cstheme="minorHAnsi"/>
                <w:color w:val="000000"/>
              </w:rPr>
            </w:pPr>
            <w:r>
              <w:rPr>
                <w:rFonts w:ascii="Calibri" w:hAnsi="Calibri" w:cs="Calibri"/>
                <w:color w:val="000000"/>
              </w:rPr>
              <w:t>УПОГ</w:t>
            </w:r>
          </w:p>
        </w:tc>
        <w:tc>
          <w:tcPr>
            <w:tcW w:w="7462" w:type="dxa"/>
            <w:shd w:val="clear" w:color="auto" w:fill="auto"/>
            <w:noWrap/>
            <w:vAlign w:val="center"/>
          </w:tcPr>
          <w:p w:rsidR="00F94408" w:rsidRPr="005D4DEC" w:rsidRDefault="00F94408" w:rsidP="00F94408">
            <w:pPr>
              <w:spacing w:after="0" w:line="240" w:lineRule="auto"/>
              <w:rPr>
                <w:rFonts w:eastAsia="Times New Roman" w:cstheme="minorHAnsi"/>
                <w:color w:val="000000"/>
              </w:rPr>
            </w:pPr>
            <w:r>
              <w:rPr>
                <w:rFonts w:ascii="Calibri" w:hAnsi="Calibri" w:cs="Calibri"/>
                <w:color w:val="000000"/>
              </w:rPr>
              <w:t>Услуги за претшколско образование и грижа</w:t>
            </w:r>
          </w:p>
        </w:tc>
      </w:tr>
    </w:tbl>
    <w:p w:rsidR="007F477B" w:rsidRPr="00DF1544" w:rsidRDefault="007F477B" w:rsidP="007F477B">
      <w:pPr>
        <w:rPr>
          <w:rFonts w:eastAsia="NSimSun" w:cstheme="minorHAnsi"/>
          <w:lang w:val="mk-MK"/>
        </w:rPr>
      </w:pPr>
    </w:p>
    <w:p w:rsidR="007F477B" w:rsidRDefault="007F477B" w:rsidP="007F477B">
      <w:pPr>
        <w:rPr>
          <w:rFonts w:eastAsia="NSimSun" w:cstheme="minorHAnsi"/>
        </w:rPr>
      </w:pPr>
    </w:p>
    <w:p w:rsidR="007F477B" w:rsidRPr="007F477B" w:rsidRDefault="007F477B" w:rsidP="007F477B">
      <w:pPr>
        <w:rPr>
          <w:rFonts w:eastAsia="NSimSun" w:cstheme="minorHAnsi"/>
        </w:rPr>
        <w:sectPr w:rsidR="007F477B" w:rsidRPr="007F477B" w:rsidSect="00872219">
          <w:pgSz w:w="11907" w:h="16840" w:code="9"/>
          <w:pgMar w:top="1440" w:right="1440" w:bottom="1440" w:left="1440" w:header="709" w:footer="709" w:gutter="0"/>
          <w:cols w:space="708"/>
          <w:docGrid w:linePitch="360"/>
        </w:sectPr>
      </w:pPr>
    </w:p>
    <w:p w:rsidR="005D4DEC" w:rsidRPr="005D4DEC" w:rsidRDefault="005D4DEC" w:rsidP="005D4DEC">
      <w:pPr>
        <w:pStyle w:val="Heading1"/>
        <w:numPr>
          <w:ilvl w:val="0"/>
          <w:numId w:val="2"/>
        </w:numPr>
        <w:spacing w:after="240"/>
        <w:rPr>
          <w:rFonts w:asciiTheme="minorHAnsi" w:eastAsia="NSimSun" w:hAnsiTheme="minorHAnsi" w:cstheme="minorHAnsi"/>
        </w:rPr>
      </w:pPr>
      <w:bookmarkStart w:id="0" w:name="_Toc44319161"/>
      <w:r w:rsidRPr="005D4DEC">
        <w:rPr>
          <w:rFonts w:asciiTheme="minorHAnsi" w:eastAsia="NSimSun" w:hAnsiTheme="minorHAnsi" w:cstheme="minorHAnsi"/>
        </w:rPr>
        <w:lastRenderedPageBreak/>
        <w:t>Вовед</w:t>
      </w:r>
      <w:bookmarkEnd w:id="0"/>
    </w:p>
    <w:p w:rsidR="005F6432" w:rsidRPr="005D4DEC" w:rsidRDefault="005D4DEC" w:rsidP="005D4DEC">
      <w:pPr>
        <w:spacing w:line="276" w:lineRule="auto"/>
        <w:jc w:val="both"/>
        <w:rPr>
          <w:rFonts w:cstheme="minorHAnsi"/>
          <w:lang w:val="en-GB"/>
        </w:rPr>
      </w:pPr>
      <w:r w:rsidRPr="005D4DEC">
        <w:rPr>
          <w:rFonts w:cstheme="minorHAnsi"/>
        </w:rPr>
        <w:t xml:space="preserve">Условите во постојните претшколски институции во Република Северна Македонија не ги исполнуваат барањата за соодветна грижа за деца и се соочуваат со недостаток од простор за сместување на децата.За целите на реализација на проектот за подобрување на пристапот до Услугите за претшколско образование и грижа (УПОГ) и до социјалните придобивки и услуги, Министерството за труд и социјална политика на Република Северна Македонија </w:t>
      </w:r>
      <w:r w:rsidR="00D96E74">
        <w:rPr>
          <w:rFonts w:cstheme="minorHAnsi"/>
          <w:lang w:val="mk-MK"/>
        </w:rPr>
        <w:t>има намера да обезбеди</w:t>
      </w:r>
      <w:r w:rsidRPr="005D4DEC">
        <w:rPr>
          <w:rFonts w:cstheme="minorHAnsi"/>
        </w:rPr>
        <w:t xml:space="preserve"> заем од Меѓународната банка за обнова и развој (МБОР).</w:t>
      </w:r>
    </w:p>
    <w:p w:rsidR="00F64774" w:rsidRPr="005D4DEC" w:rsidRDefault="005D4DEC" w:rsidP="005D4DEC">
      <w:pPr>
        <w:spacing w:line="276" w:lineRule="auto"/>
        <w:jc w:val="both"/>
        <w:rPr>
          <w:rFonts w:cstheme="minorHAnsi"/>
          <w:lang w:val="en-GB"/>
        </w:rPr>
      </w:pPr>
      <w:r w:rsidRPr="005D4DEC">
        <w:rPr>
          <w:rFonts w:cstheme="minorHAnsi"/>
        </w:rPr>
        <w:t>Целта на заемот е спроведување на Проектот за подобрување на социјалните услуги (Проект) со кој ќе се обезбеди реновирање/адаптација на постојните градинки и училишта, како и изградба на нови со цел обезбедување поголем пристап до претшколското образование.</w:t>
      </w:r>
    </w:p>
    <w:p w:rsidR="005D4DEC" w:rsidRPr="000F4C34" w:rsidRDefault="005D4DEC" w:rsidP="005D4DEC">
      <w:pPr>
        <w:pStyle w:val="Heading1"/>
        <w:numPr>
          <w:ilvl w:val="0"/>
          <w:numId w:val="2"/>
        </w:numPr>
        <w:spacing w:after="240"/>
        <w:rPr>
          <w:rFonts w:asciiTheme="minorHAnsi" w:eastAsia="NSimSun" w:hAnsiTheme="minorHAnsi" w:cstheme="minorHAnsi"/>
          <w:lang w:val="en-GB"/>
        </w:rPr>
      </w:pPr>
      <w:bookmarkStart w:id="1" w:name="_Toc44319162"/>
      <w:r w:rsidRPr="000F4C34">
        <w:rPr>
          <w:rFonts w:asciiTheme="minorHAnsi" w:eastAsia="NSimSun" w:hAnsiTheme="minorHAnsi" w:cstheme="minorHAnsi"/>
        </w:rPr>
        <w:t>Опис на проектот и планирани активности</w:t>
      </w:r>
      <w:bookmarkEnd w:id="1"/>
    </w:p>
    <w:p w:rsidR="00237CE5" w:rsidRPr="000F4C34"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0F4C34">
        <w:rPr>
          <w:rFonts w:asciiTheme="minorHAnsi" w:eastAsiaTheme="minorHAnsi" w:hAnsiTheme="minorHAnsi" w:cstheme="minorHAnsi"/>
          <w:sz w:val="22"/>
          <w:szCs w:val="22"/>
          <w:lang w:val="mk-MK"/>
        </w:rPr>
        <w:t xml:space="preserve">Проектната локација каде што ќе се извршуваат активностите за реконструкција на градинката </w:t>
      </w:r>
      <w:r w:rsidR="004B3975" w:rsidRPr="000F4C34">
        <w:rPr>
          <w:rFonts w:asciiTheme="minorHAnsi" w:eastAsiaTheme="minorHAnsi" w:hAnsiTheme="minorHAnsi" w:cstheme="minorHAnsi"/>
          <w:sz w:val="22"/>
          <w:szCs w:val="22"/>
        </w:rPr>
        <w:t>“Детска радост”</w:t>
      </w:r>
      <w:r w:rsidRPr="000F4C34">
        <w:rPr>
          <w:rFonts w:asciiTheme="minorHAnsi" w:eastAsiaTheme="minorHAnsi" w:hAnsiTheme="minorHAnsi" w:cstheme="minorHAnsi"/>
          <w:sz w:val="22"/>
          <w:szCs w:val="22"/>
          <w:lang w:val="mk-MK"/>
        </w:rPr>
        <w:t xml:space="preserve"> се наоѓа во </w:t>
      </w:r>
      <w:r w:rsidR="000F4C34" w:rsidRPr="000F4C34">
        <w:rPr>
          <w:rFonts w:asciiTheme="minorHAnsi" w:eastAsiaTheme="minorHAnsi" w:hAnsiTheme="minorHAnsi" w:cstheme="minorHAnsi"/>
          <w:sz w:val="22"/>
          <w:szCs w:val="22"/>
          <w:lang w:val="mk-MK"/>
        </w:rPr>
        <w:t xml:space="preserve">Општина </w:t>
      </w:r>
      <w:r w:rsidR="004B3975" w:rsidRPr="000F4C34">
        <w:rPr>
          <w:rFonts w:asciiTheme="minorHAnsi" w:eastAsiaTheme="minorHAnsi" w:hAnsiTheme="minorHAnsi" w:cstheme="minorHAnsi"/>
          <w:sz w:val="22"/>
          <w:szCs w:val="22"/>
          <w:lang w:val="mk-MK"/>
        </w:rPr>
        <w:t>Гостивар</w:t>
      </w:r>
      <w:r w:rsidRPr="000F4C34">
        <w:rPr>
          <w:rFonts w:asciiTheme="minorHAnsi" w:eastAsiaTheme="minorHAnsi" w:hAnsiTheme="minorHAnsi" w:cstheme="minorHAnsi"/>
          <w:sz w:val="22"/>
          <w:szCs w:val="22"/>
          <w:lang w:val="mk-MK"/>
        </w:rPr>
        <w:t xml:space="preserve">, во централниот дел на </w:t>
      </w:r>
      <w:r w:rsidR="000F4C34" w:rsidRPr="000F4C34">
        <w:rPr>
          <w:rFonts w:asciiTheme="minorHAnsi" w:eastAsiaTheme="minorHAnsi" w:hAnsiTheme="minorHAnsi" w:cstheme="minorHAnsi"/>
          <w:sz w:val="22"/>
          <w:szCs w:val="22"/>
          <w:lang w:val="mk-MK"/>
        </w:rPr>
        <w:t>градот</w:t>
      </w:r>
      <w:r w:rsidRPr="000F4C34">
        <w:rPr>
          <w:rFonts w:asciiTheme="minorHAnsi" w:eastAsiaTheme="minorHAnsi" w:hAnsiTheme="minorHAnsi" w:cstheme="minorHAnsi"/>
          <w:sz w:val="22"/>
          <w:szCs w:val="22"/>
          <w:lang w:val="mk-MK"/>
        </w:rPr>
        <w:t xml:space="preserve"> </w:t>
      </w:r>
      <w:r w:rsidR="004B3975" w:rsidRPr="000F4C34">
        <w:rPr>
          <w:rFonts w:asciiTheme="minorHAnsi" w:eastAsiaTheme="minorHAnsi" w:hAnsiTheme="minorHAnsi" w:cstheme="minorHAnsi"/>
          <w:sz w:val="22"/>
          <w:szCs w:val="22"/>
          <w:lang w:val="mk-MK"/>
        </w:rPr>
        <w:t>Гостивар</w:t>
      </w:r>
      <w:r w:rsidRPr="000F4C34">
        <w:rPr>
          <w:rFonts w:asciiTheme="minorHAnsi" w:eastAsiaTheme="minorHAnsi" w:hAnsiTheme="minorHAnsi" w:cstheme="minorHAnsi"/>
          <w:sz w:val="22"/>
          <w:szCs w:val="22"/>
          <w:lang w:val="mk-MK"/>
        </w:rPr>
        <w:t>.</w:t>
      </w:r>
    </w:p>
    <w:p w:rsidR="003E52D2" w:rsidRPr="000F4C34" w:rsidRDefault="003E52D2"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0F4C34">
        <w:rPr>
          <w:rFonts w:asciiTheme="minorHAnsi" w:eastAsiaTheme="minorHAnsi" w:hAnsiTheme="minorHAnsi" w:cstheme="minorHAnsi"/>
          <w:sz w:val="22"/>
          <w:szCs w:val="22"/>
          <w:lang w:val="mk-MK"/>
        </w:rPr>
        <w:t>Доградбата на</w:t>
      </w:r>
      <w:r w:rsidR="00DD428D" w:rsidRPr="000F4C34">
        <w:rPr>
          <w:rFonts w:asciiTheme="minorHAnsi" w:eastAsiaTheme="minorHAnsi" w:hAnsiTheme="minorHAnsi" w:cstheme="minorHAnsi"/>
          <w:sz w:val="22"/>
          <w:szCs w:val="22"/>
          <w:lang w:val="mk-MK"/>
        </w:rPr>
        <w:t xml:space="preserve"> градинката ќе има капацитет за </w:t>
      </w:r>
      <w:r w:rsidR="000F4C34" w:rsidRPr="000F4C34">
        <w:rPr>
          <w:rFonts w:asciiTheme="minorHAnsi" w:eastAsiaTheme="minorHAnsi" w:hAnsiTheme="minorHAnsi" w:cstheme="minorHAnsi"/>
          <w:sz w:val="22"/>
          <w:szCs w:val="22"/>
          <w:lang w:val="mk-MK"/>
        </w:rPr>
        <w:t>100</w:t>
      </w:r>
      <w:r w:rsidR="00DD428D" w:rsidRPr="000F4C34">
        <w:rPr>
          <w:rFonts w:asciiTheme="minorHAnsi" w:eastAsiaTheme="minorHAnsi" w:hAnsiTheme="minorHAnsi" w:cstheme="minorHAnsi"/>
          <w:sz w:val="22"/>
          <w:szCs w:val="22"/>
          <w:lang w:val="mk-MK"/>
        </w:rPr>
        <w:t xml:space="preserve"> деца </w:t>
      </w:r>
      <w:r w:rsidR="000F4C34" w:rsidRPr="000F4C34">
        <w:rPr>
          <w:rFonts w:asciiTheme="minorHAnsi" w:eastAsiaTheme="minorHAnsi" w:hAnsiTheme="minorHAnsi" w:cstheme="minorHAnsi"/>
          <w:sz w:val="22"/>
          <w:szCs w:val="22"/>
          <w:lang w:val="mk-MK"/>
        </w:rPr>
        <w:t xml:space="preserve">поделени </w:t>
      </w:r>
      <w:r w:rsidR="00DD428D" w:rsidRPr="000F4C34">
        <w:rPr>
          <w:rFonts w:asciiTheme="minorHAnsi" w:eastAsiaTheme="minorHAnsi" w:hAnsiTheme="minorHAnsi" w:cstheme="minorHAnsi"/>
          <w:sz w:val="22"/>
          <w:szCs w:val="22"/>
          <w:lang w:val="mk-MK"/>
        </w:rPr>
        <w:t xml:space="preserve">во </w:t>
      </w:r>
      <w:r w:rsidR="000F4C34" w:rsidRPr="000F4C34">
        <w:rPr>
          <w:rFonts w:asciiTheme="minorHAnsi" w:eastAsiaTheme="minorHAnsi" w:hAnsiTheme="minorHAnsi" w:cstheme="minorHAnsi"/>
          <w:sz w:val="22"/>
          <w:szCs w:val="22"/>
          <w:lang w:val="mk-MK"/>
        </w:rPr>
        <w:t>5</w:t>
      </w:r>
      <w:r w:rsidR="00DD428D" w:rsidRPr="000F4C34">
        <w:rPr>
          <w:rFonts w:asciiTheme="minorHAnsi" w:eastAsiaTheme="minorHAnsi" w:hAnsiTheme="minorHAnsi" w:cstheme="minorHAnsi"/>
          <w:sz w:val="22"/>
          <w:szCs w:val="22"/>
          <w:lang w:val="mk-MK"/>
        </w:rPr>
        <w:t xml:space="preserve"> хетерогени групи</w:t>
      </w:r>
      <w:r w:rsidR="000F4C34" w:rsidRPr="000F4C34">
        <w:rPr>
          <w:rFonts w:asciiTheme="minorHAnsi" w:eastAsiaTheme="minorHAnsi" w:hAnsiTheme="minorHAnsi" w:cstheme="minorHAnsi"/>
          <w:sz w:val="22"/>
          <w:szCs w:val="22"/>
          <w:lang w:val="mk-MK"/>
        </w:rPr>
        <w:t>:</w:t>
      </w:r>
    </w:p>
    <w:p w:rsidR="000F4C34" w:rsidRPr="000F4C34" w:rsidRDefault="000F4C34" w:rsidP="000F4C34">
      <w:pPr>
        <w:pStyle w:val="NormalWeb"/>
        <w:numPr>
          <w:ilvl w:val="0"/>
          <w:numId w:val="31"/>
        </w:numPr>
        <w:spacing w:before="120" w:beforeAutospacing="0" w:after="120" w:afterAutospacing="0" w:line="276" w:lineRule="auto"/>
        <w:jc w:val="both"/>
        <w:rPr>
          <w:rFonts w:asciiTheme="minorHAnsi" w:eastAsiaTheme="minorHAnsi" w:hAnsiTheme="minorHAnsi" w:cstheme="minorHAnsi"/>
          <w:sz w:val="22"/>
          <w:szCs w:val="22"/>
        </w:rPr>
      </w:pPr>
      <w:r w:rsidRPr="000F4C34">
        <w:rPr>
          <w:rFonts w:asciiTheme="minorHAnsi" w:eastAsiaTheme="minorHAnsi" w:hAnsiTheme="minorHAnsi" w:cstheme="minorHAnsi"/>
          <w:sz w:val="22"/>
          <w:szCs w:val="22"/>
          <w:lang w:val="mk-MK"/>
        </w:rPr>
        <w:t>1 група од 6 месеци до 2 години</w:t>
      </w:r>
      <w:r w:rsidR="00B33A60">
        <w:rPr>
          <w:rFonts w:asciiTheme="minorHAnsi" w:eastAsiaTheme="minorHAnsi" w:hAnsiTheme="minorHAnsi" w:cstheme="minorHAnsi"/>
          <w:sz w:val="22"/>
          <w:szCs w:val="22"/>
          <w:lang w:val="mk-MK"/>
        </w:rPr>
        <w:t>, 10-12 деца</w:t>
      </w:r>
      <w:r w:rsidRPr="000F4C34">
        <w:rPr>
          <w:rFonts w:asciiTheme="minorHAnsi" w:eastAsiaTheme="minorHAnsi" w:hAnsiTheme="minorHAnsi" w:cstheme="minorHAnsi"/>
          <w:sz w:val="22"/>
          <w:szCs w:val="22"/>
          <w:lang w:val="mk-MK"/>
        </w:rPr>
        <w:t>;</w:t>
      </w:r>
    </w:p>
    <w:p w:rsidR="000F4C34" w:rsidRPr="000F4C34" w:rsidRDefault="000F4C34" w:rsidP="000F4C34">
      <w:pPr>
        <w:pStyle w:val="NormalWeb"/>
        <w:numPr>
          <w:ilvl w:val="0"/>
          <w:numId w:val="31"/>
        </w:numPr>
        <w:spacing w:before="120" w:beforeAutospacing="0" w:after="120" w:afterAutospacing="0" w:line="276" w:lineRule="auto"/>
        <w:jc w:val="both"/>
        <w:rPr>
          <w:rFonts w:asciiTheme="minorHAnsi" w:eastAsiaTheme="minorHAnsi" w:hAnsiTheme="minorHAnsi" w:cstheme="minorHAnsi"/>
          <w:sz w:val="22"/>
          <w:szCs w:val="22"/>
        </w:rPr>
      </w:pPr>
      <w:r w:rsidRPr="000F4C34">
        <w:rPr>
          <w:rFonts w:asciiTheme="minorHAnsi" w:eastAsiaTheme="minorHAnsi" w:hAnsiTheme="minorHAnsi" w:cstheme="minorHAnsi"/>
          <w:sz w:val="22"/>
          <w:szCs w:val="22"/>
          <w:lang w:val="mk-MK"/>
        </w:rPr>
        <w:t>1 група од 2 до 3 години</w:t>
      </w:r>
      <w:r w:rsidR="00B33A60">
        <w:rPr>
          <w:rFonts w:asciiTheme="minorHAnsi" w:eastAsiaTheme="minorHAnsi" w:hAnsiTheme="minorHAnsi" w:cstheme="minorHAnsi"/>
          <w:sz w:val="22"/>
          <w:szCs w:val="22"/>
          <w:lang w:val="mk-MK"/>
        </w:rPr>
        <w:t>, 12-15 деца</w:t>
      </w:r>
      <w:r w:rsidRPr="000F4C34">
        <w:rPr>
          <w:rFonts w:asciiTheme="minorHAnsi" w:eastAsiaTheme="minorHAnsi" w:hAnsiTheme="minorHAnsi" w:cstheme="minorHAnsi"/>
          <w:sz w:val="22"/>
          <w:szCs w:val="22"/>
          <w:lang w:val="mk-MK"/>
        </w:rPr>
        <w:t>;</w:t>
      </w:r>
    </w:p>
    <w:p w:rsidR="000F4C34" w:rsidRPr="000F4C34" w:rsidRDefault="000F4C34" w:rsidP="000F4C34">
      <w:pPr>
        <w:pStyle w:val="NormalWeb"/>
        <w:numPr>
          <w:ilvl w:val="0"/>
          <w:numId w:val="31"/>
        </w:numPr>
        <w:spacing w:before="120" w:beforeAutospacing="0" w:after="120" w:afterAutospacing="0" w:line="276" w:lineRule="auto"/>
        <w:jc w:val="both"/>
        <w:rPr>
          <w:rFonts w:asciiTheme="minorHAnsi" w:eastAsiaTheme="minorHAnsi" w:hAnsiTheme="minorHAnsi" w:cstheme="minorHAnsi"/>
          <w:sz w:val="22"/>
          <w:szCs w:val="22"/>
        </w:rPr>
      </w:pPr>
      <w:r w:rsidRPr="000F4C34">
        <w:rPr>
          <w:rFonts w:asciiTheme="minorHAnsi" w:eastAsiaTheme="minorHAnsi" w:hAnsiTheme="minorHAnsi" w:cstheme="minorHAnsi"/>
          <w:sz w:val="22"/>
          <w:szCs w:val="22"/>
          <w:lang w:val="mk-MK"/>
        </w:rPr>
        <w:t>1 група од 3 до 4 години</w:t>
      </w:r>
      <w:r w:rsidR="00B33A60">
        <w:rPr>
          <w:rFonts w:asciiTheme="minorHAnsi" w:eastAsiaTheme="minorHAnsi" w:hAnsiTheme="minorHAnsi" w:cstheme="minorHAnsi"/>
          <w:sz w:val="22"/>
          <w:szCs w:val="22"/>
          <w:lang w:val="mk-MK"/>
        </w:rPr>
        <w:t>, 15-18 деца</w:t>
      </w:r>
      <w:r w:rsidRPr="000F4C34">
        <w:rPr>
          <w:rFonts w:asciiTheme="minorHAnsi" w:eastAsiaTheme="minorHAnsi" w:hAnsiTheme="minorHAnsi" w:cstheme="minorHAnsi"/>
          <w:sz w:val="22"/>
          <w:szCs w:val="22"/>
          <w:lang w:val="mk-MK"/>
        </w:rPr>
        <w:t>;</w:t>
      </w:r>
    </w:p>
    <w:p w:rsidR="000F4C34" w:rsidRPr="000F4C34" w:rsidRDefault="000F4C34" w:rsidP="000F4C34">
      <w:pPr>
        <w:pStyle w:val="NormalWeb"/>
        <w:numPr>
          <w:ilvl w:val="0"/>
          <w:numId w:val="31"/>
        </w:numPr>
        <w:spacing w:before="120" w:beforeAutospacing="0" w:after="120" w:afterAutospacing="0" w:line="276" w:lineRule="auto"/>
        <w:jc w:val="both"/>
        <w:rPr>
          <w:rFonts w:asciiTheme="minorHAnsi" w:eastAsiaTheme="minorHAnsi" w:hAnsiTheme="minorHAnsi" w:cstheme="minorHAnsi"/>
          <w:sz w:val="22"/>
          <w:szCs w:val="22"/>
        </w:rPr>
      </w:pPr>
      <w:r w:rsidRPr="000F4C34">
        <w:rPr>
          <w:rFonts w:asciiTheme="minorHAnsi" w:eastAsiaTheme="minorHAnsi" w:hAnsiTheme="minorHAnsi" w:cstheme="minorHAnsi"/>
          <w:sz w:val="22"/>
          <w:szCs w:val="22"/>
          <w:lang w:val="mk-MK"/>
        </w:rPr>
        <w:t>1 група од 4 до 5 години</w:t>
      </w:r>
      <w:r w:rsidR="00B33A60">
        <w:rPr>
          <w:rFonts w:asciiTheme="minorHAnsi" w:eastAsiaTheme="minorHAnsi" w:hAnsiTheme="minorHAnsi" w:cstheme="minorHAnsi"/>
          <w:sz w:val="22"/>
          <w:szCs w:val="22"/>
          <w:lang w:val="mk-MK"/>
        </w:rPr>
        <w:t>, 18-20 деца</w:t>
      </w:r>
      <w:r w:rsidRPr="000F4C34">
        <w:rPr>
          <w:rFonts w:asciiTheme="minorHAnsi" w:eastAsiaTheme="minorHAnsi" w:hAnsiTheme="minorHAnsi" w:cstheme="minorHAnsi"/>
          <w:sz w:val="22"/>
          <w:szCs w:val="22"/>
          <w:lang w:val="mk-MK"/>
        </w:rPr>
        <w:t xml:space="preserve"> и </w:t>
      </w:r>
    </w:p>
    <w:p w:rsidR="000F4C34" w:rsidRPr="000F4C34" w:rsidRDefault="000F4C34" w:rsidP="000F4C34">
      <w:pPr>
        <w:pStyle w:val="NormalWeb"/>
        <w:numPr>
          <w:ilvl w:val="0"/>
          <w:numId w:val="31"/>
        </w:numPr>
        <w:spacing w:before="120" w:beforeAutospacing="0" w:after="120" w:afterAutospacing="0" w:line="276" w:lineRule="auto"/>
        <w:jc w:val="both"/>
        <w:rPr>
          <w:rFonts w:asciiTheme="minorHAnsi" w:eastAsiaTheme="minorHAnsi" w:hAnsiTheme="minorHAnsi" w:cstheme="minorHAnsi"/>
          <w:sz w:val="22"/>
          <w:szCs w:val="22"/>
        </w:rPr>
      </w:pPr>
      <w:r w:rsidRPr="000F4C34">
        <w:rPr>
          <w:rFonts w:asciiTheme="minorHAnsi" w:eastAsiaTheme="minorHAnsi" w:hAnsiTheme="minorHAnsi" w:cstheme="minorHAnsi"/>
          <w:sz w:val="22"/>
          <w:szCs w:val="22"/>
          <w:lang w:val="mk-MK"/>
        </w:rPr>
        <w:t>1 група од 5 до 6 години</w:t>
      </w:r>
      <w:r w:rsidR="00B33A60">
        <w:rPr>
          <w:rFonts w:asciiTheme="minorHAnsi" w:eastAsiaTheme="minorHAnsi" w:hAnsiTheme="minorHAnsi" w:cstheme="minorHAnsi"/>
          <w:sz w:val="22"/>
          <w:szCs w:val="22"/>
          <w:lang w:val="mk-MK"/>
        </w:rPr>
        <w:t>, 20-25 деца</w:t>
      </w:r>
      <w:r w:rsidRPr="000F4C34">
        <w:rPr>
          <w:rFonts w:asciiTheme="minorHAnsi" w:eastAsiaTheme="minorHAnsi" w:hAnsiTheme="minorHAnsi" w:cstheme="minorHAnsi"/>
          <w:sz w:val="22"/>
          <w:szCs w:val="22"/>
          <w:lang w:val="mk-MK"/>
        </w:rPr>
        <w:t>.</w:t>
      </w:r>
    </w:p>
    <w:p w:rsidR="00237CE5" w:rsidRPr="00052437" w:rsidRDefault="00DD428D"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052437">
        <w:rPr>
          <w:rFonts w:asciiTheme="minorHAnsi" w:eastAsiaTheme="minorHAnsi" w:hAnsiTheme="minorHAnsi" w:cstheme="minorHAnsi"/>
          <w:sz w:val="22"/>
          <w:szCs w:val="22"/>
          <w:lang w:val="mk-MK"/>
        </w:rPr>
        <w:t xml:space="preserve">Катастарската парцела во општина </w:t>
      </w:r>
      <w:r w:rsidR="004B3975" w:rsidRPr="00052437">
        <w:rPr>
          <w:rFonts w:asciiTheme="minorHAnsi" w:eastAsiaTheme="minorHAnsi" w:hAnsiTheme="minorHAnsi" w:cstheme="minorHAnsi"/>
          <w:sz w:val="22"/>
          <w:szCs w:val="22"/>
          <w:lang w:val="mk-MK"/>
        </w:rPr>
        <w:t>Гостивар</w:t>
      </w:r>
      <w:r w:rsidRPr="00052437">
        <w:rPr>
          <w:rFonts w:asciiTheme="minorHAnsi" w:eastAsiaTheme="minorHAnsi" w:hAnsiTheme="minorHAnsi" w:cstheme="minorHAnsi"/>
          <w:sz w:val="22"/>
          <w:szCs w:val="22"/>
          <w:lang w:val="mk-MK"/>
        </w:rPr>
        <w:t xml:space="preserve"> каде </w:t>
      </w:r>
      <w:r w:rsidR="000F4C34" w:rsidRPr="00052437">
        <w:rPr>
          <w:rFonts w:asciiTheme="minorHAnsi" w:eastAsiaTheme="minorHAnsi" w:hAnsiTheme="minorHAnsi" w:cstheme="minorHAnsi"/>
          <w:sz w:val="22"/>
          <w:szCs w:val="22"/>
          <w:lang w:val="mk-MK"/>
        </w:rPr>
        <w:t xml:space="preserve">се планирани </w:t>
      </w:r>
      <w:r w:rsidRPr="00052437">
        <w:rPr>
          <w:rFonts w:asciiTheme="minorHAnsi" w:eastAsiaTheme="minorHAnsi" w:hAnsiTheme="minorHAnsi" w:cstheme="minorHAnsi"/>
          <w:sz w:val="22"/>
          <w:szCs w:val="22"/>
          <w:lang w:val="mk-MK"/>
        </w:rPr>
        <w:t xml:space="preserve">проектните активности има површина за градење од </w:t>
      </w:r>
      <w:r w:rsidR="000F4C34" w:rsidRPr="00052437">
        <w:rPr>
          <w:rFonts w:asciiTheme="minorHAnsi" w:eastAsiaTheme="minorHAnsi" w:hAnsiTheme="minorHAnsi" w:cstheme="minorHAnsi"/>
          <w:sz w:val="22"/>
          <w:szCs w:val="22"/>
          <w:lang w:val="mk-MK"/>
        </w:rPr>
        <w:t>3</w:t>
      </w:r>
      <w:r w:rsidRPr="00052437">
        <w:rPr>
          <w:rFonts w:asciiTheme="minorHAnsi" w:eastAsiaTheme="minorHAnsi" w:hAnsiTheme="minorHAnsi" w:cstheme="minorHAnsi"/>
          <w:sz w:val="22"/>
          <w:szCs w:val="22"/>
          <w:lang w:val="mk-MK"/>
        </w:rPr>
        <w:t>.</w:t>
      </w:r>
      <w:r w:rsidR="000F4C34" w:rsidRPr="00052437">
        <w:rPr>
          <w:rFonts w:asciiTheme="minorHAnsi" w:eastAsiaTheme="minorHAnsi" w:hAnsiTheme="minorHAnsi" w:cstheme="minorHAnsi"/>
          <w:sz w:val="22"/>
          <w:szCs w:val="22"/>
          <w:lang w:val="mk-MK"/>
        </w:rPr>
        <w:t>38</w:t>
      </w:r>
      <w:r w:rsidRPr="00052437">
        <w:rPr>
          <w:rFonts w:asciiTheme="minorHAnsi" w:eastAsiaTheme="minorHAnsi" w:hAnsiTheme="minorHAnsi" w:cstheme="minorHAnsi"/>
          <w:sz w:val="22"/>
          <w:szCs w:val="22"/>
          <w:lang w:val="mk-MK"/>
        </w:rPr>
        <w:t xml:space="preserve">6 </w:t>
      </w:r>
      <w:r w:rsidRPr="00052437">
        <w:rPr>
          <w:rFonts w:asciiTheme="minorHAnsi" w:eastAsiaTheme="minorHAnsi" w:hAnsiTheme="minorHAnsi" w:cstheme="minorHAnsi"/>
          <w:sz w:val="22"/>
          <w:szCs w:val="22"/>
          <w:lang w:val="en-GB"/>
        </w:rPr>
        <w:t>m</w:t>
      </w:r>
      <w:r w:rsidRPr="00052437">
        <w:rPr>
          <w:rFonts w:asciiTheme="minorHAnsi" w:eastAsiaTheme="minorHAnsi" w:hAnsiTheme="minorHAnsi" w:cstheme="minorHAnsi"/>
          <w:sz w:val="22"/>
          <w:szCs w:val="22"/>
          <w:vertAlign w:val="superscript"/>
          <w:lang w:val="en-GB"/>
        </w:rPr>
        <w:t>2</w:t>
      </w:r>
      <w:r w:rsidR="000F4C34" w:rsidRPr="00052437">
        <w:rPr>
          <w:rFonts w:asciiTheme="minorHAnsi" w:eastAsiaTheme="minorHAnsi" w:hAnsiTheme="minorHAnsi" w:cstheme="minorHAnsi"/>
          <w:sz w:val="22"/>
          <w:szCs w:val="22"/>
          <w:lang w:val="mk-MK"/>
        </w:rPr>
        <w:t>.</w:t>
      </w:r>
      <w:r w:rsidR="00B33A60">
        <w:rPr>
          <w:rFonts w:asciiTheme="minorHAnsi" w:eastAsiaTheme="minorHAnsi" w:hAnsiTheme="minorHAnsi" w:cstheme="minorHAnsi"/>
          <w:sz w:val="22"/>
          <w:szCs w:val="22"/>
          <w:lang w:val="mk-MK"/>
        </w:rPr>
        <w:t xml:space="preserve"> </w:t>
      </w:r>
      <w:r w:rsidR="000F4C34" w:rsidRPr="00052437">
        <w:rPr>
          <w:rFonts w:asciiTheme="minorHAnsi" w:eastAsiaTheme="minorHAnsi" w:hAnsiTheme="minorHAnsi" w:cstheme="minorHAnsi"/>
          <w:sz w:val="22"/>
          <w:szCs w:val="22"/>
          <w:lang w:val="mk-MK"/>
        </w:rPr>
        <w:t>П</w:t>
      </w:r>
      <w:r w:rsidRPr="00052437">
        <w:rPr>
          <w:rFonts w:asciiTheme="minorHAnsi" w:eastAsiaTheme="minorHAnsi" w:hAnsiTheme="minorHAnsi" w:cstheme="minorHAnsi"/>
          <w:sz w:val="22"/>
          <w:szCs w:val="22"/>
          <w:lang w:val="mk-MK"/>
        </w:rPr>
        <w:t>остоечката</w:t>
      </w:r>
      <w:r w:rsidRPr="00052437">
        <w:rPr>
          <w:rFonts w:asciiTheme="minorHAnsi" w:eastAsiaTheme="minorHAnsi" w:hAnsiTheme="minorHAnsi" w:cstheme="minorHAnsi"/>
          <w:sz w:val="22"/>
          <w:szCs w:val="22"/>
          <w:vertAlign w:val="superscript"/>
          <w:lang w:val="mk-MK"/>
        </w:rPr>
        <w:t xml:space="preserve"> </w:t>
      </w:r>
      <w:r w:rsidRPr="00052437">
        <w:rPr>
          <w:rFonts w:asciiTheme="minorHAnsi" w:eastAsiaTheme="minorHAnsi" w:hAnsiTheme="minorHAnsi" w:cstheme="minorHAnsi"/>
          <w:sz w:val="22"/>
          <w:szCs w:val="22"/>
          <w:lang w:val="mk-MK"/>
        </w:rPr>
        <w:t xml:space="preserve">градинка зафаќа </w:t>
      </w:r>
      <w:r w:rsidR="000F4C34" w:rsidRPr="00052437">
        <w:rPr>
          <w:rFonts w:asciiTheme="minorHAnsi" w:eastAsiaTheme="minorHAnsi" w:hAnsiTheme="minorHAnsi" w:cstheme="minorHAnsi"/>
          <w:sz w:val="22"/>
          <w:szCs w:val="22"/>
          <w:lang w:val="mk-MK"/>
        </w:rPr>
        <w:t xml:space="preserve">619,16 </w:t>
      </w:r>
      <w:r w:rsidR="000F4C34" w:rsidRPr="00052437">
        <w:rPr>
          <w:rFonts w:asciiTheme="minorHAnsi" w:eastAsiaTheme="minorHAnsi" w:hAnsiTheme="minorHAnsi" w:cstheme="minorHAnsi"/>
          <w:sz w:val="22"/>
          <w:szCs w:val="22"/>
          <w:lang w:val="en-GB"/>
        </w:rPr>
        <w:t>m</w:t>
      </w:r>
      <w:r w:rsidR="000F4C34" w:rsidRPr="00052437">
        <w:rPr>
          <w:rFonts w:asciiTheme="minorHAnsi" w:eastAsiaTheme="minorHAnsi" w:hAnsiTheme="minorHAnsi" w:cstheme="minorHAnsi"/>
          <w:sz w:val="22"/>
          <w:szCs w:val="22"/>
          <w:vertAlign w:val="superscript"/>
          <w:lang w:val="en-GB"/>
        </w:rPr>
        <w:t>2</w:t>
      </w:r>
      <w:r w:rsidR="00052437" w:rsidRPr="00052437">
        <w:rPr>
          <w:rFonts w:asciiTheme="minorHAnsi" w:eastAsiaTheme="minorHAnsi" w:hAnsiTheme="minorHAnsi" w:cstheme="minorHAnsi"/>
          <w:sz w:val="22"/>
          <w:szCs w:val="22"/>
          <w:lang w:val="mk-MK"/>
        </w:rPr>
        <w:t xml:space="preserve"> додека доградбата зафаќа простор од</w:t>
      </w:r>
      <w:r w:rsidRPr="00052437">
        <w:rPr>
          <w:rFonts w:asciiTheme="minorHAnsi" w:eastAsiaTheme="minorHAnsi" w:hAnsiTheme="minorHAnsi" w:cstheme="minorHAnsi"/>
          <w:sz w:val="22"/>
          <w:szCs w:val="22"/>
          <w:lang w:val="mk-MK"/>
        </w:rPr>
        <w:t xml:space="preserve"> </w:t>
      </w:r>
      <w:r w:rsidR="00052437" w:rsidRPr="00052437">
        <w:rPr>
          <w:rFonts w:asciiTheme="minorHAnsi" w:eastAsiaTheme="minorHAnsi" w:hAnsiTheme="minorHAnsi" w:cstheme="minorHAnsi"/>
          <w:sz w:val="22"/>
          <w:szCs w:val="22"/>
          <w:lang w:val="mk-MK"/>
        </w:rPr>
        <w:t>519</w:t>
      </w:r>
      <w:r w:rsidRPr="00052437">
        <w:rPr>
          <w:rFonts w:asciiTheme="minorHAnsi" w:eastAsiaTheme="minorHAnsi" w:hAnsiTheme="minorHAnsi" w:cstheme="minorHAnsi"/>
          <w:sz w:val="22"/>
          <w:szCs w:val="22"/>
          <w:lang w:val="mk-MK"/>
        </w:rPr>
        <w:t>,</w:t>
      </w:r>
      <w:r w:rsidR="00052437" w:rsidRPr="00052437">
        <w:rPr>
          <w:rFonts w:asciiTheme="minorHAnsi" w:eastAsiaTheme="minorHAnsi" w:hAnsiTheme="minorHAnsi" w:cstheme="minorHAnsi"/>
          <w:sz w:val="22"/>
          <w:szCs w:val="22"/>
          <w:lang w:val="mk-MK"/>
        </w:rPr>
        <w:t>52</w:t>
      </w:r>
      <w:r w:rsidRPr="00052437">
        <w:rPr>
          <w:rFonts w:asciiTheme="minorHAnsi" w:eastAsiaTheme="minorHAnsi" w:hAnsiTheme="minorHAnsi" w:cstheme="minorHAnsi"/>
          <w:sz w:val="22"/>
          <w:szCs w:val="22"/>
          <w:lang w:val="mk-MK"/>
        </w:rPr>
        <w:t xml:space="preserve"> </w:t>
      </w:r>
      <w:r w:rsidRPr="00052437">
        <w:rPr>
          <w:rFonts w:asciiTheme="minorHAnsi" w:eastAsiaTheme="minorHAnsi" w:hAnsiTheme="minorHAnsi" w:cstheme="minorHAnsi"/>
          <w:sz w:val="22"/>
          <w:szCs w:val="22"/>
          <w:lang w:val="en-GB"/>
        </w:rPr>
        <w:t>m</w:t>
      </w:r>
      <w:r w:rsidRPr="00052437">
        <w:rPr>
          <w:rFonts w:asciiTheme="minorHAnsi" w:eastAsiaTheme="minorHAnsi" w:hAnsiTheme="minorHAnsi" w:cstheme="minorHAnsi"/>
          <w:sz w:val="22"/>
          <w:szCs w:val="22"/>
          <w:vertAlign w:val="superscript"/>
          <w:lang w:val="en-GB"/>
        </w:rPr>
        <w:t>2</w:t>
      </w:r>
      <w:r w:rsidR="00052437" w:rsidRPr="00052437">
        <w:rPr>
          <w:rFonts w:asciiTheme="minorHAnsi" w:eastAsiaTheme="minorHAnsi" w:hAnsiTheme="minorHAnsi" w:cstheme="minorHAnsi"/>
          <w:sz w:val="22"/>
          <w:szCs w:val="22"/>
          <w:lang w:val="mk-MK"/>
        </w:rPr>
        <w:t xml:space="preserve"> што изнесува вкупно 1.138,68 </w:t>
      </w:r>
      <w:r w:rsidR="00052437" w:rsidRPr="00052437">
        <w:rPr>
          <w:rFonts w:asciiTheme="minorHAnsi" w:eastAsiaTheme="minorHAnsi" w:hAnsiTheme="minorHAnsi" w:cstheme="minorHAnsi"/>
          <w:sz w:val="22"/>
          <w:szCs w:val="22"/>
          <w:lang w:val="en-GB"/>
        </w:rPr>
        <w:t>m</w:t>
      </w:r>
      <w:r w:rsidR="00052437" w:rsidRPr="00052437">
        <w:rPr>
          <w:rFonts w:asciiTheme="minorHAnsi" w:eastAsiaTheme="minorHAnsi" w:hAnsiTheme="minorHAnsi" w:cstheme="minorHAnsi"/>
          <w:sz w:val="22"/>
          <w:szCs w:val="22"/>
          <w:vertAlign w:val="superscript"/>
          <w:lang w:val="en-GB"/>
        </w:rPr>
        <w:t>2</w:t>
      </w:r>
      <w:r w:rsidR="00052437" w:rsidRPr="00052437">
        <w:rPr>
          <w:rFonts w:asciiTheme="minorHAnsi" w:eastAsiaTheme="minorHAnsi" w:hAnsiTheme="minorHAnsi" w:cstheme="minorHAnsi"/>
          <w:sz w:val="22"/>
          <w:szCs w:val="22"/>
          <w:lang w:val="en-GB"/>
        </w:rPr>
        <w:t>.</w:t>
      </w:r>
      <w:r w:rsidRPr="00052437">
        <w:rPr>
          <w:rFonts w:asciiTheme="minorHAnsi" w:eastAsiaTheme="minorHAnsi" w:hAnsiTheme="minorHAnsi" w:cstheme="minorHAnsi"/>
          <w:sz w:val="22"/>
          <w:szCs w:val="22"/>
          <w:lang w:val="mk-MK"/>
        </w:rPr>
        <w:t xml:space="preserve"> Висината на новиот дел ќе биде 4,</w:t>
      </w:r>
      <w:r w:rsidR="00052437" w:rsidRPr="00052437">
        <w:rPr>
          <w:rFonts w:asciiTheme="minorHAnsi" w:eastAsiaTheme="minorHAnsi" w:hAnsiTheme="minorHAnsi" w:cstheme="minorHAnsi"/>
          <w:sz w:val="22"/>
          <w:szCs w:val="22"/>
          <w:lang w:val="mk-MK"/>
        </w:rPr>
        <w:t>6</w:t>
      </w:r>
      <w:r w:rsidRPr="00052437">
        <w:rPr>
          <w:rFonts w:asciiTheme="minorHAnsi" w:eastAsiaTheme="minorHAnsi" w:hAnsiTheme="minorHAnsi" w:cstheme="minorHAnsi"/>
          <w:sz w:val="22"/>
          <w:szCs w:val="22"/>
          <w:lang w:val="mk-MK"/>
        </w:rPr>
        <w:t>2 метри.</w:t>
      </w:r>
    </w:p>
    <w:p w:rsidR="00237CE5" w:rsidRPr="008F786E"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8F786E">
        <w:rPr>
          <w:rFonts w:asciiTheme="minorHAnsi" w:eastAsiaTheme="minorHAnsi" w:hAnsiTheme="minorHAnsi" w:cstheme="minorHAnsi"/>
          <w:sz w:val="22"/>
          <w:szCs w:val="22"/>
          <w:lang w:val="mk-MK"/>
        </w:rPr>
        <w:t xml:space="preserve">Проектните активности ќе се одвиваат на </w:t>
      </w:r>
      <w:r w:rsidR="008F786E" w:rsidRPr="008F786E">
        <w:rPr>
          <w:rFonts w:asciiTheme="minorHAnsi" w:eastAsiaTheme="minorHAnsi" w:hAnsiTheme="minorHAnsi" w:cstheme="minorHAnsi"/>
          <w:sz w:val="22"/>
          <w:szCs w:val="22"/>
          <w:lang w:val="mk-MK"/>
        </w:rPr>
        <w:t>источниот</w:t>
      </w:r>
      <w:r w:rsidRPr="008F786E">
        <w:rPr>
          <w:rFonts w:asciiTheme="minorHAnsi" w:eastAsiaTheme="minorHAnsi" w:hAnsiTheme="minorHAnsi" w:cstheme="minorHAnsi"/>
          <w:sz w:val="22"/>
          <w:szCs w:val="22"/>
          <w:lang w:val="mk-MK"/>
        </w:rPr>
        <w:t xml:space="preserve"> дел од парцелата.</w:t>
      </w:r>
    </w:p>
    <w:p w:rsidR="00237CE5" w:rsidRPr="008F786E"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8F786E">
        <w:rPr>
          <w:rFonts w:asciiTheme="minorHAnsi" w:eastAsiaTheme="minorHAnsi" w:hAnsiTheme="minorHAnsi" w:cstheme="minorHAnsi"/>
          <w:sz w:val="22"/>
          <w:szCs w:val="22"/>
          <w:lang w:val="mk-MK"/>
        </w:rPr>
        <w:t>Проектните активност ќе се изведуваат во три фази:</w:t>
      </w:r>
    </w:p>
    <w:p w:rsidR="00237CE5" w:rsidRPr="008F786E"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sidRPr="008F786E">
        <w:rPr>
          <w:rFonts w:asciiTheme="minorHAnsi" w:eastAsiaTheme="minorHAnsi" w:hAnsiTheme="minorHAnsi" w:cstheme="minorHAnsi"/>
          <w:sz w:val="22"/>
          <w:szCs w:val="22"/>
          <w:lang w:val="mk-MK"/>
        </w:rPr>
        <w:t>Подготвителни активности кои опфаќаат:</w:t>
      </w:r>
    </w:p>
    <w:p w:rsidR="00DD428D" w:rsidRPr="003A2405" w:rsidRDefault="00DE0C14"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sidRPr="008F786E">
        <w:rPr>
          <w:rFonts w:asciiTheme="minorHAnsi" w:eastAsiaTheme="minorHAnsi" w:hAnsiTheme="minorHAnsi" w:cstheme="minorHAnsi"/>
          <w:sz w:val="22"/>
          <w:szCs w:val="22"/>
          <w:lang w:val="mk-MK"/>
        </w:rPr>
        <w:t xml:space="preserve">Обележување на градежната парцела и поставување ограда околу истата со </w:t>
      </w:r>
      <w:r w:rsidRPr="003A2405">
        <w:rPr>
          <w:rFonts w:asciiTheme="minorHAnsi" w:eastAsiaTheme="minorHAnsi" w:hAnsiTheme="minorHAnsi" w:cstheme="minorHAnsi"/>
          <w:sz w:val="22"/>
          <w:szCs w:val="22"/>
          <w:lang w:val="mk-MK"/>
        </w:rPr>
        <w:t>влезни врати и табла со информации;</w:t>
      </w:r>
    </w:p>
    <w:p w:rsidR="00237CE5" w:rsidRPr="003A2405" w:rsidRDefault="008F786E"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sidRPr="003A2405">
        <w:rPr>
          <w:rFonts w:asciiTheme="minorHAnsi" w:eastAsiaTheme="minorHAnsi" w:hAnsiTheme="minorHAnsi" w:cstheme="minorHAnsi"/>
          <w:sz w:val="22"/>
          <w:szCs w:val="22"/>
          <w:lang w:val="mk-MK"/>
        </w:rPr>
        <w:t xml:space="preserve">Расчистување на постојното земјиште и вегетација и транспорт на градежен отпад (1.450 </w:t>
      </w:r>
      <w:r w:rsidRPr="003A2405">
        <w:rPr>
          <w:rFonts w:asciiTheme="minorHAnsi" w:eastAsiaTheme="minorHAnsi" w:hAnsiTheme="minorHAnsi" w:cstheme="minorHAnsi"/>
          <w:sz w:val="22"/>
          <w:szCs w:val="22"/>
        </w:rPr>
        <w:t>m</w:t>
      </w:r>
      <w:r w:rsidRPr="003A2405">
        <w:rPr>
          <w:rFonts w:asciiTheme="minorHAnsi" w:eastAsiaTheme="minorHAnsi" w:hAnsiTheme="minorHAnsi" w:cstheme="minorHAnsi"/>
          <w:sz w:val="22"/>
          <w:szCs w:val="22"/>
          <w:vertAlign w:val="superscript"/>
        </w:rPr>
        <w:t>2</w:t>
      </w:r>
      <w:r w:rsidRPr="003A2405">
        <w:rPr>
          <w:rFonts w:asciiTheme="minorHAnsi" w:eastAsiaTheme="minorHAnsi" w:hAnsiTheme="minorHAnsi" w:cstheme="minorHAnsi"/>
          <w:sz w:val="22"/>
          <w:szCs w:val="22"/>
          <w:lang w:val="mk-MK"/>
        </w:rPr>
        <w:t xml:space="preserve">) и отпад од почва (846 </w:t>
      </w:r>
      <w:r w:rsidRPr="003A2405">
        <w:rPr>
          <w:rFonts w:asciiTheme="minorHAnsi" w:eastAsiaTheme="minorHAnsi" w:hAnsiTheme="minorHAnsi" w:cstheme="minorHAnsi"/>
          <w:sz w:val="22"/>
          <w:szCs w:val="22"/>
        </w:rPr>
        <w:t>m</w:t>
      </w:r>
      <w:r w:rsidRPr="003A2405">
        <w:rPr>
          <w:rFonts w:asciiTheme="minorHAnsi" w:eastAsiaTheme="minorHAnsi" w:hAnsiTheme="minorHAnsi" w:cstheme="minorHAnsi"/>
          <w:sz w:val="22"/>
          <w:szCs w:val="22"/>
          <w:vertAlign w:val="superscript"/>
        </w:rPr>
        <w:t>2</w:t>
      </w:r>
      <w:r w:rsidRPr="003A2405">
        <w:rPr>
          <w:rFonts w:asciiTheme="minorHAnsi" w:eastAsiaTheme="minorHAnsi" w:hAnsiTheme="minorHAnsi" w:cstheme="minorHAnsi"/>
          <w:sz w:val="22"/>
          <w:szCs w:val="22"/>
          <w:lang w:val="mk-MK"/>
        </w:rPr>
        <w:t>) до депонија</w:t>
      </w:r>
      <w:r w:rsidRPr="003A2405">
        <w:rPr>
          <w:rFonts w:asciiTheme="minorHAnsi" w:eastAsiaTheme="minorHAnsi" w:hAnsiTheme="minorHAnsi" w:cstheme="minorHAnsi"/>
          <w:sz w:val="22"/>
          <w:szCs w:val="22"/>
          <w:lang w:val="en-GB"/>
        </w:rPr>
        <w:t>.</w:t>
      </w:r>
    </w:p>
    <w:p w:rsidR="00FF1A47" w:rsidRPr="003A2405"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sidRPr="003A2405">
        <w:rPr>
          <w:rFonts w:asciiTheme="minorHAnsi" w:eastAsiaTheme="minorHAnsi" w:hAnsiTheme="minorHAnsi" w:cstheme="minorHAnsi"/>
          <w:sz w:val="22"/>
          <w:szCs w:val="22"/>
          <w:lang w:val="mk-MK"/>
        </w:rPr>
        <w:t>Примарна селекција на отпад</w:t>
      </w:r>
    </w:p>
    <w:p w:rsidR="00237CE5" w:rsidRPr="003A240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sidRPr="003A2405">
        <w:rPr>
          <w:rFonts w:asciiTheme="minorHAnsi" w:eastAsiaTheme="minorHAnsi" w:hAnsiTheme="minorHAnsi" w:cstheme="minorHAnsi"/>
          <w:sz w:val="22"/>
          <w:szCs w:val="22"/>
          <w:lang w:val="mk-MK"/>
        </w:rPr>
        <w:t>Реконструкција на градинката:</w:t>
      </w:r>
    </w:p>
    <w:p w:rsidR="00FF1A47" w:rsidRPr="003A2405"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sidRPr="003A2405">
        <w:rPr>
          <w:rFonts w:asciiTheme="minorHAnsi" w:eastAsiaTheme="minorHAnsi" w:hAnsiTheme="minorHAnsi" w:cstheme="minorHAnsi"/>
          <w:sz w:val="22"/>
          <w:szCs w:val="22"/>
          <w:lang w:val="mk-MK"/>
        </w:rPr>
        <w:t xml:space="preserve">Бетонски </w:t>
      </w:r>
      <w:r w:rsidR="00DE0C14" w:rsidRPr="003A2405">
        <w:rPr>
          <w:rFonts w:asciiTheme="minorHAnsi" w:eastAsiaTheme="minorHAnsi" w:hAnsiTheme="minorHAnsi" w:cstheme="minorHAnsi"/>
          <w:sz w:val="22"/>
          <w:szCs w:val="22"/>
          <w:lang w:val="mk-MK"/>
        </w:rPr>
        <w:t xml:space="preserve"> и арматурни </w:t>
      </w:r>
      <w:r w:rsidRPr="003A2405">
        <w:rPr>
          <w:rFonts w:asciiTheme="minorHAnsi" w:eastAsiaTheme="minorHAnsi" w:hAnsiTheme="minorHAnsi" w:cstheme="minorHAnsi"/>
          <w:sz w:val="22"/>
          <w:szCs w:val="22"/>
          <w:lang w:val="mk-MK"/>
        </w:rPr>
        <w:t>работи</w:t>
      </w:r>
    </w:p>
    <w:p w:rsidR="00FF1A47" w:rsidRPr="003A2405"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sidRPr="003A2405">
        <w:rPr>
          <w:rFonts w:asciiTheme="minorHAnsi" w:eastAsiaTheme="minorHAnsi" w:hAnsiTheme="minorHAnsi" w:cstheme="minorHAnsi"/>
          <w:sz w:val="22"/>
          <w:szCs w:val="22"/>
          <w:lang w:val="mk-MK"/>
        </w:rPr>
        <w:t xml:space="preserve">Изолациони </w:t>
      </w:r>
      <w:r w:rsidR="00DE0C14" w:rsidRPr="003A2405">
        <w:rPr>
          <w:rFonts w:asciiTheme="minorHAnsi" w:eastAsiaTheme="minorHAnsi" w:hAnsiTheme="minorHAnsi" w:cstheme="minorHAnsi"/>
          <w:sz w:val="22"/>
          <w:szCs w:val="22"/>
          <w:lang w:val="mk-MK"/>
        </w:rPr>
        <w:t xml:space="preserve"> и хидроизолациски </w:t>
      </w:r>
      <w:r w:rsidRPr="003A2405">
        <w:rPr>
          <w:rFonts w:asciiTheme="minorHAnsi" w:eastAsiaTheme="minorHAnsi" w:hAnsiTheme="minorHAnsi" w:cstheme="minorHAnsi"/>
          <w:sz w:val="22"/>
          <w:szCs w:val="22"/>
          <w:lang w:val="mk-MK"/>
        </w:rPr>
        <w:t>работи</w:t>
      </w:r>
    </w:p>
    <w:p w:rsidR="00DE0C14" w:rsidRPr="003A2405" w:rsidRDefault="00DE0C14"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sidRPr="003A2405">
        <w:rPr>
          <w:rFonts w:asciiTheme="minorHAnsi" w:eastAsiaTheme="minorHAnsi" w:hAnsiTheme="minorHAnsi" w:cstheme="minorHAnsi"/>
          <w:sz w:val="22"/>
          <w:szCs w:val="22"/>
          <w:lang w:val="mk-MK"/>
        </w:rPr>
        <w:lastRenderedPageBreak/>
        <w:t>Ѕидарски работи</w:t>
      </w:r>
    </w:p>
    <w:p w:rsidR="00237CE5" w:rsidRPr="003A2405" w:rsidRDefault="00DE0C14"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sidRPr="003A2405">
        <w:rPr>
          <w:rFonts w:asciiTheme="minorHAnsi" w:eastAsiaTheme="minorHAnsi" w:hAnsiTheme="minorHAnsi" w:cstheme="minorHAnsi"/>
          <w:sz w:val="22"/>
          <w:szCs w:val="22"/>
          <w:lang w:val="mk-MK"/>
        </w:rPr>
        <w:t>П</w:t>
      </w:r>
      <w:r w:rsidR="00237CE5" w:rsidRPr="003A2405">
        <w:rPr>
          <w:rFonts w:asciiTheme="minorHAnsi" w:eastAsiaTheme="minorHAnsi" w:hAnsiTheme="minorHAnsi" w:cstheme="minorHAnsi"/>
          <w:sz w:val="22"/>
          <w:szCs w:val="22"/>
          <w:lang w:val="mk-MK"/>
        </w:rPr>
        <w:t>оставување на нови врати и прозорци, поставување на олуци за собирање на вода од врнежи</w:t>
      </w:r>
      <w:r w:rsidR="00FF1A47" w:rsidRPr="003A2405">
        <w:rPr>
          <w:rFonts w:asciiTheme="minorHAnsi" w:eastAsiaTheme="minorHAnsi" w:hAnsiTheme="minorHAnsi" w:cstheme="minorHAnsi"/>
          <w:sz w:val="22"/>
          <w:szCs w:val="22"/>
          <w:lang w:val="mk-MK"/>
        </w:rPr>
        <w:t>, приклучување на топловоден систем</w:t>
      </w:r>
      <w:r w:rsidR="00237CE5" w:rsidRPr="003A2405">
        <w:rPr>
          <w:rFonts w:asciiTheme="minorHAnsi" w:eastAsiaTheme="minorHAnsi" w:hAnsiTheme="minorHAnsi" w:cstheme="minorHAnsi"/>
          <w:sz w:val="22"/>
          <w:szCs w:val="22"/>
          <w:lang w:val="mk-MK"/>
        </w:rPr>
        <w:t xml:space="preserve"> и </w:t>
      </w:r>
      <w:r w:rsidR="00FF1A47" w:rsidRPr="003A2405">
        <w:rPr>
          <w:rFonts w:asciiTheme="minorHAnsi" w:eastAsiaTheme="minorHAnsi" w:hAnsiTheme="minorHAnsi" w:cstheme="minorHAnsi"/>
          <w:sz w:val="22"/>
          <w:szCs w:val="22"/>
          <w:lang w:val="mk-MK"/>
        </w:rPr>
        <w:t>поставување на радијатори, поставување на електрични кабли, поставување на тоалети и др</w:t>
      </w:r>
      <w:r w:rsidR="00237CE5" w:rsidRPr="003A2405">
        <w:rPr>
          <w:rFonts w:asciiTheme="minorHAnsi" w:eastAsiaTheme="minorHAnsi" w:hAnsiTheme="minorHAnsi" w:cstheme="minorHAnsi"/>
          <w:sz w:val="22"/>
          <w:szCs w:val="22"/>
          <w:lang w:val="mk-MK"/>
        </w:rPr>
        <w:t>.</w:t>
      </w:r>
    </w:p>
    <w:p w:rsidR="00FF1A47" w:rsidRPr="003A2405" w:rsidRDefault="00DE0C14"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sidRPr="003A2405">
        <w:rPr>
          <w:rFonts w:asciiTheme="minorHAnsi" w:eastAsiaTheme="minorHAnsi" w:hAnsiTheme="minorHAnsi" w:cstheme="minorHAnsi"/>
          <w:sz w:val="22"/>
          <w:szCs w:val="22"/>
          <w:lang w:val="mk-MK"/>
        </w:rPr>
        <w:t>Уредување на дворот – обновување на патеки и</w:t>
      </w:r>
      <w:r w:rsidR="00FF1A47" w:rsidRPr="003A2405">
        <w:rPr>
          <w:rFonts w:asciiTheme="minorHAnsi" w:eastAsiaTheme="minorHAnsi" w:hAnsiTheme="minorHAnsi" w:cstheme="minorHAnsi"/>
          <w:sz w:val="22"/>
          <w:szCs w:val="22"/>
          <w:lang w:val="mk-MK"/>
        </w:rPr>
        <w:t xml:space="preserve"> озеленување на дворното место</w:t>
      </w:r>
    </w:p>
    <w:p w:rsidR="00237CE5" w:rsidRPr="003A240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sidRPr="003A2405">
        <w:rPr>
          <w:rFonts w:asciiTheme="minorHAnsi" w:eastAsiaTheme="minorHAnsi" w:hAnsiTheme="minorHAnsi" w:cstheme="minorHAnsi"/>
          <w:sz w:val="22"/>
          <w:szCs w:val="22"/>
          <w:lang w:val="mk-MK"/>
        </w:rPr>
        <w:t>Оперативна фаза</w:t>
      </w:r>
    </w:p>
    <w:p w:rsidR="00237CE5" w:rsidRPr="003A2405"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sidRPr="003A2405">
        <w:rPr>
          <w:rFonts w:asciiTheme="minorHAnsi" w:eastAsiaTheme="minorHAnsi" w:hAnsiTheme="minorHAnsi" w:cstheme="minorHAnsi"/>
          <w:sz w:val="22"/>
          <w:szCs w:val="22"/>
          <w:lang w:val="mk-MK"/>
        </w:rPr>
        <w:t>Пуштање во работа на градинката и сите активности кои се поврзани со правилно функционирање на истата.</w:t>
      </w:r>
    </w:p>
    <w:p w:rsidR="00DE0C14" w:rsidRPr="003A2405" w:rsidRDefault="00DE0C14"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en-GB"/>
        </w:rPr>
      </w:pPr>
      <w:r w:rsidRPr="003A2405">
        <w:rPr>
          <w:rFonts w:asciiTheme="minorHAnsi" w:eastAsiaTheme="minorHAnsi" w:hAnsiTheme="minorHAnsi" w:cstheme="minorHAnsi"/>
          <w:sz w:val="22"/>
          <w:szCs w:val="22"/>
          <w:lang w:val="mk-MK"/>
        </w:rPr>
        <w:t xml:space="preserve">Доградениот објект ќе користи централно греење преку инсталација од алуминиумски радиатори и </w:t>
      </w:r>
      <w:r w:rsidR="007546B2" w:rsidRPr="003A2405">
        <w:rPr>
          <w:rFonts w:asciiTheme="minorHAnsi" w:eastAsiaTheme="minorHAnsi" w:hAnsiTheme="minorHAnsi" w:cstheme="minorHAnsi"/>
          <w:sz w:val="22"/>
          <w:szCs w:val="22"/>
          <w:lang w:val="mk-MK"/>
        </w:rPr>
        <w:t>конекција до постоечката линија за топлење од примарниот објект на градинката „</w:t>
      </w:r>
      <w:r w:rsidR="004B3975" w:rsidRPr="003A2405">
        <w:rPr>
          <w:rFonts w:asciiTheme="minorHAnsi" w:eastAsiaTheme="minorHAnsi" w:hAnsiTheme="minorHAnsi" w:cstheme="minorHAnsi"/>
          <w:sz w:val="22"/>
          <w:szCs w:val="22"/>
          <w:lang w:val="mk-MK"/>
        </w:rPr>
        <w:t>Детска радост</w:t>
      </w:r>
      <w:r w:rsidR="003A2405" w:rsidRPr="003A2405">
        <w:rPr>
          <w:rFonts w:asciiTheme="minorHAnsi" w:eastAsiaTheme="minorHAnsi" w:hAnsiTheme="minorHAnsi" w:cstheme="minorHAnsi"/>
          <w:sz w:val="22"/>
          <w:szCs w:val="22"/>
          <w:lang w:val="mk-MK"/>
        </w:rPr>
        <w:t>“. Начинот на загревање на целата градинка ќе се смени од котли со нафта со котел на пелети со висока ефикасност. Ќе се постават 2 сончеви колектори за загревање на санитарна вода.</w:t>
      </w:r>
      <w:r w:rsidR="003A2405" w:rsidRPr="003A2405">
        <w:rPr>
          <w:rFonts w:asciiTheme="minorHAnsi" w:eastAsiaTheme="minorHAnsi" w:hAnsiTheme="minorHAnsi" w:cstheme="minorHAnsi"/>
          <w:sz w:val="22"/>
          <w:szCs w:val="22"/>
          <w:lang w:val="en-GB"/>
        </w:rPr>
        <w:t xml:space="preserve"> </w:t>
      </w:r>
    </w:p>
    <w:p w:rsidR="007546B2" w:rsidRPr="007546B2" w:rsidRDefault="007546B2"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en-GB"/>
        </w:rPr>
      </w:pPr>
      <w:r w:rsidRPr="003A2405">
        <w:rPr>
          <w:rFonts w:asciiTheme="minorHAnsi" w:eastAsiaTheme="minorHAnsi" w:hAnsiTheme="minorHAnsi" w:cstheme="minorHAnsi"/>
          <w:sz w:val="22"/>
          <w:szCs w:val="22"/>
          <w:lang w:val="mk-MK"/>
        </w:rPr>
        <w:t>Градината е веќе поврзан</w:t>
      </w:r>
      <w:r w:rsidR="003A2405" w:rsidRPr="003A2405">
        <w:rPr>
          <w:rFonts w:asciiTheme="minorHAnsi" w:eastAsiaTheme="minorHAnsi" w:hAnsiTheme="minorHAnsi" w:cstheme="minorHAnsi"/>
          <w:sz w:val="22"/>
          <w:szCs w:val="22"/>
          <w:lang w:val="en-GB"/>
        </w:rPr>
        <w:t>a</w:t>
      </w:r>
      <w:r w:rsidRPr="003A2405">
        <w:rPr>
          <w:rFonts w:asciiTheme="minorHAnsi" w:eastAsiaTheme="minorHAnsi" w:hAnsiTheme="minorHAnsi" w:cstheme="minorHAnsi"/>
          <w:sz w:val="22"/>
          <w:szCs w:val="22"/>
          <w:lang w:val="mk-MK"/>
        </w:rPr>
        <w:t xml:space="preserve"> со постоечката канализациона</w:t>
      </w:r>
      <w:r w:rsidRPr="003A2405">
        <w:rPr>
          <w:rFonts w:asciiTheme="minorHAnsi" w:eastAsiaTheme="minorHAnsi" w:hAnsiTheme="minorHAnsi" w:cstheme="minorHAnsi"/>
          <w:sz w:val="22"/>
          <w:szCs w:val="22"/>
          <w:lang w:val="en-GB"/>
        </w:rPr>
        <w:t xml:space="preserve"> ( DN 1</w:t>
      </w:r>
      <w:r w:rsidR="000472D3">
        <w:rPr>
          <w:rFonts w:asciiTheme="minorHAnsi" w:eastAsiaTheme="minorHAnsi" w:hAnsiTheme="minorHAnsi" w:cstheme="minorHAnsi"/>
          <w:sz w:val="22"/>
          <w:szCs w:val="22"/>
          <w:lang w:val="mk-MK"/>
        </w:rPr>
        <w:t>5</w:t>
      </w:r>
      <w:r w:rsidRPr="003A2405">
        <w:rPr>
          <w:rFonts w:asciiTheme="minorHAnsi" w:eastAsiaTheme="minorHAnsi" w:hAnsiTheme="minorHAnsi" w:cstheme="minorHAnsi"/>
          <w:sz w:val="22"/>
          <w:szCs w:val="22"/>
          <w:lang w:val="en-GB"/>
        </w:rPr>
        <w:t>0mm)</w:t>
      </w:r>
      <w:r w:rsidRPr="003A2405">
        <w:rPr>
          <w:rFonts w:asciiTheme="minorHAnsi" w:eastAsiaTheme="minorHAnsi" w:hAnsiTheme="minorHAnsi" w:cstheme="minorHAnsi"/>
          <w:sz w:val="22"/>
          <w:szCs w:val="22"/>
          <w:lang w:val="mk-MK"/>
        </w:rPr>
        <w:t xml:space="preserve"> и водоводна мрежа (</w:t>
      </w:r>
      <w:r w:rsidRPr="003A2405">
        <w:rPr>
          <w:rFonts w:asciiTheme="minorHAnsi" w:eastAsiaTheme="minorHAnsi" w:hAnsiTheme="minorHAnsi" w:cstheme="minorHAnsi"/>
          <w:sz w:val="22"/>
          <w:szCs w:val="22"/>
          <w:lang w:val="en-GB"/>
        </w:rPr>
        <w:t>DN</w:t>
      </w:r>
      <w:r w:rsidR="003A2405" w:rsidRPr="003A2405">
        <w:rPr>
          <w:rFonts w:asciiTheme="minorHAnsi" w:eastAsiaTheme="minorHAnsi" w:hAnsiTheme="minorHAnsi" w:cstheme="minorHAnsi"/>
          <w:sz w:val="22"/>
          <w:szCs w:val="22"/>
          <w:lang w:val="en-GB"/>
        </w:rPr>
        <w:t>110</w:t>
      </w:r>
      <w:r w:rsidRPr="003A2405">
        <w:rPr>
          <w:rFonts w:asciiTheme="minorHAnsi" w:eastAsiaTheme="minorHAnsi" w:hAnsiTheme="minorHAnsi" w:cstheme="minorHAnsi"/>
          <w:sz w:val="22"/>
          <w:szCs w:val="22"/>
          <w:lang w:val="en-GB"/>
        </w:rPr>
        <w:t xml:space="preserve"> mm).</w:t>
      </w:r>
    </w:p>
    <w:p w:rsidR="00DA5141" w:rsidRPr="00DA5141" w:rsidRDefault="00DA5141" w:rsidP="00DA5141">
      <w:pPr>
        <w:pStyle w:val="Heading1"/>
        <w:numPr>
          <w:ilvl w:val="0"/>
          <w:numId w:val="2"/>
        </w:numPr>
        <w:spacing w:after="240"/>
        <w:rPr>
          <w:rFonts w:asciiTheme="minorHAnsi" w:eastAsia="NSimSun" w:hAnsiTheme="minorHAnsi" w:cstheme="minorHAnsi"/>
        </w:rPr>
      </w:pPr>
      <w:bookmarkStart w:id="2" w:name="_Toc44319163"/>
      <w:r w:rsidRPr="00DA5141">
        <w:rPr>
          <w:rFonts w:asciiTheme="minorHAnsi" w:eastAsia="NSimSun" w:hAnsiTheme="minorHAnsi" w:cstheme="minorHAnsi"/>
        </w:rPr>
        <w:t>Еколошка категорија</w:t>
      </w:r>
      <w:bookmarkEnd w:id="2"/>
    </w:p>
    <w:p w:rsidR="009E6D96" w:rsidRPr="00123889" w:rsidRDefault="00DA5141" w:rsidP="00123889">
      <w:pPr>
        <w:spacing w:before="240" w:after="240" w:line="276" w:lineRule="auto"/>
        <w:jc w:val="both"/>
        <w:rPr>
          <w:rFonts w:cstheme="minorHAnsi"/>
          <w:lang w:val="en-GB"/>
        </w:rPr>
      </w:pPr>
      <w:r w:rsidRPr="00DA5141">
        <w:rPr>
          <w:rFonts w:cstheme="minorHAnsi"/>
        </w:rPr>
        <w:t xml:space="preserve">За да се разгледаат потенцијалните еколошки и социјални аспекти на Проектот, беше изготвена Рамката за управување со животна средина и социјални прашања (РУЖССП) (како дел од „Подобрувањето на социјалните услуги“ на МТСП) во мај 2018, од страна на експертот за животна средина и социјални </w:t>
      </w:r>
      <w:r w:rsidR="00EB340A">
        <w:rPr>
          <w:rFonts w:cstheme="minorHAnsi"/>
          <w:lang w:val="mk-MK"/>
        </w:rPr>
        <w:t>аспекти</w:t>
      </w:r>
      <w:r w:rsidRPr="00DA5141">
        <w:rPr>
          <w:rFonts w:cstheme="minorHAnsi"/>
        </w:rPr>
        <w:t xml:space="preserve"> (ЖСиС</w:t>
      </w:r>
      <w:r w:rsidR="00EB340A">
        <w:rPr>
          <w:rFonts w:cstheme="minorHAnsi"/>
          <w:lang w:val="mk-MK"/>
        </w:rPr>
        <w:t>а</w:t>
      </w:r>
      <w:r w:rsidRPr="00DA5141">
        <w:rPr>
          <w:rFonts w:cstheme="minorHAnsi"/>
        </w:rPr>
        <w:t>), што е во согласност со барањата на Светската банка.</w:t>
      </w:r>
      <w:r w:rsidR="00EB340A">
        <w:rPr>
          <w:rFonts w:cstheme="minorHAnsi"/>
          <w:lang w:val="mk-MK"/>
        </w:rPr>
        <w:t xml:space="preserve"> </w:t>
      </w:r>
      <w:r w:rsidR="003145DB" w:rsidRPr="00123889">
        <w:rPr>
          <w:rFonts w:cstheme="minorHAnsi"/>
        </w:rPr>
        <w:t>РУЖССП претставува алатка за Оценка и управу</w:t>
      </w:r>
      <w:r w:rsidR="00123889" w:rsidRPr="00123889">
        <w:rPr>
          <w:rFonts w:cstheme="minorHAnsi"/>
        </w:rPr>
        <w:t xml:space="preserve">вање со </w:t>
      </w:r>
      <w:r w:rsidR="000F4A2F">
        <w:rPr>
          <w:rFonts w:cstheme="minorHAnsi"/>
          <w:lang w:val="mk-MK"/>
        </w:rPr>
        <w:t>стандардите за животна средина</w:t>
      </w:r>
      <w:r w:rsidR="00123889" w:rsidRPr="00123889">
        <w:rPr>
          <w:rFonts w:cstheme="minorHAnsi"/>
        </w:rPr>
        <w:t xml:space="preserve"> и социјалните стандарди, што овозможува спроведување на детална анализа на прашањата поврзани со животната средина и социјалните аспекти.</w:t>
      </w:r>
    </w:p>
    <w:p w:rsidR="00963102" w:rsidRPr="00123889" w:rsidRDefault="00123889" w:rsidP="00123889">
      <w:pPr>
        <w:spacing w:line="276" w:lineRule="auto"/>
        <w:jc w:val="both"/>
        <w:rPr>
          <w:rFonts w:cstheme="minorHAnsi"/>
          <w:lang w:val="en-GB"/>
        </w:rPr>
      </w:pPr>
      <w:r w:rsidRPr="00123889">
        <w:rPr>
          <w:rFonts w:cstheme="minorHAnsi"/>
        </w:rPr>
        <w:t>Прелиминарниот скрининг согласно класификацијата на ризици на Светската банка идентификува 2 категории на ризик на под-проекти: со значителен ризик или со умерен ризик за што е потребна подготовка на различни инструменти за детална анализа.</w:t>
      </w:r>
    </w:p>
    <w:p w:rsidR="00253417" w:rsidRPr="00123889" w:rsidRDefault="00123889" w:rsidP="00123889">
      <w:pPr>
        <w:spacing w:before="240" w:line="276" w:lineRule="auto"/>
        <w:jc w:val="both"/>
        <w:rPr>
          <w:rFonts w:cstheme="minorHAnsi"/>
          <w:lang w:val="en-GB"/>
        </w:rPr>
      </w:pPr>
      <w:r w:rsidRPr="00123889">
        <w:rPr>
          <w:rFonts w:cstheme="minorHAnsi"/>
        </w:rPr>
        <w:t xml:space="preserve">За проектите од </w:t>
      </w:r>
      <w:r w:rsidRPr="00123889">
        <w:rPr>
          <w:rFonts w:cstheme="minorHAnsi"/>
          <w:u w:val="single"/>
        </w:rPr>
        <w:t>„Категорија Б+“</w:t>
      </w:r>
      <w:r w:rsidRPr="00123889">
        <w:rPr>
          <w:rFonts w:cstheme="minorHAnsi"/>
        </w:rPr>
        <w:t xml:space="preserve"> со</w:t>
      </w:r>
      <w:r w:rsidR="003260F6">
        <w:rPr>
          <w:rFonts w:cstheme="minorHAnsi"/>
        </w:rPr>
        <w:t>значителен ризик, потребни се П</w:t>
      </w:r>
      <w:r w:rsidR="003260F6">
        <w:rPr>
          <w:rFonts w:cstheme="minorHAnsi"/>
          <w:lang w:val="mk-MK"/>
        </w:rPr>
        <w:t>ОО</w:t>
      </w:r>
      <w:r w:rsidRPr="00123889">
        <w:rPr>
          <w:rFonts w:cstheme="minorHAnsi"/>
        </w:rPr>
        <w:t>ЖССА специфични за локацијата, што може да вклучува информации кои се специфични за локацијата со мерки за намалување на ризикот и план за следење (мониторинг).</w:t>
      </w:r>
    </w:p>
    <w:p w:rsidR="009E6D96" w:rsidRPr="00123889" w:rsidRDefault="00B01B8D" w:rsidP="00123889">
      <w:pPr>
        <w:spacing w:before="240" w:line="276" w:lineRule="auto"/>
        <w:jc w:val="both"/>
        <w:rPr>
          <w:rFonts w:cstheme="minorHAnsi"/>
          <w:lang w:val="en-GB"/>
        </w:rPr>
      </w:pPr>
      <w:r>
        <w:rPr>
          <w:rFonts w:cstheme="minorHAnsi"/>
        </w:rPr>
        <w:t xml:space="preserve">За </w:t>
      </w:r>
      <w:r w:rsidR="00123889" w:rsidRPr="00123889">
        <w:rPr>
          <w:rFonts w:cstheme="minorHAnsi"/>
        </w:rPr>
        <w:t xml:space="preserve">проектите од </w:t>
      </w:r>
      <w:r w:rsidR="00123889" w:rsidRPr="00123889">
        <w:rPr>
          <w:rFonts w:cstheme="minorHAnsi"/>
          <w:u w:val="single"/>
        </w:rPr>
        <w:t>„Категорија Б“</w:t>
      </w:r>
      <w:r w:rsidR="00123889" w:rsidRPr="00123889">
        <w:rPr>
          <w:rFonts w:cstheme="minorHAnsi"/>
        </w:rPr>
        <w:t xml:space="preserve"> со</w:t>
      </w:r>
      <w:r>
        <w:rPr>
          <w:rFonts w:cstheme="minorHAnsi"/>
          <w:lang w:val="mk-MK"/>
        </w:rPr>
        <w:t xml:space="preserve"> под-проекти со</w:t>
      </w:r>
      <w:r w:rsidR="00123889" w:rsidRPr="00123889">
        <w:rPr>
          <w:rFonts w:cstheme="minorHAnsi"/>
        </w:rPr>
        <w:t xml:space="preserve"> умерен ризик, потребна е подготовка на Листа за проверка (чек-листа) за ПУЖССА од страна на предлагачот на под-проектот со која се утврдуваат потенцијалните можности за подобрување на животната средина и се препорачуваат мерки за спречување, минимизирање и намалување на негативните влијанија врз животната средина и социјалните аспекти.</w:t>
      </w:r>
    </w:p>
    <w:p w:rsidR="009E6D96" w:rsidRPr="00123889" w:rsidRDefault="00123889" w:rsidP="00123889">
      <w:pPr>
        <w:spacing w:line="276" w:lineRule="auto"/>
        <w:jc w:val="both"/>
        <w:rPr>
          <w:rFonts w:cstheme="minorHAnsi"/>
          <w:lang w:val="en-GB"/>
        </w:rPr>
      </w:pPr>
      <w:r w:rsidRPr="00123889">
        <w:rPr>
          <w:rFonts w:cstheme="minorHAnsi"/>
        </w:rPr>
        <w:t>Табела за скрининг за животна сре</w:t>
      </w:r>
      <w:r w:rsidR="00EA0E5E">
        <w:rPr>
          <w:rFonts w:cstheme="minorHAnsi"/>
        </w:rPr>
        <w:t>дина за под-проект, Проект за П</w:t>
      </w:r>
      <w:r w:rsidR="00EA0E5E">
        <w:rPr>
          <w:rFonts w:cstheme="minorHAnsi"/>
          <w:lang w:val="mk-MK"/>
        </w:rPr>
        <w:t>П</w:t>
      </w:r>
      <w:r w:rsidRPr="00123889">
        <w:rPr>
          <w:rFonts w:cstheme="minorHAnsi"/>
        </w:rPr>
        <w:t>СУ</w:t>
      </w:r>
    </w:p>
    <w:tbl>
      <w:tblPr>
        <w:tblW w:w="9108" w:type="dxa"/>
        <w:jc w:val="center"/>
        <w:tblLayout w:type="fixed"/>
        <w:tblLook w:val="00A0"/>
      </w:tblPr>
      <w:tblGrid>
        <w:gridCol w:w="1854"/>
        <w:gridCol w:w="1824"/>
        <w:gridCol w:w="5430"/>
      </w:tblGrid>
      <w:tr w:rsidR="009E6D96" w:rsidRPr="00AF657C" w:rsidTr="00123889">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123889" w:rsidP="00123889">
            <w:pPr>
              <w:autoSpaceDE w:val="0"/>
              <w:autoSpaceDN w:val="0"/>
              <w:adjustRightInd w:val="0"/>
              <w:rPr>
                <w:rFonts w:cstheme="minorHAnsi"/>
                <w:sz w:val="18"/>
                <w:lang w:val="en-GB"/>
              </w:rPr>
            </w:pPr>
            <w:r w:rsidRPr="00123889">
              <w:rPr>
                <w:rFonts w:cstheme="minorHAnsi"/>
                <w:sz w:val="18"/>
              </w:rPr>
              <w:lastRenderedPageBreak/>
              <w:t>Видови на проектни активности</w:t>
            </w:r>
          </w:p>
        </w:tc>
        <w:tc>
          <w:tcPr>
            <w:tcW w:w="1824"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Потребни документи за детална анализа за оценка на животната средина</w:t>
            </w:r>
          </w:p>
        </w:tc>
        <w:tc>
          <w:tcPr>
            <w:tcW w:w="5430"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Се применува за:</w:t>
            </w:r>
          </w:p>
        </w:tc>
      </w:tr>
      <w:tr w:rsidR="009E6D96" w:rsidRPr="00AF657C" w:rsidTr="0012388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1</w:t>
            </w:r>
          </w:p>
        </w:tc>
        <w:tc>
          <w:tcPr>
            <w:tcW w:w="1824"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FF1A47" w:rsidP="005B38B3">
            <w:pPr>
              <w:autoSpaceDE w:val="0"/>
              <w:autoSpaceDN w:val="0"/>
              <w:adjustRightInd w:val="0"/>
              <w:rPr>
                <w:rFonts w:cstheme="minorHAnsi"/>
                <w:sz w:val="18"/>
                <w:lang w:val="en-GB"/>
              </w:rPr>
            </w:pPr>
            <w:r>
              <w:rPr>
                <w:rFonts w:cstheme="minorHAnsi"/>
                <w:sz w:val="18"/>
              </w:rPr>
              <w:t>(П</w:t>
            </w:r>
            <w:r>
              <w:rPr>
                <w:rFonts w:cstheme="minorHAnsi"/>
                <w:sz w:val="18"/>
                <w:lang w:val="mk-MK"/>
              </w:rPr>
              <w:t>О</w:t>
            </w:r>
            <w:r w:rsidR="005B38B3">
              <w:rPr>
                <w:rFonts w:cstheme="minorHAnsi"/>
                <w:sz w:val="18"/>
                <w:lang w:val="mk-MK"/>
              </w:rPr>
              <w:t>ОЖ</w:t>
            </w:r>
            <w:r w:rsidR="00123889" w:rsidRPr="00123889">
              <w:rPr>
                <w:rFonts w:cstheme="minorHAnsi"/>
                <w:sz w:val="18"/>
              </w:rPr>
              <w:t>С</w:t>
            </w:r>
            <w:r w:rsidR="005B38B3">
              <w:rPr>
                <w:rFonts w:cstheme="minorHAnsi"/>
                <w:sz w:val="18"/>
                <w:lang w:val="mk-MK"/>
              </w:rPr>
              <w:t>С</w:t>
            </w:r>
            <w:r w:rsidR="00123889" w:rsidRPr="00123889">
              <w:rPr>
                <w:rFonts w:cstheme="minorHAnsi"/>
                <w:sz w:val="18"/>
              </w:rPr>
              <w:t xml:space="preserve">А) </w:t>
            </w:r>
            <w:r>
              <w:rPr>
                <w:rFonts w:cstheme="minorHAnsi"/>
                <w:sz w:val="18"/>
                <w:lang w:val="mk-MK"/>
              </w:rPr>
              <w:t>Првична ограничена</w:t>
            </w:r>
            <w:r w:rsidR="005B38B3">
              <w:rPr>
                <w:rFonts w:cstheme="minorHAnsi"/>
                <w:sz w:val="18"/>
                <w:lang w:val="mk-MK"/>
              </w:rPr>
              <w:t xml:space="preserve"> оценка на влијанија на</w:t>
            </w:r>
            <w:r w:rsidR="00123889" w:rsidRPr="00123889">
              <w:rPr>
                <w:rFonts w:cstheme="minorHAnsi"/>
                <w:sz w:val="18"/>
              </w:rPr>
              <w:t xml:space="preserve"> животна средина и социјални аспекти</w:t>
            </w:r>
          </w:p>
        </w:tc>
        <w:tc>
          <w:tcPr>
            <w:tcW w:w="5430"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Нова изградба на градинка (</w:t>
            </w:r>
            <w:r w:rsidRPr="00123889">
              <w:rPr>
                <w:rFonts w:cstheme="minorHAnsi"/>
                <w:i/>
                <w:sz w:val="18"/>
              </w:rPr>
              <w:t>поставување на нова инфраструктура, очекувани значителни/</w:t>
            </w:r>
            <w:r w:rsidRPr="00123889">
              <w:rPr>
                <w:rFonts w:cstheme="minorHAnsi"/>
                <w:sz w:val="18"/>
              </w:rPr>
              <w:t>умерени</w:t>
            </w:r>
            <w:r w:rsidRPr="00123889">
              <w:rPr>
                <w:rFonts w:cstheme="minorHAnsi"/>
                <w:i/>
                <w:sz w:val="18"/>
              </w:rPr>
              <w:t xml:space="preserve"> влијанија врз животната средина и социјалните аспекти, употреба на опасни материјали, итн.)</w:t>
            </w:r>
          </w:p>
        </w:tc>
      </w:tr>
      <w:tr w:rsidR="009E6D96" w:rsidRPr="00AF657C" w:rsidTr="00123889">
        <w:trPr>
          <w:trHeight w:val="1536"/>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2</w:t>
            </w:r>
          </w:p>
        </w:tc>
        <w:tc>
          <w:tcPr>
            <w:tcW w:w="1824"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Чек-листа за П</w:t>
            </w:r>
            <w:r w:rsidR="00B8448D">
              <w:rPr>
                <w:rFonts w:cstheme="minorHAnsi"/>
                <w:sz w:val="18"/>
                <w:lang w:val="mk-MK"/>
              </w:rPr>
              <w:t>У</w:t>
            </w:r>
            <w:r w:rsidRPr="00123889">
              <w:rPr>
                <w:rFonts w:cstheme="minorHAnsi"/>
                <w:sz w:val="18"/>
              </w:rPr>
              <w:t>ЖССА</w:t>
            </w:r>
          </w:p>
        </w:tc>
        <w:tc>
          <w:tcPr>
            <w:tcW w:w="5430"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Реновирање/адаптација на постојна градинка / училиштни објекти (</w:t>
            </w:r>
            <w:r w:rsidRPr="00123889">
              <w:rPr>
                <w:rFonts w:cstheme="minorHAnsi"/>
                <w:i/>
                <w:sz w:val="18"/>
              </w:rPr>
              <w:t>подобрување на состојбата на функционалните карактеристики на објектот: замена на прозорци, рушење на ѕидови, промена на подот, ставање изолација, подобрување на фасадата, подобрување на методот на загревање/ладење, итн.)</w:t>
            </w:r>
          </w:p>
        </w:tc>
      </w:tr>
    </w:tbl>
    <w:p w:rsidR="00123889" w:rsidRPr="00123889" w:rsidRDefault="00123889" w:rsidP="00123889">
      <w:pPr>
        <w:pStyle w:val="Heading1"/>
        <w:numPr>
          <w:ilvl w:val="0"/>
          <w:numId w:val="2"/>
        </w:numPr>
      </w:pPr>
      <w:bookmarkStart w:id="3" w:name="_Toc44319164"/>
      <w:r w:rsidRPr="00123889">
        <w:t>Потенцијални влијанија врз животната средина</w:t>
      </w:r>
      <w:bookmarkEnd w:id="3"/>
    </w:p>
    <w:p w:rsidR="002067D4" w:rsidRPr="00123889" w:rsidRDefault="00EA0E5E" w:rsidP="00123889">
      <w:pPr>
        <w:spacing w:before="120" w:after="120" w:line="276" w:lineRule="auto"/>
        <w:jc w:val="both"/>
        <w:rPr>
          <w:rFonts w:eastAsia="Times New Roman" w:cstheme="minorHAnsi"/>
        </w:rPr>
      </w:pPr>
      <w:r>
        <w:rPr>
          <w:rFonts w:eastAsia="Times New Roman" w:cstheme="minorHAnsi"/>
        </w:rPr>
        <w:t>Во врска со спроведувањето на П</w:t>
      </w:r>
      <w:r>
        <w:rPr>
          <w:rFonts w:eastAsia="Times New Roman" w:cstheme="minorHAnsi"/>
          <w:lang w:val="mk-MK"/>
        </w:rPr>
        <w:t>П</w:t>
      </w:r>
      <w:r w:rsidR="00123889" w:rsidRPr="00123889">
        <w:rPr>
          <w:rFonts w:eastAsia="Times New Roman" w:cstheme="minorHAnsi"/>
        </w:rPr>
        <w:t>СУ, се очекува дека потенцијалните ризици ќе бидат времени и/или реверзибилни; со низок интензитет и специфични за локацијата.</w:t>
      </w:r>
      <w:r w:rsidR="00B8448D">
        <w:rPr>
          <w:rFonts w:eastAsia="Times New Roman" w:cstheme="minorHAnsi"/>
          <w:lang w:val="mk-MK"/>
        </w:rPr>
        <w:t xml:space="preserve"> </w:t>
      </w:r>
      <w:r w:rsidR="00123889" w:rsidRPr="00123889">
        <w:rPr>
          <w:rFonts w:eastAsia="Times New Roman" w:cstheme="minorHAnsi"/>
        </w:rPr>
        <w:t>Овие влијанија се поврзани со:</w:t>
      </w:r>
    </w:p>
    <w:p w:rsid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штетни емисии од прашина и гасови,</w:t>
      </w:r>
    </w:p>
    <w:p w:rsidR="00123889" w:rsidRP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потенцијално загадување на почвата и водните ресурси (случајно истекување на моторно масло, средства за подмачкување, гориво, итн...),</w:t>
      </w:r>
    </w:p>
    <w:p w:rsidR="00123889" w:rsidRP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генерирање на различни видови опасен и неопасен отпад,</w:t>
      </w:r>
    </w:p>
    <w:p w:rsid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бучава</w:t>
      </w:r>
      <w:r w:rsidR="007546B2">
        <w:rPr>
          <w:rFonts w:eastAsia="Times New Roman" w:cstheme="minorHAnsi"/>
          <w:szCs w:val="24"/>
          <w:lang w:eastAsia="es-ES"/>
        </w:rPr>
        <w:t xml:space="preserve"> </w:t>
      </w:r>
      <w:r w:rsidR="007546B2">
        <w:rPr>
          <w:rFonts w:eastAsia="Times New Roman" w:cstheme="minorHAnsi"/>
          <w:szCs w:val="24"/>
          <w:lang w:val="mk-MK" w:eastAsia="es-ES"/>
        </w:rPr>
        <w:t>и вибрации</w:t>
      </w:r>
      <w:r w:rsidRPr="00123889">
        <w:rPr>
          <w:rFonts w:eastAsia="Times New Roman" w:cstheme="minorHAnsi"/>
          <w:szCs w:val="24"/>
          <w:lang w:eastAsia="es-ES"/>
        </w:rPr>
        <w:t>,</w:t>
      </w:r>
    </w:p>
    <w:p w:rsid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можно времено нарушување на сообраќајниот проток,</w:t>
      </w:r>
    </w:p>
    <w:p w:rsidR="00123889" w:rsidRPr="007546B2"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безбедност во сообраќајот.</w:t>
      </w:r>
    </w:p>
    <w:p w:rsidR="007546B2" w:rsidRPr="007546B2" w:rsidRDefault="007546B2" w:rsidP="00123889">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Безбедност и здравје при работа;</w:t>
      </w:r>
    </w:p>
    <w:p w:rsidR="007546B2" w:rsidRPr="00123889" w:rsidRDefault="007546B2" w:rsidP="00123889">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 xml:space="preserve">Локализирано нарушување на почва и влијанија врз вода </w:t>
      </w:r>
    </w:p>
    <w:p w:rsidR="00123889" w:rsidRPr="00123889" w:rsidRDefault="00123889" w:rsidP="00123889">
      <w:pPr>
        <w:pStyle w:val="Heading1"/>
        <w:numPr>
          <w:ilvl w:val="0"/>
          <w:numId w:val="2"/>
        </w:numPr>
        <w:spacing w:after="240"/>
        <w:rPr>
          <w:rFonts w:eastAsia="NSimSun"/>
        </w:rPr>
      </w:pPr>
      <w:bookmarkStart w:id="4" w:name="_Toc44319165"/>
      <w:r w:rsidRPr="00123889">
        <w:rPr>
          <w:rFonts w:eastAsia="NSimSun"/>
        </w:rPr>
        <w:t>Цел на Чек-листата за ПУЖССА</w:t>
      </w:r>
      <w:bookmarkEnd w:id="4"/>
    </w:p>
    <w:p w:rsidR="002067D4" w:rsidRPr="00A02467" w:rsidRDefault="00123889" w:rsidP="00123889">
      <w:pPr>
        <w:autoSpaceDE w:val="0"/>
        <w:autoSpaceDN w:val="0"/>
        <w:adjustRightInd w:val="0"/>
        <w:spacing w:before="120" w:after="240" w:line="276" w:lineRule="auto"/>
        <w:jc w:val="both"/>
        <w:rPr>
          <w:rFonts w:ascii="Calibri" w:eastAsia="Times New Roman" w:hAnsi="Calibri" w:cs="Calibri"/>
        </w:rPr>
      </w:pPr>
      <w:r w:rsidRPr="00123889">
        <w:rPr>
          <w:rFonts w:eastAsia="Calibri" w:cstheme="minorHAnsi"/>
        </w:rPr>
        <w:t>Чек-</w:t>
      </w:r>
      <w:r w:rsidRPr="00A02467">
        <w:rPr>
          <w:rFonts w:eastAsia="Calibri" w:cstheme="minorHAnsi"/>
        </w:rPr>
        <w:t xml:space="preserve">листата за ПУЖССА се користи за проекти за реновирање/адаптација на постојни градинки или училиштни простории за цели на </w:t>
      </w:r>
      <w:r w:rsidR="00045CBD" w:rsidRPr="00A02467">
        <w:rPr>
          <w:rFonts w:eastAsia="Calibri" w:cstheme="minorHAnsi"/>
        </w:rPr>
        <w:t>градинка.</w:t>
      </w:r>
      <w:r w:rsidR="00045CBD" w:rsidRPr="00A02467">
        <w:rPr>
          <w:rFonts w:cstheme="minorHAnsi"/>
        </w:rPr>
        <w:t xml:space="preserve"> Во</w:t>
      </w:r>
      <w:r w:rsidRPr="00A02467">
        <w:rPr>
          <w:rFonts w:cstheme="minorHAnsi"/>
        </w:rPr>
        <w:t xml:space="preserve"> согласност со заштитните мерки и барања на Светската банка, чек-листата се состои од три фази:</w:t>
      </w:r>
    </w:p>
    <w:p w:rsidR="002067D4" w:rsidRPr="00A02467" w:rsidRDefault="00123889" w:rsidP="007546B2">
      <w:pPr>
        <w:pStyle w:val="ListParagraph"/>
        <w:numPr>
          <w:ilvl w:val="0"/>
          <w:numId w:val="26"/>
        </w:numPr>
        <w:spacing w:before="120" w:after="240" w:line="276" w:lineRule="auto"/>
        <w:jc w:val="both"/>
        <w:rPr>
          <w:rFonts w:eastAsia="Times New Roman" w:cstheme="minorHAnsi"/>
          <w:lang w:val="mk-MK"/>
        </w:rPr>
      </w:pPr>
      <w:r w:rsidRPr="00A02467">
        <w:rPr>
          <w:rFonts w:eastAsia="Times New Roman" w:cstheme="minorHAnsi"/>
        </w:rPr>
        <w:t>Фаза на општа идентификација и утврдување на опфат за реализирање на работите поврзани со реновацијата/адаптацијата на градинката.Во оваа фаза, според реализираните работи, може да се утврдат потенцијалните негативни влијанија.Се изготвуваат деловите 1, 2 и 3.Вториот дел од Чек-листата за ПУЖССА ги содржи сите вообичаени активности и нивниот однос со стандардните прашања поврзани со животната средина и соодветните мерки за ублажување.</w:t>
      </w:r>
    </w:p>
    <w:p w:rsidR="00D718C3" w:rsidRPr="00A02467" w:rsidRDefault="00D718C3" w:rsidP="007546B2">
      <w:pPr>
        <w:pStyle w:val="NormalWeb"/>
        <w:spacing w:before="120" w:beforeAutospacing="0" w:after="0" w:afterAutospacing="0"/>
        <w:ind w:left="720"/>
        <w:jc w:val="both"/>
        <w:rPr>
          <w:rFonts w:ascii="Calibri" w:hAnsi="Calibri" w:cs="Calibri"/>
          <w:sz w:val="22"/>
          <w:szCs w:val="22"/>
          <w:lang w:val="mk-MK"/>
        </w:rPr>
      </w:pPr>
      <w:r w:rsidRPr="00A02467">
        <w:rPr>
          <w:rFonts w:ascii="Calibri" w:hAnsi="Calibri" w:cs="Calibri"/>
          <w:sz w:val="22"/>
          <w:szCs w:val="22"/>
          <w:lang w:val="mk-MK"/>
        </w:rPr>
        <w:lastRenderedPageBreak/>
        <w:t xml:space="preserve">Со оглед на моменталната состојба со </w:t>
      </w:r>
      <w:r w:rsidR="00EB340A" w:rsidRPr="00EB340A">
        <w:rPr>
          <w:rFonts w:ascii="Calibri" w:hAnsi="Calibri" w:cs="Calibri"/>
          <w:sz w:val="22"/>
          <w:szCs w:val="22"/>
          <w:lang w:val="mk-MK"/>
        </w:rPr>
        <w:t xml:space="preserve">CОVID </w:t>
      </w:r>
      <w:r w:rsidRPr="00A02467">
        <w:rPr>
          <w:rFonts w:ascii="Calibri" w:hAnsi="Calibri" w:cs="Calibri"/>
          <w:sz w:val="22"/>
          <w:szCs w:val="22"/>
          <w:lang w:val="mk-MK"/>
        </w:rPr>
        <w:t>19, покрај мерките за безбедност и заштита при работа, планот за БЗР, исто така, вклучува мерки за превенција на КОВИД 19.</w:t>
      </w:r>
    </w:p>
    <w:p w:rsidR="00D718C3" w:rsidRPr="00A02467" w:rsidRDefault="00D718C3" w:rsidP="000472D3">
      <w:pPr>
        <w:pStyle w:val="ListParagraph"/>
        <w:spacing w:before="120" w:after="240" w:line="276" w:lineRule="auto"/>
        <w:jc w:val="both"/>
        <w:rPr>
          <w:rFonts w:ascii="Calibri" w:hAnsi="Calibri" w:cs="Calibri"/>
          <w:lang w:val="mk-MK"/>
        </w:rPr>
      </w:pPr>
      <w:r w:rsidRPr="00A02467">
        <w:rPr>
          <w:rFonts w:ascii="Calibri" w:hAnsi="Calibri" w:cs="Calibri"/>
          <w:lang w:val="mk-MK"/>
        </w:rPr>
        <w:t xml:space="preserve">Мерките за </w:t>
      </w:r>
      <w:r w:rsidRPr="004B3975">
        <w:rPr>
          <w:rFonts w:eastAsia="Times New Roman" w:cstheme="minorHAnsi"/>
        </w:rPr>
        <w:t>превенција</w:t>
      </w:r>
      <w:r w:rsidRPr="00A02467">
        <w:rPr>
          <w:rFonts w:ascii="Calibri" w:hAnsi="Calibri" w:cs="Calibri"/>
          <w:lang w:val="mk-MK"/>
        </w:rPr>
        <w:t xml:space="preserve"> CОVID 19 содржат препораки од Светска банка / СЗО, како и препораки од Македонското здружение за безбедност и здравје при работа во форма на Упатство што треба да го спроведе Изведувачот на градежните работи. Изведувачот е должен да ги следи / ажурира и спроведе мерките кои се во моментот во сила и донесени од Владата како обврзувачки на национално ниво. Официјална страница за информации поврзани со COVID 19 на национално ниво е </w:t>
      </w:r>
      <w:hyperlink r:id="rId15" w:history="1">
        <w:r w:rsidRPr="00A02467">
          <w:rPr>
            <w:rStyle w:val="Hyperlink"/>
            <w:rFonts w:ascii="Calibri" w:hAnsi="Calibri" w:cs="Calibri"/>
            <w:color w:val="auto"/>
            <w:lang w:val="mk-MK"/>
          </w:rPr>
          <w:t>www.koronavirus.gov.mk</w:t>
        </w:r>
      </w:hyperlink>
      <w:r w:rsidRPr="00A02467">
        <w:rPr>
          <w:rFonts w:ascii="Calibri" w:hAnsi="Calibri" w:cs="Calibri"/>
          <w:lang w:val="mk-MK"/>
        </w:rPr>
        <w:t>.</w:t>
      </w:r>
    </w:p>
    <w:p w:rsidR="00D718C3" w:rsidRPr="00A02467" w:rsidRDefault="00D718C3" w:rsidP="007546B2">
      <w:pPr>
        <w:pStyle w:val="NormalWeb"/>
        <w:spacing w:before="0" w:beforeAutospacing="0" w:after="240" w:afterAutospacing="0"/>
        <w:ind w:left="720"/>
        <w:jc w:val="both"/>
        <w:rPr>
          <w:rFonts w:ascii="Calibri" w:hAnsi="Calibri" w:cs="Calibri"/>
          <w:sz w:val="22"/>
          <w:szCs w:val="22"/>
          <w:lang w:val="mk-MK"/>
        </w:rPr>
      </w:pPr>
      <w:r w:rsidRPr="00A02467">
        <w:rPr>
          <w:rFonts w:ascii="Calibri" w:hAnsi="Calibri" w:cs="Calibri"/>
          <w:sz w:val="22"/>
          <w:szCs w:val="22"/>
          <w:lang w:val="mk-MK"/>
        </w:rPr>
        <w:t>Детален опис на мерките и препораките од Светската банка / СЗО и МЗ</w:t>
      </w:r>
      <w:r w:rsidR="00A02467" w:rsidRPr="00A02467">
        <w:rPr>
          <w:rFonts w:ascii="Calibri" w:hAnsi="Calibri" w:cs="Calibri"/>
          <w:sz w:val="22"/>
          <w:szCs w:val="22"/>
          <w:lang w:val="mk-MK"/>
        </w:rPr>
        <w:t>Б</w:t>
      </w:r>
      <w:r w:rsidRPr="00A02467">
        <w:rPr>
          <w:rFonts w:ascii="Calibri" w:hAnsi="Calibri" w:cs="Calibri"/>
          <w:sz w:val="22"/>
          <w:szCs w:val="22"/>
          <w:lang w:val="mk-MK"/>
        </w:rPr>
        <w:t>ЗПР се дадени во</w:t>
      </w:r>
      <w:r w:rsidR="00EB340A">
        <w:rPr>
          <w:rFonts w:ascii="Calibri" w:hAnsi="Calibri" w:cs="Calibri"/>
          <w:sz w:val="22"/>
          <w:szCs w:val="22"/>
          <w:lang w:val="mk-MK"/>
        </w:rPr>
        <w:t xml:space="preserve"> </w:t>
      </w:r>
      <w:fldSimple w:instr=" REF _Ref44318720 \h  \* MERGEFORMAT ">
        <w:r w:rsidR="00EB340A" w:rsidRPr="00EB340A">
          <w:rPr>
            <w:rFonts w:ascii="Calibri" w:hAnsi="Calibri" w:cs="Calibri"/>
            <w:sz w:val="22"/>
            <w:szCs w:val="22"/>
            <w:lang w:val="mk-MK"/>
          </w:rPr>
          <w:t>Прилог 3</w:t>
        </w:r>
      </w:fldSimple>
      <w:r w:rsidRPr="00A02467">
        <w:rPr>
          <w:rFonts w:ascii="Calibri" w:hAnsi="Calibri" w:cs="Calibri"/>
          <w:sz w:val="22"/>
          <w:szCs w:val="22"/>
          <w:lang w:val="mk-MK"/>
        </w:rPr>
        <w:t>.</w:t>
      </w:r>
    </w:p>
    <w:p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2)</w:t>
      </w:r>
      <w:r w:rsidRPr="002067D4">
        <w:rPr>
          <w:rFonts w:eastAsia="Times New Roman" w:cstheme="minorHAnsi"/>
        </w:rPr>
        <w:tab/>
      </w:r>
      <w:r w:rsidR="00123889" w:rsidRPr="00123889">
        <w:rPr>
          <w:rFonts w:eastAsia="Times New Roman" w:cstheme="minorHAnsi"/>
        </w:rPr>
        <w:t>Втората фаза ги содржи проектните спецификации и предмер-пресметката за реновацијата/ адаптацијата и другите услуги кои се поврзани со под-проектот.Во оваа фаза се дефинираат тенд</w:t>
      </w:r>
      <w:r w:rsidR="005A0A5E">
        <w:rPr>
          <w:rFonts w:eastAsia="Times New Roman" w:cstheme="minorHAnsi"/>
        </w:rPr>
        <w:t>ерот и доделувањето на договор</w:t>
      </w:r>
      <w:r w:rsidR="005A0A5E">
        <w:rPr>
          <w:rFonts w:eastAsia="Times New Roman" w:cstheme="minorHAnsi"/>
          <w:lang w:val="mk-MK"/>
        </w:rPr>
        <w:t>ите</w:t>
      </w:r>
      <w:r w:rsidR="005A0A5E">
        <w:rPr>
          <w:rFonts w:eastAsia="Times New Roman" w:cstheme="minorHAnsi"/>
        </w:rPr>
        <w:t xml:space="preserve"> за работ</w:t>
      </w:r>
      <w:r w:rsidR="005A0A5E">
        <w:rPr>
          <w:rFonts w:eastAsia="Times New Roman" w:cstheme="minorHAnsi"/>
          <w:lang w:val="mk-MK"/>
        </w:rPr>
        <w:t>а</w:t>
      </w:r>
      <w:r w:rsidR="00123889" w:rsidRPr="00123889">
        <w:rPr>
          <w:rFonts w:eastAsia="Times New Roman" w:cstheme="minorHAnsi"/>
        </w:rPr>
        <w:t>, како и обрските дефинирани во Договорот за Изведувачот.Во тендерската фаза, Чек-листата за ПУЖССА треба јавно да се достави.</w:t>
      </w:r>
    </w:p>
    <w:p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3)</w:t>
      </w:r>
      <w:r w:rsidRPr="002067D4">
        <w:rPr>
          <w:rFonts w:eastAsia="Times New Roman" w:cstheme="minorHAnsi"/>
        </w:rPr>
        <w:tab/>
      </w:r>
      <w:r w:rsidR="00123889" w:rsidRPr="00123889">
        <w:rPr>
          <w:rFonts w:eastAsia="Times New Roman" w:cstheme="minorHAnsi"/>
        </w:rPr>
        <w:t xml:space="preserve">Во текот на фазата на спроведување, Изведувачот ги спроведува мерките за ублажување и мониторинг од Чек-листата за ПУЖССА, додека исполнувањето на критериумите за животна средина (со Чек-листата за ПУЖССА и регулативата за здравје и безбедност (ЗиБ) и другите квалитативни критериуми се спроведува на релевантната локација и </w:t>
      </w:r>
      <w:r w:rsidR="005A56A1">
        <w:rPr>
          <w:rFonts w:eastAsia="Times New Roman" w:cstheme="minorHAnsi"/>
          <w:lang w:val="mk-MK"/>
        </w:rPr>
        <w:t>примената</w:t>
      </w:r>
      <w:r w:rsidR="00123889" w:rsidRPr="00123889">
        <w:rPr>
          <w:rFonts w:eastAsia="Times New Roman" w:cstheme="minorHAnsi"/>
        </w:rPr>
        <w:t xml:space="preserve"> се проверува/е под надзор на надзорот на локацијата, каде се вклучени надзорот на локацијата или супервизорот на проектот.</w:t>
      </w:r>
    </w:p>
    <w:p w:rsidR="002067D4" w:rsidRPr="00123889" w:rsidRDefault="00123889" w:rsidP="00123889">
      <w:pPr>
        <w:spacing w:before="120" w:after="120" w:line="276" w:lineRule="auto"/>
        <w:jc w:val="both"/>
        <w:rPr>
          <w:rFonts w:eastAsia="Times New Roman" w:cstheme="minorHAnsi"/>
        </w:rPr>
      </w:pPr>
      <w:r w:rsidRPr="00123889">
        <w:rPr>
          <w:rFonts w:eastAsia="Times New Roman" w:cstheme="minorHAnsi"/>
        </w:rPr>
        <w:t>Во текот на фазата на реновација/адаптација на проектот, Изведувачот ги спроведува мерките за ублажување и мониторинг кои се утврдени во Чек-листите за ПУЖССА.</w:t>
      </w:r>
      <w:r w:rsidR="00EB340A">
        <w:rPr>
          <w:rFonts w:eastAsia="Times New Roman" w:cstheme="minorHAnsi"/>
          <w:lang w:val="mk-MK"/>
        </w:rPr>
        <w:t xml:space="preserve"> </w:t>
      </w:r>
      <w:r w:rsidRPr="00123889">
        <w:rPr>
          <w:rFonts w:eastAsia="Times New Roman" w:cstheme="minorHAnsi"/>
        </w:rPr>
        <w:t xml:space="preserve">Исполнувањето на еколошките и квалитативните критериуми ги проверува супервизорот т.е. </w:t>
      </w:r>
      <w:r w:rsidR="004B3975" w:rsidRPr="00123889">
        <w:rPr>
          <w:rFonts w:eastAsia="Times New Roman" w:cstheme="minorHAnsi"/>
        </w:rPr>
        <w:t>надзорот. Исполнувањето</w:t>
      </w:r>
      <w:r w:rsidRPr="00123889">
        <w:rPr>
          <w:rFonts w:eastAsia="Times New Roman" w:cstheme="minorHAnsi"/>
        </w:rPr>
        <w:t xml:space="preserve"> на критериумите за животна средина од страна на Изведувачот се докажува преку планот за мониторинг и ублажување.</w:t>
      </w:r>
    </w:p>
    <w:p w:rsidR="002067D4" w:rsidRPr="00123889" w:rsidRDefault="00123889" w:rsidP="00123889">
      <w:pPr>
        <w:autoSpaceDE w:val="0"/>
        <w:autoSpaceDN w:val="0"/>
        <w:adjustRightInd w:val="0"/>
        <w:spacing w:before="120" w:after="120" w:line="276" w:lineRule="auto"/>
        <w:jc w:val="both"/>
        <w:rPr>
          <w:rFonts w:eastAsia="Times New Roman" w:cstheme="minorHAnsi"/>
        </w:rPr>
      </w:pPr>
      <w:r w:rsidRPr="00123889">
        <w:rPr>
          <w:rFonts w:eastAsia="Times New Roman" w:cstheme="minorHAnsi"/>
        </w:rPr>
        <w:t>Практичната примена на Чек-листата на ПУЖССА ќе вклучува реализација на Дел I што се однесува на обезбедување и документирање на сите релевантни специфики на локацијата.Во вториот дел, активностите кои треба да се реализираат ќе се проверат согласно предвидениот тип на активност, а во третиот дел ќе се утврдат параметрите за мониторинг (Дел 3) и истите ќе се применат согласно активностите дадени во Дел 2.</w:t>
      </w:r>
    </w:p>
    <w:p w:rsidR="009E6D96" w:rsidRPr="009F6D8B" w:rsidRDefault="00123889" w:rsidP="009F6D8B">
      <w:pPr>
        <w:autoSpaceDE w:val="0"/>
        <w:autoSpaceDN w:val="0"/>
        <w:adjustRightInd w:val="0"/>
        <w:spacing w:before="120" w:after="120" w:line="276" w:lineRule="auto"/>
        <w:jc w:val="both"/>
        <w:rPr>
          <w:rFonts w:eastAsia="Times New Roman" w:cstheme="minorHAnsi"/>
        </w:rPr>
      </w:pPr>
      <w:r w:rsidRPr="009F6D8B">
        <w:rPr>
          <w:rFonts w:eastAsia="Times New Roman" w:cstheme="minorHAnsi"/>
        </w:rPr>
        <w:t>Целата Чек-листа за ПУЖССА, пополнета во табелата за секој вид на работа, ќе биде прикачена како составен дел од тендерските документи и договорите за работа</w:t>
      </w:r>
      <w:r w:rsidR="009F6D8B" w:rsidRPr="009F6D8B">
        <w:rPr>
          <w:rFonts w:eastAsia="Times New Roman" w:cstheme="minorHAnsi"/>
        </w:rPr>
        <w:t xml:space="preserve"> и соодветно на сите технички и комерцијални услуги кои договорните страни треба да ги потпишат.</w:t>
      </w:r>
    </w:p>
    <w:p w:rsidR="009F6D8B" w:rsidRPr="009F6D8B" w:rsidRDefault="009F6D8B" w:rsidP="005B38B3">
      <w:pPr>
        <w:pStyle w:val="Heading1"/>
        <w:numPr>
          <w:ilvl w:val="0"/>
          <w:numId w:val="2"/>
        </w:numPr>
        <w:spacing w:after="240"/>
        <w:rPr>
          <w:rFonts w:eastAsia="NSimSun"/>
        </w:rPr>
      </w:pPr>
      <w:bookmarkStart w:id="5" w:name="_Toc44319166"/>
      <w:r w:rsidRPr="009F6D8B">
        <w:rPr>
          <w:rFonts w:eastAsia="NSimSun"/>
        </w:rPr>
        <w:t>Примена на Чек-листата за П</w:t>
      </w:r>
      <w:r w:rsidR="00B8448D">
        <w:rPr>
          <w:rFonts w:eastAsia="NSimSun"/>
          <w:lang w:val="mk-MK"/>
        </w:rPr>
        <w:t>У</w:t>
      </w:r>
      <w:r w:rsidR="005B38B3" w:rsidRPr="005B38B3">
        <w:rPr>
          <w:rFonts w:eastAsia="NSimSun"/>
        </w:rPr>
        <w:t>ЖССА</w:t>
      </w:r>
      <w:bookmarkEnd w:id="5"/>
    </w:p>
    <w:p w:rsidR="002067D4" w:rsidRPr="002067D4" w:rsidRDefault="009F6D8B" w:rsidP="009F6D8B">
      <w:pPr>
        <w:autoSpaceDE w:val="0"/>
        <w:autoSpaceDN w:val="0"/>
        <w:adjustRightInd w:val="0"/>
        <w:spacing w:before="120" w:after="240" w:line="276" w:lineRule="auto"/>
        <w:jc w:val="both"/>
        <w:rPr>
          <w:rFonts w:cstheme="minorHAnsi"/>
          <w:sz w:val="24"/>
          <w:szCs w:val="24"/>
          <w:u w:val="single"/>
          <w:lang w:val="en-GB"/>
        </w:rPr>
      </w:pPr>
      <w:r w:rsidRPr="009F6D8B">
        <w:rPr>
          <w:rFonts w:eastAsia="Times New Roman" w:cstheme="minorHAnsi"/>
        </w:rPr>
        <w:t>По пополнувањето на скрининг Чек-листата за животна средина и социјални аспекти од страна на експерт за ЖС</w:t>
      </w:r>
      <w:r w:rsidR="00EB340A">
        <w:rPr>
          <w:rFonts w:eastAsia="Times New Roman" w:cstheme="minorHAnsi"/>
          <w:lang w:val="mk-MK"/>
        </w:rPr>
        <w:t>и</w:t>
      </w:r>
      <w:r w:rsidRPr="009F6D8B">
        <w:rPr>
          <w:rFonts w:eastAsia="Times New Roman" w:cstheme="minorHAnsi"/>
        </w:rPr>
        <w:t>СА се утврдува дека овој проект се класифицира како „проект со умерен ризик“.</w:t>
      </w:r>
    </w:p>
    <w:p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cstheme="minorHAnsi"/>
        </w:rPr>
        <w:lastRenderedPageBreak/>
        <w:t xml:space="preserve">Чек-листата за </w:t>
      </w:r>
      <w:r w:rsidRPr="009F6D8B">
        <w:rPr>
          <w:rFonts w:eastAsia="Times New Roman" w:cstheme="minorHAnsi"/>
        </w:rPr>
        <w:t>П</w:t>
      </w:r>
      <w:r w:rsidR="004B3975">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се користи за проекти кои вклучуваат </w:t>
      </w:r>
      <w:r w:rsidRPr="009F6D8B">
        <w:rPr>
          <w:rFonts w:eastAsia="Times New Roman" w:cstheme="minorHAnsi"/>
          <w:b/>
        </w:rPr>
        <w:t xml:space="preserve">само реновирање/адаптација на постојни градинки или простории за цели за градинка </w:t>
      </w:r>
      <w:r w:rsidRPr="009F6D8B">
        <w:rPr>
          <w:rFonts w:eastAsia="Times New Roman" w:cstheme="minorHAnsi"/>
        </w:rPr>
        <w:t>(подобрување на условите на градинките – отстранување на азбестот каде е потребно, итн.).</w:t>
      </w:r>
    </w:p>
    <w:p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eastAsia="Times New Roman" w:cstheme="minorHAnsi"/>
        </w:rPr>
        <w:t>Чек-листата е поделена во 4 делови:</w:t>
      </w:r>
    </w:p>
    <w:p w:rsidR="009F6D8B" w:rsidRPr="009F6D8B" w:rsidRDefault="009F6D8B" w:rsidP="005B38B3">
      <w:pPr>
        <w:numPr>
          <w:ilvl w:val="0"/>
          <w:numId w:val="1"/>
        </w:numPr>
        <w:autoSpaceDE w:val="0"/>
        <w:autoSpaceDN w:val="0"/>
        <w:adjustRightInd w:val="0"/>
        <w:spacing w:before="120" w:after="240" w:line="276" w:lineRule="auto"/>
        <w:contextualSpacing/>
        <w:jc w:val="both"/>
        <w:rPr>
          <w:rFonts w:eastAsia="Times New Roman" w:cstheme="minorHAnsi"/>
        </w:rPr>
      </w:pPr>
      <w:r w:rsidRPr="009F6D8B">
        <w:rPr>
          <w:rFonts w:eastAsia="Times New Roman" w:cstheme="minorHAnsi"/>
        </w:rPr>
        <w:t>Вовед, во кој се дава опис на видот на проект, дефиниција за категорија</w:t>
      </w:r>
      <w:r w:rsidR="001A7BC0">
        <w:rPr>
          <w:rFonts w:eastAsia="Times New Roman" w:cstheme="minorHAnsi"/>
          <w:lang w:val="mk-MK"/>
        </w:rPr>
        <w:t>та на животната средина</w:t>
      </w:r>
      <w:r w:rsidRPr="009F6D8B">
        <w:rPr>
          <w:rFonts w:eastAsia="Times New Roman" w:cstheme="minorHAnsi"/>
        </w:rPr>
        <w:t>, и објаснување на концептот на Чек-листата за П</w:t>
      </w:r>
      <w:r w:rsidR="004B3975">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w:t>
      </w:r>
    </w:p>
    <w:p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 xml:space="preserve">Дел 1 – Описен дел на проектната локација („пасош за </w:t>
      </w:r>
      <w:r w:rsidR="00045CBD" w:rsidRPr="009F6D8B">
        <w:rPr>
          <w:rFonts w:eastAsia="Times New Roman" w:cstheme="minorHAnsi"/>
        </w:rPr>
        <w:t>локацијата “</w:t>
      </w:r>
      <w:r w:rsidRPr="009F6D8B">
        <w:rPr>
          <w:rFonts w:eastAsia="Times New Roman" w:cstheme="minorHAnsi"/>
        </w:rPr>
        <w:t>), опис на проектот, законската регулатива и процесот на консултации со јавноста;</w:t>
      </w:r>
    </w:p>
    <w:p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2 – Анализа на аспектите за животна средина и социјалните аспекти за секоја активност преку прашања со да/не одговор по што следат мерките за ублажување за секоја активност;</w:t>
      </w:r>
    </w:p>
    <w:p w:rsidR="009F6D8B" w:rsidRP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 xml:space="preserve">Дел 3 – План за мониторинг на активностите во текот на 3 фази: подготовка, реновација/ адаптација и </w:t>
      </w:r>
      <w:r w:rsidR="00125E0C">
        <w:rPr>
          <w:rFonts w:eastAsia="Times New Roman" w:cstheme="minorHAnsi"/>
          <w:lang w:val="mk-MK"/>
        </w:rPr>
        <w:t>оперативна фаза</w:t>
      </w:r>
      <w:r w:rsidRPr="009F6D8B">
        <w:rPr>
          <w:rFonts w:eastAsia="Times New Roman" w:cstheme="minorHAnsi"/>
        </w:rPr>
        <w:t>.</w:t>
      </w:r>
    </w:p>
    <w:p w:rsidR="009E6D96" w:rsidRPr="009F6D8B" w:rsidRDefault="009F6D8B" w:rsidP="009F6D8B">
      <w:pPr>
        <w:spacing w:after="240" w:line="276" w:lineRule="auto"/>
        <w:jc w:val="both"/>
        <w:rPr>
          <w:rFonts w:eastAsia="Times New Roman" w:cstheme="minorHAnsi"/>
        </w:rPr>
      </w:pPr>
      <w:r w:rsidRPr="009F6D8B">
        <w:rPr>
          <w:rFonts w:eastAsia="Times New Roman" w:cstheme="minorHAnsi"/>
        </w:rPr>
        <w:t>Чек-листата за П</w:t>
      </w:r>
      <w:r w:rsidR="004B3975">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за работите поврзани со реновирањето/адаптацијата ги содржи влијанијата врз животната средина и соодветните мерки за ублажување со цел сведување на минимум на влијанијата врз животната средина (бучава, загадување на воздухот и водата).Исто така, нуди пракса во управувањето со опасниот и неопасниот отпад и мерки за контрола на испуштениот медиум на градежната локација.Во Чек-листата за П</w:t>
      </w:r>
      <w:r w:rsidR="004B3975">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се дадени чекори кои треба да се извршат ако на локацијата за реновирање има објекти од значење, т.е. историски објекти.</w:t>
      </w:r>
    </w:p>
    <w:p w:rsidR="009F6D8B" w:rsidRPr="004B3975" w:rsidRDefault="00D718C3" w:rsidP="009F6D8B">
      <w:pPr>
        <w:pStyle w:val="Heading1"/>
        <w:numPr>
          <w:ilvl w:val="0"/>
          <w:numId w:val="2"/>
        </w:numPr>
        <w:spacing w:after="240"/>
        <w:rPr>
          <w:rFonts w:eastAsia="NSimSun"/>
        </w:rPr>
      </w:pPr>
      <w:bookmarkStart w:id="6" w:name="_Toc44319167"/>
      <w:r w:rsidRPr="004B3975">
        <w:rPr>
          <w:rFonts w:eastAsia="NSimSun"/>
        </w:rPr>
        <w:t>Механизам за поплаки</w:t>
      </w:r>
      <w:bookmarkEnd w:id="6"/>
    </w:p>
    <w:p w:rsidR="00D718C3" w:rsidRPr="00D718C3" w:rsidRDefault="00D718C3" w:rsidP="009F6D8B">
      <w:pPr>
        <w:spacing w:after="240" w:line="276" w:lineRule="auto"/>
        <w:jc w:val="both"/>
        <w:rPr>
          <w:rFonts w:ascii="Calibri" w:hAnsi="Calibri" w:cs="Calibri"/>
          <w:lang w:val="mk-MK"/>
        </w:rPr>
      </w:pPr>
      <w:r w:rsidRPr="00D718C3">
        <w:rPr>
          <w:rFonts w:ascii="Calibri" w:hAnsi="Calibri" w:cs="Calibri"/>
          <w:lang w:val="mk-MK"/>
        </w:rPr>
        <w:t>Пред да започнете со градежни активности, Изведувачот треба да ги извести работниците за образецот за жалби и можноста да ги искажат своите попали во врска со работењето на градилиштето. Локалното население ќе се запознае со оваа можност преку Информациите објавени на Информативниот одбор во рамките на Локалната заедница, веб-страницата на општината и преку локалното радио или локалната ТВ станица</w:t>
      </w:r>
    </w:p>
    <w:p w:rsidR="007546B2" w:rsidRPr="00D718C3" w:rsidRDefault="00D718C3" w:rsidP="009F6D8B">
      <w:pPr>
        <w:spacing w:after="240" w:line="276" w:lineRule="auto"/>
        <w:jc w:val="both"/>
        <w:rPr>
          <w:rFonts w:ascii="Calibri" w:hAnsi="Calibri" w:cs="Calibri"/>
          <w:lang w:val="mk-MK"/>
        </w:rPr>
      </w:pPr>
      <w:r w:rsidRPr="00D718C3">
        <w:rPr>
          <w:rFonts w:ascii="Calibri" w:hAnsi="Calibri" w:cs="Calibri"/>
          <w:lang w:val="mk-MK"/>
        </w:rPr>
        <w:t>За време на спроведувањето на проектните активности, доколку населението е незадоволство од реализацијата на проектот, тие можат да ги достават своите поплаки преку механизмот за жалби, со употреба на образецот што може да се најде на веб-страницата на МТСП за Проектот ППСУ.</w:t>
      </w:r>
      <w:r w:rsidR="007546B2" w:rsidRPr="00D718C3">
        <w:rPr>
          <w:rFonts w:ascii="Calibri" w:hAnsi="Calibri" w:cs="Calibri"/>
          <w:lang w:val="mk-MK"/>
        </w:rPr>
        <w:t xml:space="preserve"> </w:t>
      </w:r>
      <w:hyperlink r:id="rId16" w:history="1">
        <w:r w:rsidR="007546B2" w:rsidRPr="00D718C3">
          <w:rPr>
            <w:rStyle w:val="Hyperlink"/>
            <w:rFonts w:ascii="Calibri" w:hAnsi="Calibri" w:cs="Calibri"/>
            <w:color w:val="auto"/>
            <w:lang w:val="mk-MK"/>
          </w:rPr>
          <w:t>http://ssip.mtsp.gov.mk/</w:t>
        </w:r>
      </w:hyperlink>
      <w:r w:rsidR="007546B2" w:rsidRPr="00D718C3">
        <w:rPr>
          <w:rFonts w:ascii="Calibri" w:hAnsi="Calibri" w:cs="Calibri"/>
          <w:lang w:val="mk-MK"/>
        </w:rPr>
        <w:t>.</w:t>
      </w:r>
    </w:p>
    <w:p w:rsidR="007546B2" w:rsidRPr="00D718C3" w:rsidRDefault="000472D3" w:rsidP="009F6D8B">
      <w:pPr>
        <w:spacing w:after="240" w:line="276" w:lineRule="auto"/>
        <w:jc w:val="both"/>
        <w:rPr>
          <w:rFonts w:ascii="Calibri" w:hAnsi="Calibri" w:cs="Calibri"/>
          <w:lang w:val="mk-MK"/>
        </w:rPr>
      </w:pPr>
      <w:r>
        <w:rPr>
          <w:rStyle w:val="tlid-translation"/>
          <w:lang w:val="mk-MK"/>
        </w:rPr>
        <w:t>Ж</w:t>
      </w:r>
      <w:r>
        <w:rPr>
          <w:rStyle w:val="tlid-translation"/>
        </w:rPr>
        <w:t>алителот ќе биде информиран за предложената корективна акција и следење на корективната акција во рок од 25 календарски дена по при</w:t>
      </w:r>
      <w:r>
        <w:rPr>
          <w:rStyle w:val="tlid-translation"/>
          <w:lang w:val="mk-MK"/>
        </w:rPr>
        <w:t>фаќањето</w:t>
      </w:r>
      <w:r>
        <w:rPr>
          <w:rStyle w:val="tlid-translation"/>
        </w:rPr>
        <w:t xml:space="preserve"> на жалбата. Во ситуација кога ПИУ не е во можност да го реши одредено</w:t>
      </w:r>
      <w:r>
        <w:rPr>
          <w:rStyle w:val="tlid-translation"/>
          <w:lang w:val="mk-MK"/>
        </w:rPr>
        <w:t>то</w:t>
      </w:r>
      <w:r>
        <w:rPr>
          <w:rStyle w:val="tlid-translation"/>
        </w:rPr>
        <w:t xml:space="preserve"> прашање </w:t>
      </w:r>
      <w:r>
        <w:rPr>
          <w:rStyle w:val="tlid-translation"/>
          <w:lang w:val="mk-MK"/>
        </w:rPr>
        <w:t xml:space="preserve">доставено </w:t>
      </w:r>
      <w:r>
        <w:rPr>
          <w:rStyle w:val="tlid-translation"/>
        </w:rPr>
        <w:t xml:space="preserve">преку механизмот за поплаки или ако не е потребна акција, тоа ќе обезбеди детално објаснување / оправдување зошто прашањето не е решено. Одговорот исто така содржи објаснување за тоа како лицето / организацијата што ја покренало жалбата може да продолжи со поплаката во случај резултатот да не биде задоволителен. Во секое време, жалителите можат да бараат други правни </w:t>
      </w:r>
      <w:r>
        <w:rPr>
          <w:rStyle w:val="tlid-translation"/>
          <w:lang w:val="mk-MK"/>
        </w:rPr>
        <w:t>постапки</w:t>
      </w:r>
      <w:r>
        <w:rPr>
          <w:rStyle w:val="tlid-translation"/>
        </w:rPr>
        <w:t xml:space="preserve"> во согласност со правната рамка на Република Северна Македонија, вклучително и формална судска жалба.</w:t>
      </w:r>
    </w:p>
    <w:p w:rsidR="007546B2" w:rsidRPr="004B3975" w:rsidRDefault="007546B2" w:rsidP="007546B2">
      <w:pPr>
        <w:pStyle w:val="Heading1"/>
        <w:numPr>
          <w:ilvl w:val="0"/>
          <w:numId w:val="2"/>
        </w:numPr>
        <w:spacing w:after="240"/>
        <w:rPr>
          <w:rFonts w:eastAsia="NSimSun"/>
        </w:rPr>
      </w:pPr>
      <w:bookmarkStart w:id="7" w:name="_Hlk44283347"/>
      <w:bookmarkStart w:id="8" w:name="_Toc44319168"/>
      <w:r w:rsidRPr="004B3975">
        <w:rPr>
          <w:rFonts w:eastAsia="NSimSun"/>
        </w:rPr>
        <w:lastRenderedPageBreak/>
        <w:t>Мониторинг и известување</w:t>
      </w:r>
      <w:bookmarkEnd w:id="7"/>
      <w:bookmarkEnd w:id="8"/>
    </w:p>
    <w:p w:rsidR="00AB7B18" w:rsidRPr="00D718C3" w:rsidRDefault="009F6D8B" w:rsidP="009F6D8B">
      <w:pPr>
        <w:spacing w:after="240" w:line="276" w:lineRule="auto"/>
        <w:jc w:val="both"/>
        <w:rPr>
          <w:rFonts w:eastAsia="Times New Roman" w:cstheme="minorHAnsi"/>
          <w:lang w:val="mk-MK"/>
        </w:rPr>
      </w:pPr>
      <w:bookmarkStart w:id="9" w:name="_Hlk44283370"/>
      <w:r w:rsidRPr="00D718C3">
        <w:rPr>
          <w:rFonts w:eastAsia="Times New Roman" w:cstheme="minorHAnsi"/>
          <w:lang w:val="mk-MK"/>
        </w:rPr>
        <w:t>Мониторингот на предложените мерки за ублажување за заштита на животната средина и Б</w:t>
      </w:r>
      <w:r w:rsidR="00EB340A">
        <w:rPr>
          <w:rFonts w:eastAsia="Times New Roman" w:cstheme="minorHAnsi"/>
          <w:lang w:val="mk-MK"/>
        </w:rPr>
        <w:t>З</w:t>
      </w:r>
      <w:r w:rsidRPr="00D718C3">
        <w:rPr>
          <w:rFonts w:eastAsia="Times New Roman" w:cstheme="minorHAnsi"/>
          <w:lang w:val="mk-MK"/>
        </w:rPr>
        <w:t>Р ќе ги извршува надзорот на локацијата или одговорно лице назначено од страна на Општината, вклучително со инженерот за животна средина и градежниот инженер кои ќе вршат надзор над соодветното спроведување на проектните активности (согласно планот за мониторинг (дел 3)).</w:t>
      </w:r>
    </w:p>
    <w:p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Во табеларниот дел од документот се дава детално објаснување на мерките за ублажување и мониторинг со цел нивно вклучување во договорите за работа.</w:t>
      </w:r>
    </w:p>
    <w:p w:rsidR="00AB7B18" w:rsidRPr="00D936D6" w:rsidRDefault="009F6D8B" w:rsidP="00D936D6">
      <w:pPr>
        <w:spacing w:after="240" w:line="276" w:lineRule="auto"/>
        <w:jc w:val="both"/>
        <w:rPr>
          <w:rFonts w:eastAsia="Times New Roman" w:cstheme="minorHAnsi"/>
        </w:rPr>
      </w:pPr>
      <w:r w:rsidRPr="009F6D8B">
        <w:rPr>
          <w:rFonts w:eastAsia="Times New Roman" w:cstheme="minorHAnsi"/>
        </w:rPr>
        <w:t>Мерките за ублажување за проектните активности вклучуваат употерба на Лична заштитна опрема (ЛЗО) од страна на работниците на локацијата, спречување на загадување на воздухот, количество на вода што се користи и испушта на локацијата, пречистување на отпадните води, одржување на соодветни санитарни објекти за работниците, собирање различни видови отпад (земја, метали, пластика, опасен отпад, на пример,остатоци од боја, азбест, моторно хидраулично масло), количество на отпад, соодветно организирање на патеките и објектите за одложување на отпадот, или негово повторно користење и рециклирање секогаш кога истото е можно.</w:t>
      </w:r>
      <w:r w:rsidR="00D936D6" w:rsidRPr="00D936D6">
        <w:rPr>
          <w:rFonts w:eastAsia="Times New Roman" w:cstheme="minorHAnsi"/>
        </w:rPr>
        <w:t>Покрај Дел 3, надзорот на локацијата треба да провери дали изведувачот ги исполнува мерките за ублажување наведени во Дел 2.</w:t>
      </w:r>
    </w:p>
    <w:p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Доколку во извештајот за мониторинг се утврди дека има неусогласеност, ќе се применат пеналите кои се претходно утврдени во договорот. За екстремни случаи, ќе има утврдено раскинување на договорот.</w:t>
      </w:r>
    </w:p>
    <w:p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За целите на континуирано реализирање на проектните активности и успешно завршување на севкупниот проект, особено е важно да има добра комуникација меѓу сите вклучени засегнати страни (Изведувач, Надзор, вработени од општината, ЕСП од МТСП и други релевантни лица од Општината).</w:t>
      </w:r>
    </w:p>
    <w:bookmarkEnd w:id="9"/>
    <w:p w:rsidR="007C2F1F" w:rsidRDefault="007C2F1F" w:rsidP="00AB7B18">
      <w:pPr>
        <w:sectPr w:rsidR="007C2F1F" w:rsidSect="00872219">
          <w:pgSz w:w="11907" w:h="16840" w:code="9"/>
          <w:pgMar w:top="1440" w:right="1440" w:bottom="1440" w:left="1440" w:header="709" w:footer="709" w:gutter="0"/>
          <w:cols w:space="708"/>
          <w:docGrid w:linePitch="360"/>
        </w:sectPr>
      </w:pPr>
    </w:p>
    <w:p w:rsidR="007C2F1F" w:rsidRPr="00A81EEF" w:rsidRDefault="003A36B2" w:rsidP="00A15424">
      <w:pPr>
        <w:pStyle w:val="Heading1"/>
      </w:pPr>
      <w:bookmarkStart w:id="10" w:name="_Ref44318270"/>
      <w:bookmarkStart w:id="11" w:name="_Toc44319169"/>
      <w:r w:rsidRPr="00A15424">
        <w:rPr>
          <w:rStyle w:val="Heading1Char"/>
          <w:rFonts w:asciiTheme="minorHAnsi" w:hAnsiTheme="minorHAnsi" w:cstheme="minorHAnsi"/>
          <w:color w:val="auto"/>
          <w:sz w:val="28"/>
          <w:szCs w:val="24"/>
          <w:lang w:val="mk-MK"/>
        </w:rPr>
        <w:lastRenderedPageBreak/>
        <w:t xml:space="preserve">Прилог </w:t>
      </w:r>
      <w:r w:rsidR="00E057FD" w:rsidRPr="00A15424">
        <w:rPr>
          <w:rStyle w:val="Heading1Char"/>
          <w:rFonts w:asciiTheme="minorHAnsi" w:hAnsiTheme="minorHAnsi" w:cstheme="minorHAnsi"/>
          <w:color w:val="auto"/>
          <w:sz w:val="28"/>
          <w:szCs w:val="24"/>
          <w:lang w:val="mk-MK"/>
        </w:rPr>
        <w:fldChar w:fldCharType="begin"/>
      </w:r>
      <w:r w:rsidRPr="00A15424">
        <w:rPr>
          <w:rStyle w:val="Heading1Char"/>
          <w:rFonts w:asciiTheme="minorHAnsi" w:hAnsiTheme="minorHAnsi" w:cstheme="minorHAnsi"/>
          <w:color w:val="auto"/>
          <w:sz w:val="28"/>
          <w:szCs w:val="24"/>
          <w:lang w:val="mk-MK"/>
        </w:rPr>
        <w:instrText xml:space="preserve"> SEQ Прилог \* ARABIC </w:instrText>
      </w:r>
      <w:r w:rsidR="00E057FD" w:rsidRPr="00A15424">
        <w:rPr>
          <w:rStyle w:val="Heading1Char"/>
          <w:rFonts w:asciiTheme="minorHAnsi" w:hAnsiTheme="minorHAnsi" w:cstheme="minorHAnsi"/>
          <w:color w:val="auto"/>
          <w:sz w:val="28"/>
          <w:szCs w:val="24"/>
          <w:lang w:val="mk-MK"/>
        </w:rPr>
        <w:fldChar w:fldCharType="separate"/>
      </w:r>
      <w:r w:rsidRPr="00A15424">
        <w:rPr>
          <w:rStyle w:val="Heading1Char"/>
          <w:rFonts w:asciiTheme="minorHAnsi" w:hAnsiTheme="minorHAnsi" w:cstheme="minorHAnsi"/>
          <w:color w:val="auto"/>
          <w:sz w:val="28"/>
          <w:szCs w:val="24"/>
          <w:lang w:val="mk-MK"/>
        </w:rPr>
        <w:t>1</w:t>
      </w:r>
      <w:r w:rsidR="00E057FD" w:rsidRPr="00A15424">
        <w:rPr>
          <w:rStyle w:val="Heading1Char"/>
          <w:rFonts w:asciiTheme="minorHAnsi" w:hAnsiTheme="minorHAnsi" w:cstheme="minorHAnsi"/>
          <w:color w:val="auto"/>
          <w:sz w:val="28"/>
          <w:szCs w:val="24"/>
          <w:lang w:val="mk-MK"/>
        </w:rPr>
        <w:fldChar w:fldCharType="end"/>
      </w:r>
      <w:bookmarkEnd w:id="10"/>
      <w:r w:rsidRPr="00A15424">
        <w:rPr>
          <w:rStyle w:val="Heading1Char"/>
          <w:rFonts w:asciiTheme="minorHAnsi" w:hAnsiTheme="minorHAnsi" w:cstheme="minorHAnsi"/>
          <w:color w:val="auto"/>
          <w:sz w:val="28"/>
          <w:szCs w:val="24"/>
          <w:lang w:val="mk-MK"/>
        </w:rPr>
        <w:t xml:space="preserve">: </w:t>
      </w:r>
      <w:r w:rsidR="00B74EAD" w:rsidRPr="00A15424">
        <w:rPr>
          <w:rStyle w:val="Heading1Char"/>
          <w:rFonts w:asciiTheme="minorHAnsi" w:hAnsiTheme="minorHAnsi" w:cstheme="minorHAnsi"/>
          <w:color w:val="auto"/>
          <w:sz w:val="28"/>
          <w:szCs w:val="24"/>
          <w:lang w:val="mk-MK"/>
        </w:rPr>
        <w:t>Чек-листа за ПУЖССА за работи поврзани со реновирање/ адаптација</w:t>
      </w:r>
      <w:bookmarkEnd w:id="11"/>
    </w:p>
    <w:tbl>
      <w:tblPr>
        <w:tblStyle w:val="GridTable2-Accent61"/>
        <w:tblW w:w="5000" w:type="pct"/>
        <w:tblLayout w:type="fixed"/>
        <w:tblLook w:val="0000"/>
      </w:tblPr>
      <w:tblGrid>
        <w:gridCol w:w="2202"/>
        <w:gridCol w:w="2037"/>
        <w:gridCol w:w="2035"/>
        <w:gridCol w:w="355"/>
        <w:gridCol w:w="1019"/>
        <w:gridCol w:w="1595"/>
      </w:tblGrid>
      <w:tr w:rsidR="007B2A5C" w:rsidRPr="007B2A5C" w:rsidTr="008C4B96">
        <w:trPr>
          <w:cnfStyle w:val="000000100000"/>
        </w:trPr>
        <w:tc>
          <w:tcPr>
            <w:cnfStyle w:val="000010000000"/>
            <w:tcW w:w="5000" w:type="pct"/>
            <w:gridSpan w:val="6"/>
          </w:tcPr>
          <w:p w:rsidR="007B2A5C" w:rsidRPr="007B2A5C" w:rsidRDefault="00B74EAD" w:rsidP="00B74EAD">
            <w:pPr>
              <w:jc w:val="both"/>
              <w:rPr>
                <w:rFonts w:cstheme="minorHAnsi"/>
                <w:b/>
                <w:sz w:val="20"/>
                <w:szCs w:val="20"/>
                <w:lang w:val="en-US"/>
              </w:rPr>
            </w:pPr>
            <w:r w:rsidRPr="00B74EAD">
              <w:rPr>
                <w:rFonts w:eastAsiaTheme="majorEastAsia" w:cstheme="minorHAnsi"/>
                <w:lang w:val="en-US"/>
              </w:rPr>
              <w:t>ДЕЛ 1</w:t>
            </w:r>
            <w:r w:rsidRPr="00B74EAD">
              <w:rPr>
                <w:rFonts w:cstheme="minorHAnsi"/>
                <w:b/>
                <w:sz w:val="20"/>
                <w:szCs w:val="20"/>
                <w:lang w:val="en-US"/>
              </w:rPr>
              <w:t>: ИНСТИТУЦИОНАЛНИ &amp; АДМИНИСТРАТИВНИ</w:t>
            </w:r>
          </w:p>
        </w:tc>
      </w:tr>
      <w:tr w:rsidR="007B2A5C" w:rsidRPr="007B2A5C" w:rsidTr="00045CBD">
        <w:trPr>
          <w:trHeight w:val="310"/>
        </w:trPr>
        <w:tc>
          <w:tcPr>
            <w:cnfStyle w:val="000010000000"/>
            <w:tcW w:w="1191" w:type="pct"/>
          </w:tcPr>
          <w:p w:rsidR="007B2A5C" w:rsidRPr="00B74EAD" w:rsidRDefault="00B74EAD" w:rsidP="00B74EAD">
            <w:pPr>
              <w:jc w:val="both"/>
              <w:rPr>
                <w:rFonts w:cstheme="minorHAnsi"/>
                <w:sz w:val="20"/>
                <w:szCs w:val="20"/>
                <w:lang w:val="en-US"/>
              </w:rPr>
            </w:pPr>
            <w:r w:rsidRPr="00B74EAD">
              <w:rPr>
                <w:rFonts w:cstheme="minorHAnsi"/>
                <w:sz w:val="20"/>
                <w:szCs w:val="20"/>
                <w:lang w:val="en-US"/>
              </w:rPr>
              <w:t>Држава</w:t>
            </w:r>
          </w:p>
        </w:tc>
        <w:tc>
          <w:tcPr>
            <w:tcW w:w="3809" w:type="pct"/>
            <w:gridSpan w:val="5"/>
          </w:tcPr>
          <w:p w:rsidR="007B2A5C" w:rsidRPr="00B74EAD" w:rsidRDefault="00B74EAD" w:rsidP="00B74EAD">
            <w:pPr>
              <w:jc w:val="both"/>
              <w:cnfStyle w:val="000000000000"/>
              <w:rPr>
                <w:rFonts w:cstheme="minorHAnsi"/>
                <w:sz w:val="20"/>
                <w:szCs w:val="20"/>
                <w:lang w:val="en-US"/>
              </w:rPr>
            </w:pPr>
            <w:r w:rsidRPr="00B74EAD">
              <w:rPr>
                <w:rFonts w:cstheme="minorHAnsi"/>
                <w:sz w:val="20"/>
                <w:szCs w:val="20"/>
                <w:lang w:val="en-US"/>
              </w:rPr>
              <w:t>Република Северна Македонија</w:t>
            </w:r>
          </w:p>
        </w:tc>
      </w:tr>
      <w:tr w:rsidR="007B2A5C" w:rsidRPr="007B2A5C" w:rsidTr="00045CBD">
        <w:trPr>
          <w:cnfStyle w:val="000000100000"/>
          <w:trHeight w:val="278"/>
        </w:trPr>
        <w:tc>
          <w:tcPr>
            <w:cnfStyle w:val="000010000000"/>
            <w:tcW w:w="1191" w:type="pct"/>
          </w:tcPr>
          <w:p w:rsidR="007B2A5C" w:rsidRPr="00B74EAD" w:rsidRDefault="00B74EAD" w:rsidP="00B74EAD">
            <w:pPr>
              <w:jc w:val="both"/>
              <w:rPr>
                <w:rFonts w:cstheme="minorHAnsi"/>
                <w:sz w:val="20"/>
                <w:szCs w:val="20"/>
                <w:lang w:val="en-US"/>
              </w:rPr>
            </w:pPr>
            <w:r w:rsidRPr="00B74EAD">
              <w:rPr>
                <w:rFonts w:cstheme="minorHAnsi"/>
                <w:sz w:val="20"/>
                <w:szCs w:val="20"/>
                <w:lang w:val="en-US"/>
              </w:rPr>
              <w:t>Назив на под-проект</w:t>
            </w:r>
          </w:p>
        </w:tc>
        <w:tc>
          <w:tcPr>
            <w:tcW w:w="3809" w:type="pct"/>
            <w:gridSpan w:val="5"/>
          </w:tcPr>
          <w:p w:rsidR="007B2A5C" w:rsidRPr="008C52E4" w:rsidRDefault="00B74EAD" w:rsidP="008C52E4">
            <w:pPr>
              <w:jc w:val="both"/>
              <w:cnfStyle w:val="000000100000"/>
              <w:rPr>
                <w:rFonts w:cstheme="minorHAnsi"/>
                <w:sz w:val="20"/>
                <w:szCs w:val="20"/>
                <w:lang w:val="en-US"/>
              </w:rPr>
            </w:pPr>
            <w:r w:rsidRPr="008C52E4">
              <w:rPr>
                <w:rFonts w:cstheme="minorHAnsi"/>
                <w:sz w:val="20"/>
                <w:szCs w:val="20"/>
                <w:lang w:val="en-US"/>
              </w:rPr>
              <w:t>Проект за подобрување на социјалните услуги, Република Северна Македонија</w:t>
            </w:r>
          </w:p>
        </w:tc>
      </w:tr>
      <w:tr w:rsidR="007B2A5C" w:rsidRPr="007B2A5C" w:rsidTr="00045CBD">
        <w:trPr>
          <w:trHeight w:val="278"/>
        </w:trPr>
        <w:tc>
          <w:tcPr>
            <w:cnfStyle w:val="000010000000"/>
            <w:tcW w:w="1191" w:type="pct"/>
          </w:tcPr>
          <w:p w:rsidR="007B2A5C" w:rsidRPr="008C52E4" w:rsidRDefault="008C52E4" w:rsidP="008C52E4">
            <w:pPr>
              <w:jc w:val="both"/>
              <w:rPr>
                <w:rFonts w:cstheme="minorHAnsi"/>
                <w:sz w:val="20"/>
                <w:szCs w:val="20"/>
                <w:lang w:val="en-US"/>
              </w:rPr>
            </w:pPr>
            <w:r w:rsidRPr="008C52E4">
              <w:rPr>
                <w:rFonts w:cstheme="minorHAnsi"/>
                <w:sz w:val="20"/>
                <w:szCs w:val="20"/>
                <w:lang w:val="en-US"/>
              </w:rPr>
              <w:t>Опфат на под-проектот и конкретни активности</w:t>
            </w:r>
          </w:p>
        </w:tc>
        <w:tc>
          <w:tcPr>
            <w:tcW w:w="3809" w:type="pct"/>
            <w:gridSpan w:val="5"/>
          </w:tcPr>
          <w:p w:rsidR="007B2A5C" w:rsidRPr="000C6E91" w:rsidRDefault="008C52E4" w:rsidP="007546B2">
            <w:pPr>
              <w:jc w:val="both"/>
              <w:cnfStyle w:val="000000000000"/>
              <w:rPr>
                <w:rFonts w:cstheme="minorHAnsi"/>
                <w:sz w:val="20"/>
                <w:szCs w:val="20"/>
              </w:rPr>
            </w:pPr>
            <w:r w:rsidRPr="008C52E4">
              <w:rPr>
                <w:rFonts w:cstheme="minorHAnsi"/>
                <w:sz w:val="20"/>
                <w:szCs w:val="20"/>
                <w:lang w:val="en-US"/>
              </w:rPr>
              <w:t xml:space="preserve">Реновирање/адаптација на постојната градинка </w:t>
            </w:r>
            <w:r w:rsidR="000C6E91">
              <w:rPr>
                <w:rFonts w:cstheme="minorHAnsi"/>
                <w:sz w:val="20"/>
                <w:szCs w:val="20"/>
                <w:lang w:val="en-US"/>
              </w:rPr>
              <w:t>“</w:t>
            </w:r>
            <w:r w:rsidR="004B3975">
              <w:rPr>
                <w:rFonts w:cstheme="minorHAnsi"/>
                <w:sz w:val="20"/>
                <w:szCs w:val="20"/>
              </w:rPr>
              <w:t>Детска радост</w:t>
            </w:r>
            <w:r w:rsidR="000C6E91">
              <w:rPr>
                <w:rFonts w:cstheme="minorHAnsi"/>
                <w:sz w:val="20"/>
                <w:szCs w:val="20"/>
                <w:lang w:val="en-US"/>
              </w:rPr>
              <w:t xml:space="preserve">” </w:t>
            </w:r>
            <w:r w:rsidR="000C6E91">
              <w:rPr>
                <w:rFonts w:cstheme="minorHAnsi"/>
                <w:sz w:val="20"/>
                <w:szCs w:val="20"/>
              </w:rPr>
              <w:t xml:space="preserve">во Општина </w:t>
            </w:r>
            <w:r w:rsidR="004B3975" w:rsidRPr="004B3975">
              <w:rPr>
                <w:rFonts w:cstheme="minorHAnsi"/>
                <w:sz w:val="20"/>
                <w:szCs w:val="20"/>
              </w:rPr>
              <w:t>Гостивар</w:t>
            </w:r>
          </w:p>
        </w:tc>
      </w:tr>
      <w:tr w:rsidR="007B2A5C" w:rsidRPr="007B2A5C" w:rsidTr="00A15424">
        <w:trPr>
          <w:cnfStyle w:val="000000100000"/>
          <w:trHeight w:val="303"/>
        </w:trPr>
        <w:tc>
          <w:tcPr>
            <w:cnfStyle w:val="000010000000"/>
            <w:tcW w:w="1191" w:type="pct"/>
            <w:vMerge w:val="restart"/>
          </w:tcPr>
          <w:p w:rsidR="007B2A5C" w:rsidRPr="008C52E4" w:rsidRDefault="008C52E4" w:rsidP="008C52E4">
            <w:pPr>
              <w:jc w:val="both"/>
              <w:rPr>
                <w:rFonts w:cstheme="minorHAnsi"/>
                <w:sz w:val="20"/>
                <w:szCs w:val="20"/>
                <w:lang w:val="en-US"/>
              </w:rPr>
            </w:pPr>
            <w:r w:rsidRPr="008C52E4">
              <w:rPr>
                <w:rFonts w:cstheme="minorHAnsi"/>
                <w:sz w:val="20"/>
                <w:szCs w:val="20"/>
                <w:lang w:val="en-US"/>
              </w:rPr>
              <w:t>Институционални аранжмани</w:t>
            </w:r>
          </w:p>
          <w:p w:rsidR="007B2A5C" w:rsidRPr="008C52E4" w:rsidRDefault="008C52E4" w:rsidP="008C52E4">
            <w:pPr>
              <w:jc w:val="both"/>
              <w:rPr>
                <w:rFonts w:cstheme="minorHAnsi"/>
                <w:sz w:val="20"/>
                <w:szCs w:val="20"/>
                <w:lang w:val="en-US"/>
              </w:rPr>
            </w:pPr>
            <w:r w:rsidRPr="008C52E4">
              <w:rPr>
                <w:rFonts w:cstheme="minorHAnsi"/>
                <w:sz w:val="20"/>
                <w:szCs w:val="20"/>
                <w:lang w:val="en-US"/>
              </w:rPr>
              <w:t>(Име и контакти)</w:t>
            </w:r>
          </w:p>
        </w:tc>
        <w:tc>
          <w:tcPr>
            <w:tcW w:w="1102" w:type="pct"/>
          </w:tcPr>
          <w:p w:rsidR="007B2A5C" w:rsidRPr="008C52E4" w:rsidRDefault="008C52E4" w:rsidP="008C52E4">
            <w:pPr>
              <w:widowControl w:val="0"/>
              <w:jc w:val="both"/>
              <w:cnfStyle w:val="000000100000"/>
              <w:rPr>
                <w:rFonts w:cstheme="minorHAnsi"/>
                <w:color w:val="000000"/>
                <w:sz w:val="20"/>
                <w:szCs w:val="20"/>
                <w:lang w:val="en-US" w:bidi="en-US"/>
              </w:rPr>
            </w:pPr>
            <w:r w:rsidRPr="008C52E4">
              <w:rPr>
                <w:rFonts w:cstheme="minorHAnsi"/>
                <w:color w:val="000000"/>
                <w:sz w:val="20"/>
                <w:szCs w:val="20"/>
                <w:lang w:val="en-US" w:bidi="en-US"/>
              </w:rPr>
              <w:t>СБ (Лидер на проектен тим)</w:t>
            </w:r>
          </w:p>
        </w:tc>
        <w:tc>
          <w:tcPr>
            <w:cnfStyle w:val="000010000000"/>
            <w:tcW w:w="1101" w:type="pct"/>
          </w:tcPr>
          <w:p w:rsidR="007B2A5C" w:rsidRPr="008C52E4" w:rsidRDefault="008C52E4" w:rsidP="008C52E4">
            <w:pPr>
              <w:widowControl w:val="0"/>
              <w:jc w:val="both"/>
              <w:rPr>
                <w:rFonts w:cstheme="minorHAnsi"/>
                <w:color w:val="000000"/>
                <w:sz w:val="20"/>
                <w:szCs w:val="20"/>
                <w:lang w:val="en-US"/>
              </w:rPr>
            </w:pPr>
            <w:r w:rsidRPr="008C52E4">
              <w:rPr>
                <w:rFonts w:cstheme="minorHAnsi"/>
                <w:color w:val="000000"/>
                <w:sz w:val="20"/>
                <w:szCs w:val="20"/>
                <w:lang w:val="en-US" w:bidi="en-US"/>
              </w:rPr>
              <w:t>Управување со проект</w:t>
            </w:r>
          </w:p>
        </w:tc>
        <w:tc>
          <w:tcPr>
            <w:tcW w:w="1606" w:type="pct"/>
            <w:gridSpan w:val="3"/>
          </w:tcPr>
          <w:p w:rsidR="007B2A5C" w:rsidRPr="008C52E4" w:rsidRDefault="008C52E4" w:rsidP="008C52E4">
            <w:pPr>
              <w:widowControl w:val="0"/>
              <w:jc w:val="both"/>
              <w:cnfStyle w:val="000000100000"/>
              <w:rPr>
                <w:rFonts w:cstheme="minorHAnsi"/>
                <w:color w:val="000000"/>
                <w:sz w:val="20"/>
                <w:szCs w:val="20"/>
                <w:lang w:val="en-US"/>
              </w:rPr>
            </w:pPr>
            <w:r w:rsidRPr="008C52E4">
              <w:rPr>
                <w:rFonts w:cstheme="minorHAnsi"/>
                <w:color w:val="000000"/>
                <w:sz w:val="20"/>
                <w:szCs w:val="20"/>
                <w:lang w:val="en-US" w:bidi="en-US"/>
              </w:rPr>
              <w:t>Локален партнер и/или Корисник</w:t>
            </w:r>
          </w:p>
        </w:tc>
      </w:tr>
      <w:tr w:rsidR="007B2A5C" w:rsidRPr="007B2A5C" w:rsidTr="00A15424">
        <w:trPr>
          <w:trHeight w:val="945"/>
        </w:trPr>
        <w:tc>
          <w:tcPr>
            <w:cnfStyle w:val="000010000000"/>
            <w:tcW w:w="1191" w:type="pct"/>
            <w:vMerge/>
          </w:tcPr>
          <w:p w:rsidR="007B2A5C" w:rsidRPr="007B2A5C" w:rsidRDefault="007B2A5C" w:rsidP="007B2A5C">
            <w:pPr>
              <w:jc w:val="both"/>
              <w:rPr>
                <w:rFonts w:cstheme="minorHAnsi"/>
                <w:sz w:val="20"/>
                <w:szCs w:val="20"/>
                <w:lang w:val="en-US"/>
              </w:rPr>
            </w:pPr>
          </w:p>
        </w:tc>
        <w:tc>
          <w:tcPr>
            <w:tcW w:w="1102" w:type="pct"/>
          </w:tcPr>
          <w:p w:rsidR="007B2A5C" w:rsidRPr="008C4B96" w:rsidRDefault="008C4B96" w:rsidP="008C4B96">
            <w:pPr>
              <w:autoSpaceDE w:val="0"/>
              <w:autoSpaceDN w:val="0"/>
              <w:adjustRightInd w:val="0"/>
              <w:jc w:val="both"/>
              <w:cnfStyle w:val="000000000000"/>
              <w:rPr>
                <w:rFonts w:cstheme="minorHAnsi"/>
                <w:color w:val="000000"/>
                <w:sz w:val="20"/>
                <w:szCs w:val="20"/>
                <w:lang w:val="en-US" w:bidi="en-US"/>
              </w:rPr>
            </w:pPr>
            <w:r w:rsidRPr="008C4B96">
              <w:rPr>
                <w:rFonts w:cstheme="minorHAnsi"/>
                <w:color w:val="000000"/>
                <w:sz w:val="20"/>
                <w:szCs w:val="20"/>
                <w:lang w:val="en-US" w:bidi="en-US"/>
              </w:rPr>
              <w:t>Да се утврди</w:t>
            </w:r>
          </w:p>
          <w:p w:rsidR="007B2A5C" w:rsidRPr="007B2A5C" w:rsidRDefault="008C4B96" w:rsidP="008C4B96">
            <w:pPr>
              <w:autoSpaceDE w:val="0"/>
              <w:autoSpaceDN w:val="0"/>
              <w:adjustRightInd w:val="0"/>
              <w:jc w:val="both"/>
              <w:cnfStyle w:val="000000000000"/>
              <w:rPr>
                <w:rFonts w:cstheme="minorHAnsi"/>
                <w:color w:val="000000"/>
                <w:sz w:val="20"/>
                <w:szCs w:val="20"/>
                <w:lang w:val="en-US" w:bidi="en-US"/>
              </w:rPr>
            </w:pPr>
            <w:r w:rsidRPr="008C4B96">
              <w:rPr>
                <w:rFonts w:cstheme="minorHAnsi"/>
                <w:color w:val="000000"/>
                <w:sz w:val="20"/>
                <w:szCs w:val="20"/>
                <w:lang w:val="en-US" w:bidi="en-US"/>
              </w:rPr>
              <w:t>Тел:</w:t>
            </w:r>
          </w:p>
          <w:p w:rsidR="007B2A5C" w:rsidRPr="008C4B96" w:rsidRDefault="008C4B96" w:rsidP="008C4B96">
            <w:pPr>
              <w:jc w:val="both"/>
              <w:cnfStyle w:val="000000000000"/>
              <w:rPr>
                <w:rFonts w:cstheme="minorHAnsi"/>
                <w:color w:val="000000"/>
                <w:sz w:val="20"/>
                <w:szCs w:val="20"/>
                <w:lang w:val="en-US" w:bidi="en-US"/>
              </w:rPr>
            </w:pPr>
            <w:r w:rsidRPr="008C4B96">
              <w:rPr>
                <w:rFonts w:cstheme="minorHAnsi"/>
                <w:color w:val="000000"/>
                <w:sz w:val="20"/>
                <w:szCs w:val="20"/>
                <w:lang w:val="en-US" w:bidi="en-US"/>
              </w:rPr>
              <w:t>е-пошта:</w:t>
            </w:r>
          </w:p>
        </w:tc>
        <w:tc>
          <w:tcPr>
            <w:cnfStyle w:val="000010000000"/>
            <w:tcW w:w="1101" w:type="pct"/>
          </w:tcPr>
          <w:p w:rsidR="007B2A5C" w:rsidRPr="007546B2" w:rsidRDefault="007546B2" w:rsidP="008C4B96">
            <w:pPr>
              <w:autoSpaceDE w:val="0"/>
              <w:autoSpaceDN w:val="0"/>
              <w:adjustRightInd w:val="0"/>
              <w:jc w:val="both"/>
              <w:rPr>
                <w:rFonts w:cstheme="minorHAnsi"/>
                <w:color w:val="000000"/>
                <w:sz w:val="20"/>
                <w:szCs w:val="20"/>
                <w:lang w:bidi="en-US"/>
              </w:rPr>
            </w:pPr>
            <w:r>
              <w:rPr>
                <w:rFonts w:cstheme="minorHAnsi"/>
                <w:color w:val="000000"/>
                <w:sz w:val="20"/>
                <w:szCs w:val="20"/>
                <w:lang w:bidi="en-US"/>
              </w:rPr>
              <w:t xml:space="preserve">Марија Малиминовска – Одговорно лице за </w:t>
            </w:r>
            <w:r w:rsidR="002D7E2F">
              <w:rPr>
                <w:rFonts w:cstheme="minorHAnsi"/>
                <w:color w:val="000000"/>
                <w:sz w:val="20"/>
                <w:szCs w:val="20"/>
                <w:lang w:bidi="en-US"/>
              </w:rPr>
              <w:t>ППС</w:t>
            </w:r>
            <w:r w:rsidR="00CC66B8">
              <w:rPr>
                <w:rFonts w:cstheme="minorHAnsi"/>
                <w:color w:val="000000"/>
                <w:sz w:val="20"/>
                <w:szCs w:val="20"/>
                <w:lang w:bidi="en-US"/>
              </w:rPr>
              <w:t>У</w:t>
            </w:r>
            <w:r w:rsidR="002D7E2F">
              <w:rPr>
                <w:rFonts w:cstheme="minorHAnsi"/>
                <w:color w:val="000000"/>
                <w:sz w:val="20"/>
                <w:szCs w:val="20"/>
                <w:lang w:bidi="en-US"/>
              </w:rPr>
              <w:t xml:space="preserve">  за МТСП</w:t>
            </w:r>
          </w:p>
          <w:p w:rsidR="007B2A5C" w:rsidRPr="002D7E2F" w:rsidRDefault="008C4B96" w:rsidP="008C4B96">
            <w:pPr>
              <w:autoSpaceDE w:val="0"/>
              <w:autoSpaceDN w:val="0"/>
              <w:adjustRightInd w:val="0"/>
              <w:jc w:val="both"/>
              <w:rPr>
                <w:rFonts w:cstheme="minorHAnsi"/>
                <w:color w:val="000000"/>
                <w:sz w:val="20"/>
                <w:szCs w:val="20"/>
                <w:lang w:bidi="en-US"/>
              </w:rPr>
            </w:pPr>
            <w:r w:rsidRPr="008C4B96">
              <w:rPr>
                <w:rFonts w:cstheme="minorHAnsi"/>
                <w:color w:val="000000"/>
                <w:sz w:val="20"/>
                <w:szCs w:val="20"/>
                <w:lang w:val="en-US" w:bidi="en-US"/>
              </w:rPr>
              <w:t>Тел:</w:t>
            </w:r>
            <w:r w:rsidR="002D7E2F">
              <w:rPr>
                <w:rFonts w:cstheme="minorHAnsi"/>
                <w:color w:val="000000"/>
                <w:sz w:val="20"/>
                <w:szCs w:val="20"/>
                <w:lang w:bidi="en-US"/>
              </w:rPr>
              <w:t>072 285 300</w:t>
            </w:r>
          </w:p>
          <w:p w:rsidR="007B2A5C" w:rsidRDefault="008C4B96" w:rsidP="008C4B96">
            <w:pPr>
              <w:jc w:val="both"/>
            </w:pPr>
            <w:r w:rsidRPr="008C4B96">
              <w:rPr>
                <w:rFonts w:cstheme="minorHAnsi"/>
                <w:color w:val="000000"/>
                <w:sz w:val="20"/>
                <w:szCs w:val="20"/>
                <w:lang w:val="en-US" w:bidi="en-US"/>
              </w:rPr>
              <w:t>е-пошта:</w:t>
            </w:r>
            <w:r w:rsidR="002D7E2F">
              <w:t xml:space="preserve"> </w:t>
            </w:r>
            <w:hyperlink r:id="rId17" w:history="1">
              <w:r w:rsidR="002D7E2F">
                <w:rPr>
                  <w:rStyle w:val="Hyperlink"/>
                  <w:rFonts w:ascii="Calibri" w:hAnsi="Calibri" w:cs="Calibri"/>
                  <w:color w:val="0563C1"/>
                  <w:sz w:val="20"/>
                  <w:szCs w:val="20"/>
                </w:rPr>
                <w:t>marija.maliminoska@mtsp.gov.mk</w:t>
              </w:r>
            </w:hyperlink>
          </w:p>
          <w:p w:rsidR="002D7E2F" w:rsidRDefault="002D7E2F" w:rsidP="008C4B96">
            <w:pPr>
              <w:jc w:val="both"/>
              <w:rPr>
                <w:rFonts w:cstheme="minorHAnsi"/>
                <w:color w:val="000000"/>
                <w:sz w:val="20"/>
                <w:szCs w:val="20"/>
                <w:lang w:bidi="en-US"/>
              </w:rPr>
            </w:pPr>
            <w:r w:rsidRPr="002D7E2F">
              <w:rPr>
                <w:rFonts w:cstheme="minorHAnsi"/>
                <w:color w:val="000000"/>
                <w:sz w:val="20"/>
                <w:szCs w:val="20"/>
                <w:lang w:bidi="en-US"/>
              </w:rPr>
              <w:t>Маја Даскаловска – Одговоно лице за ППС</w:t>
            </w:r>
            <w:r w:rsidR="00CC66B8">
              <w:rPr>
                <w:rFonts w:cstheme="minorHAnsi"/>
                <w:color w:val="000000"/>
                <w:sz w:val="20"/>
                <w:szCs w:val="20"/>
                <w:lang w:bidi="en-US"/>
              </w:rPr>
              <w:t>У</w:t>
            </w:r>
            <w:r w:rsidRPr="002D7E2F">
              <w:rPr>
                <w:rFonts w:cstheme="minorHAnsi"/>
                <w:color w:val="000000"/>
                <w:sz w:val="20"/>
                <w:szCs w:val="20"/>
                <w:lang w:bidi="en-US"/>
              </w:rPr>
              <w:t xml:space="preserve"> за МТСП</w:t>
            </w:r>
          </w:p>
          <w:p w:rsidR="002C31AC" w:rsidRPr="002C31AC" w:rsidRDefault="002C31AC" w:rsidP="002C31AC">
            <w:pPr>
              <w:autoSpaceDE w:val="0"/>
              <w:autoSpaceDN w:val="0"/>
              <w:adjustRightInd w:val="0"/>
              <w:jc w:val="both"/>
              <w:rPr>
                <w:rFonts w:cstheme="minorHAnsi"/>
                <w:b/>
                <w:bCs/>
                <w:color w:val="000000"/>
                <w:sz w:val="20"/>
                <w:szCs w:val="20"/>
                <w:lang w:val="en-US" w:bidi="en-US"/>
              </w:rPr>
            </w:pPr>
            <w:r w:rsidRPr="008C4B96">
              <w:rPr>
                <w:rFonts w:cstheme="minorHAnsi"/>
                <w:color w:val="000000"/>
                <w:sz w:val="20"/>
                <w:szCs w:val="20"/>
                <w:lang w:val="en-US" w:bidi="en-US"/>
              </w:rPr>
              <w:t>е-пошта</w:t>
            </w:r>
            <w:r>
              <w:rPr>
                <w:rFonts w:cstheme="minorHAnsi"/>
                <w:color w:val="000000"/>
                <w:sz w:val="20"/>
                <w:szCs w:val="20"/>
                <w:lang w:val="en-US" w:bidi="en-US"/>
              </w:rPr>
              <w:t xml:space="preserve">: </w:t>
            </w:r>
            <w:hyperlink r:id="rId18" w:history="1">
              <w:r w:rsidRPr="00404E77">
                <w:rPr>
                  <w:rStyle w:val="Hyperlink"/>
                  <w:rFonts w:cstheme="minorHAnsi"/>
                  <w:sz w:val="20"/>
                  <w:szCs w:val="20"/>
                  <w:lang w:bidi="en-US"/>
                </w:rPr>
                <w:t>MDaskalovska@mtsp.gov.mk</w:t>
              </w:r>
            </w:hyperlink>
          </w:p>
        </w:tc>
        <w:tc>
          <w:tcPr>
            <w:tcW w:w="1606" w:type="pct"/>
            <w:gridSpan w:val="3"/>
          </w:tcPr>
          <w:p w:rsidR="007B2A5C" w:rsidRDefault="004B3975" w:rsidP="008C4B96">
            <w:pPr>
              <w:autoSpaceDE w:val="0"/>
              <w:autoSpaceDN w:val="0"/>
              <w:adjustRightInd w:val="0"/>
              <w:jc w:val="both"/>
              <w:cnfStyle w:val="000000000000"/>
              <w:rPr>
                <w:rFonts w:cstheme="minorHAnsi"/>
                <w:color w:val="000000"/>
                <w:sz w:val="20"/>
                <w:szCs w:val="20"/>
                <w:lang w:bidi="en-US"/>
              </w:rPr>
            </w:pPr>
            <w:r>
              <w:rPr>
                <w:rFonts w:cstheme="minorHAnsi"/>
                <w:color w:val="000000"/>
                <w:sz w:val="20"/>
                <w:szCs w:val="20"/>
                <w:lang w:bidi="en-US"/>
              </w:rPr>
              <w:t>Аслиан Снопче</w:t>
            </w:r>
          </w:p>
          <w:p w:rsidR="007B2A5C" w:rsidRPr="002D7E2F" w:rsidRDefault="008C4B96" w:rsidP="008C4B96">
            <w:pPr>
              <w:autoSpaceDE w:val="0"/>
              <w:autoSpaceDN w:val="0"/>
              <w:adjustRightInd w:val="0"/>
              <w:jc w:val="both"/>
              <w:cnfStyle w:val="000000000000"/>
              <w:rPr>
                <w:rFonts w:cstheme="minorHAnsi"/>
                <w:color w:val="000000"/>
                <w:sz w:val="20"/>
                <w:szCs w:val="20"/>
                <w:lang w:bidi="en-US"/>
              </w:rPr>
            </w:pPr>
            <w:r w:rsidRPr="008C4B96">
              <w:rPr>
                <w:rFonts w:cstheme="minorHAnsi"/>
                <w:color w:val="000000"/>
                <w:sz w:val="20"/>
                <w:szCs w:val="20"/>
                <w:lang w:val="en-US" w:bidi="en-US"/>
              </w:rPr>
              <w:t>Тел:</w:t>
            </w:r>
            <w:r w:rsidR="004B3975">
              <w:rPr>
                <w:rFonts w:cstheme="minorHAnsi"/>
                <w:color w:val="000000"/>
                <w:sz w:val="20"/>
                <w:szCs w:val="20"/>
                <w:lang w:bidi="en-US"/>
              </w:rPr>
              <w:t>071 344 083</w:t>
            </w:r>
          </w:p>
          <w:p w:rsidR="007B2A5C" w:rsidRPr="002D7E2F" w:rsidRDefault="008C4B96" w:rsidP="008C4B96">
            <w:pPr>
              <w:jc w:val="both"/>
              <w:cnfStyle w:val="000000000000"/>
              <w:rPr>
                <w:rFonts w:cstheme="minorHAnsi"/>
                <w:color w:val="000000"/>
                <w:sz w:val="20"/>
                <w:szCs w:val="20"/>
                <w:lang w:bidi="en-US"/>
              </w:rPr>
            </w:pPr>
            <w:r w:rsidRPr="008C4B96">
              <w:rPr>
                <w:rFonts w:cstheme="minorHAnsi"/>
                <w:color w:val="000000"/>
                <w:sz w:val="20"/>
                <w:szCs w:val="20"/>
                <w:lang w:val="en-US" w:bidi="en-US"/>
              </w:rPr>
              <w:t>е-пошта:</w:t>
            </w:r>
            <w:r w:rsidR="002D7E2F">
              <w:rPr>
                <w:rFonts w:cstheme="minorHAnsi"/>
                <w:color w:val="000000"/>
                <w:sz w:val="20"/>
                <w:szCs w:val="20"/>
                <w:lang w:bidi="en-US"/>
              </w:rPr>
              <w:t xml:space="preserve"> </w:t>
            </w:r>
            <w:hyperlink r:id="rId19" w:history="1">
              <w:r w:rsidR="004B3975" w:rsidRPr="0072180C">
                <w:rPr>
                  <w:rStyle w:val="Hyperlink"/>
                  <w:rFonts w:cstheme="minorHAnsi"/>
                  <w:sz w:val="20"/>
                  <w:szCs w:val="20"/>
                  <w:lang w:val="en-GB" w:bidi="en-US"/>
                </w:rPr>
                <w:t>a_snopce@yahoo.com</w:t>
              </w:r>
            </w:hyperlink>
            <w:r w:rsidR="004B3975">
              <w:rPr>
                <w:rFonts w:cstheme="minorHAnsi"/>
                <w:color w:val="000000"/>
                <w:sz w:val="20"/>
                <w:szCs w:val="20"/>
                <w:lang w:val="en-GB" w:bidi="en-US"/>
              </w:rPr>
              <w:t xml:space="preserve"> </w:t>
            </w:r>
          </w:p>
        </w:tc>
      </w:tr>
      <w:tr w:rsidR="007B2A5C" w:rsidRPr="007B2A5C" w:rsidTr="00A15424">
        <w:trPr>
          <w:cnfStyle w:val="000000100000"/>
          <w:trHeight w:val="754"/>
        </w:trPr>
        <w:tc>
          <w:tcPr>
            <w:cnfStyle w:val="000010000000"/>
            <w:tcW w:w="1191" w:type="pct"/>
            <w:vMerge w:val="restart"/>
          </w:tcPr>
          <w:p w:rsidR="007B2A5C" w:rsidRPr="008C4B96" w:rsidRDefault="008C4B96" w:rsidP="008C4B96">
            <w:pPr>
              <w:jc w:val="both"/>
              <w:rPr>
                <w:rFonts w:cstheme="minorHAnsi"/>
                <w:sz w:val="20"/>
                <w:szCs w:val="20"/>
                <w:lang w:val="en-US"/>
              </w:rPr>
            </w:pPr>
            <w:r w:rsidRPr="008C4B96">
              <w:rPr>
                <w:rFonts w:cstheme="minorHAnsi"/>
                <w:sz w:val="20"/>
                <w:szCs w:val="20"/>
                <w:lang w:val="en-US"/>
              </w:rPr>
              <w:t>Договори за спроведување</w:t>
            </w:r>
          </w:p>
          <w:p w:rsidR="007B2A5C" w:rsidRPr="008C4B96" w:rsidRDefault="008C4B96" w:rsidP="008C4B96">
            <w:pPr>
              <w:jc w:val="both"/>
              <w:rPr>
                <w:rFonts w:cstheme="minorHAnsi"/>
                <w:sz w:val="20"/>
                <w:szCs w:val="20"/>
                <w:lang w:val="en-US"/>
              </w:rPr>
            </w:pPr>
            <w:r w:rsidRPr="008C4B96">
              <w:rPr>
                <w:rFonts w:cstheme="minorHAnsi"/>
                <w:sz w:val="20"/>
                <w:szCs w:val="20"/>
                <w:lang w:val="en-US"/>
              </w:rPr>
              <w:t>(Име и контакти)</w:t>
            </w:r>
          </w:p>
        </w:tc>
        <w:tc>
          <w:tcPr>
            <w:tcW w:w="1102" w:type="pct"/>
          </w:tcPr>
          <w:p w:rsidR="007B2A5C" w:rsidRPr="008C4B96" w:rsidRDefault="008C4B96" w:rsidP="008C4B96">
            <w:pPr>
              <w:widowControl w:val="0"/>
              <w:jc w:val="both"/>
              <w:cnfStyle w:val="000000100000"/>
              <w:rPr>
                <w:rFonts w:cstheme="minorHAnsi"/>
                <w:color w:val="000000"/>
                <w:sz w:val="20"/>
                <w:szCs w:val="20"/>
                <w:lang w:val="en-US"/>
              </w:rPr>
            </w:pPr>
            <w:r w:rsidRPr="008C4B96">
              <w:rPr>
                <w:rFonts w:cstheme="minorHAnsi"/>
                <w:color w:val="000000"/>
                <w:sz w:val="20"/>
                <w:szCs w:val="20"/>
                <w:lang w:val="en-US" w:bidi="en-US"/>
              </w:rPr>
              <w:t>Надзор над заштитни мерки</w:t>
            </w:r>
          </w:p>
        </w:tc>
        <w:tc>
          <w:tcPr>
            <w:cnfStyle w:val="000010000000"/>
            <w:tcW w:w="1101" w:type="pct"/>
          </w:tcPr>
          <w:p w:rsidR="007B2A5C" w:rsidRPr="008C4B96" w:rsidRDefault="008C4B96" w:rsidP="008C4B96">
            <w:pPr>
              <w:widowControl w:val="0"/>
              <w:jc w:val="both"/>
              <w:rPr>
                <w:rFonts w:cstheme="minorHAnsi"/>
                <w:color w:val="000000"/>
                <w:sz w:val="20"/>
                <w:szCs w:val="20"/>
                <w:lang w:val="en-US"/>
              </w:rPr>
            </w:pPr>
            <w:r w:rsidRPr="008C4B96">
              <w:rPr>
                <w:rFonts w:cstheme="minorHAnsi"/>
                <w:color w:val="000000"/>
                <w:sz w:val="20"/>
                <w:szCs w:val="20"/>
                <w:lang w:val="en-US" w:bidi="en-US"/>
              </w:rPr>
              <w:t xml:space="preserve">Надзор </w:t>
            </w:r>
            <w:r>
              <w:rPr>
                <w:rFonts w:cstheme="minorHAnsi"/>
                <w:color w:val="000000"/>
                <w:sz w:val="20"/>
                <w:szCs w:val="20"/>
                <w:lang w:bidi="en-US"/>
              </w:rPr>
              <w:t>на</w:t>
            </w:r>
            <w:r w:rsidRPr="008C4B96">
              <w:rPr>
                <w:rFonts w:cstheme="minorHAnsi"/>
                <w:color w:val="000000"/>
                <w:sz w:val="20"/>
                <w:szCs w:val="20"/>
                <w:lang w:val="en-US" w:bidi="en-US"/>
              </w:rPr>
              <w:t xml:space="preserve"> локален партнер</w:t>
            </w:r>
          </w:p>
        </w:tc>
        <w:tc>
          <w:tcPr>
            <w:tcW w:w="743" w:type="pct"/>
            <w:gridSpan w:val="2"/>
          </w:tcPr>
          <w:p w:rsidR="007B2A5C" w:rsidRPr="008C4B96" w:rsidRDefault="008C4B96" w:rsidP="008C4B96">
            <w:pPr>
              <w:widowControl w:val="0"/>
              <w:jc w:val="both"/>
              <w:cnfStyle w:val="000000100000"/>
              <w:rPr>
                <w:rFonts w:cstheme="minorHAnsi"/>
                <w:color w:val="000000"/>
                <w:sz w:val="20"/>
                <w:szCs w:val="20"/>
                <w:lang w:val="en-US"/>
              </w:rPr>
            </w:pPr>
            <w:r w:rsidRPr="008C4B96">
              <w:rPr>
                <w:rFonts w:cstheme="minorHAnsi"/>
                <w:color w:val="000000"/>
                <w:sz w:val="20"/>
                <w:szCs w:val="20"/>
                <w:lang w:val="en-US" w:bidi="en-US"/>
              </w:rPr>
              <w:t>Надзор на локален инспекторат</w:t>
            </w:r>
          </w:p>
        </w:tc>
        <w:tc>
          <w:tcPr>
            <w:cnfStyle w:val="000010000000"/>
            <w:tcW w:w="863" w:type="pct"/>
          </w:tcPr>
          <w:p w:rsidR="007B2A5C" w:rsidRPr="008C4B96" w:rsidRDefault="008C4B96" w:rsidP="008C4B96">
            <w:pPr>
              <w:widowControl w:val="0"/>
              <w:jc w:val="both"/>
              <w:rPr>
                <w:rFonts w:cstheme="minorHAnsi"/>
                <w:color w:val="000000"/>
                <w:sz w:val="20"/>
                <w:szCs w:val="20"/>
                <w:lang w:val="en-US"/>
              </w:rPr>
            </w:pPr>
            <w:r w:rsidRPr="008C4B96">
              <w:rPr>
                <w:rFonts w:cstheme="minorHAnsi"/>
                <w:color w:val="000000"/>
                <w:sz w:val="20"/>
                <w:szCs w:val="20"/>
                <w:lang w:val="en-US" w:bidi="en-US"/>
              </w:rPr>
              <w:t>Изведувач</w:t>
            </w:r>
          </w:p>
        </w:tc>
      </w:tr>
      <w:tr w:rsidR="007B2A5C" w:rsidRPr="007B2A5C" w:rsidTr="00A15424">
        <w:trPr>
          <w:trHeight w:val="754"/>
        </w:trPr>
        <w:tc>
          <w:tcPr>
            <w:cnfStyle w:val="000010000000"/>
            <w:tcW w:w="1191" w:type="pct"/>
            <w:vMerge/>
          </w:tcPr>
          <w:p w:rsidR="007B2A5C" w:rsidRPr="007B2A5C" w:rsidRDefault="007B2A5C" w:rsidP="007B2A5C">
            <w:pPr>
              <w:jc w:val="both"/>
              <w:rPr>
                <w:rFonts w:cstheme="minorHAnsi"/>
                <w:sz w:val="20"/>
                <w:szCs w:val="20"/>
                <w:lang w:val="en-US"/>
              </w:rPr>
            </w:pPr>
          </w:p>
        </w:tc>
        <w:tc>
          <w:tcPr>
            <w:tcW w:w="1102" w:type="pct"/>
          </w:tcPr>
          <w:p w:rsidR="007B2A5C" w:rsidRPr="008C4B96" w:rsidRDefault="008C4B96" w:rsidP="008C4B96">
            <w:pPr>
              <w:autoSpaceDE w:val="0"/>
              <w:autoSpaceDN w:val="0"/>
              <w:adjustRightInd w:val="0"/>
              <w:jc w:val="both"/>
              <w:cnfStyle w:val="000000000000"/>
              <w:rPr>
                <w:rFonts w:cstheme="minorHAnsi"/>
                <w:color w:val="000000"/>
                <w:sz w:val="20"/>
                <w:szCs w:val="20"/>
                <w:lang w:val="en-US" w:bidi="en-US"/>
              </w:rPr>
            </w:pPr>
            <w:r w:rsidRPr="008C4B96">
              <w:rPr>
                <w:rFonts w:cstheme="minorHAnsi"/>
                <w:color w:val="000000"/>
                <w:sz w:val="20"/>
                <w:szCs w:val="20"/>
                <w:lang w:val="en-US" w:bidi="en-US"/>
              </w:rPr>
              <w:t>Да се утврди</w:t>
            </w:r>
          </w:p>
          <w:p w:rsidR="007B2A5C" w:rsidRPr="008C4B96" w:rsidRDefault="008C4B96" w:rsidP="008C4B96">
            <w:pPr>
              <w:autoSpaceDE w:val="0"/>
              <w:autoSpaceDN w:val="0"/>
              <w:adjustRightInd w:val="0"/>
              <w:jc w:val="both"/>
              <w:cnfStyle w:val="000000000000"/>
              <w:rPr>
                <w:rFonts w:cstheme="minorHAnsi"/>
                <w:color w:val="000000"/>
                <w:sz w:val="20"/>
                <w:szCs w:val="20"/>
                <w:lang w:val="en-US" w:bidi="en-US"/>
              </w:rPr>
            </w:pPr>
            <w:r w:rsidRPr="008C4B96">
              <w:rPr>
                <w:rFonts w:cstheme="minorHAnsi"/>
                <w:color w:val="000000"/>
                <w:sz w:val="20"/>
                <w:szCs w:val="20"/>
                <w:lang w:val="en-US" w:bidi="en-US"/>
              </w:rPr>
              <w:t>Тел:</w:t>
            </w:r>
          </w:p>
          <w:p w:rsidR="007B2A5C" w:rsidRPr="008C4B96" w:rsidRDefault="008C4B96" w:rsidP="008C4B96">
            <w:pPr>
              <w:jc w:val="both"/>
              <w:cnfStyle w:val="000000000000"/>
              <w:rPr>
                <w:rFonts w:cstheme="minorHAnsi"/>
                <w:color w:val="000000"/>
                <w:sz w:val="20"/>
                <w:szCs w:val="20"/>
                <w:lang w:val="en-US" w:bidi="en-US"/>
              </w:rPr>
            </w:pPr>
            <w:r w:rsidRPr="008C4B96">
              <w:rPr>
                <w:rFonts w:cstheme="minorHAnsi"/>
                <w:color w:val="000000"/>
                <w:sz w:val="20"/>
                <w:szCs w:val="20"/>
                <w:lang w:val="en-US" w:bidi="en-US"/>
              </w:rPr>
              <w:t>е-пошта:</w:t>
            </w:r>
          </w:p>
        </w:tc>
        <w:tc>
          <w:tcPr>
            <w:cnfStyle w:val="000010000000"/>
            <w:tcW w:w="1101" w:type="pct"/>
          </w:tcPr>
          <w:p w:rsidR="007B2A5C" w:rsidRPr="008C4B96" w:rsidRDefault="008C4B96" w:rsidP="008C4B96">
            <w:pPr>
              <w:autoSpaceDE w:val="0"/>
              <w:autoSpaceDN w:val="0"/>
              <w:adjustRightInd w:val="0"/>
              <w:jc w:val="both"/>
              <w:rPr>
                <w:rFonts w:cstheme="minorHAnsi"/>
                <w:color w:val="000000"/>
                <w:sz w:val="20"/>
                <w:szCs w:val="20"/>
                <w:lang w:val="en-US" w:bidi="en-US"/>
              </w:rPr>
            </w:pPr>
            <w:r w:rsidRPr="008C4B96">
              <w:rPr>
                <w:rFonts w:cstheme="minorHAnsi"/>
                <w:color w:val="000000"/>
                <w:sz w:val="20"/>
                <w:szCs w:val="20"/>
                <w:lang w:val="en-US" w:bidi="en-US"/>
              </w:rPr>
              <w:t>Да се утврди</w:t>
            </w:r>
          </w:p>
          <w:p w:rsidR="007B2A5C" w:rsidRPr="008C4B96" w:rsidRDefault="008C4B96" w:rsidP="008C4B96">
            <w:pPr>
              <w:autoSpaceDE w:val="0"/>
              <w:autoSpaceDN w:val="0"/>
              <w:adjustRightInd w:val="0"/>
              <w:jc w:val="both"/>
              <w:rPr>
                <w:rFonts w:cstheme="minorHAnsi"/>
                <w:color w:val="000000"/>
                <w:sz w:val="20"/>
                <w:szCs w:val="20"/>
                <w:lang w:val="en-US" w:bidi="en-US"/>
              </w:rPr>
            </w:pPr>
            <w:r w:rsidRPr="008C4B96">
              <w:rPr>
                <w:rFonts w:cstheme="minorHAnsi"/>
                <w:color w:val="000000"/>
                <w:sz w:val="20"/>
                <w:szCs w:val="20"/>
                <w:lang w:val="en-US" w:bidi="en-US"/>
              </w:rPr>
              <w:t>Тел:</w:t>
            </w:r>
          </w:p>
          <w:p w:rsidR="007B2A5C" w:rsidRPr="008C4B96" w:rsidRDefault="008C4B96" w:rsidP="008C4B96">
            <w:pPr>
              <w:jc w:val="both"/>
              <w:rPr>
                <w:rFonts w:cstheme="minorHAnsi"/>
                <w:color w:val="000000"/>
                <w:sz w:val="20"/>
                <w:szCs w:val="20"/>
                <w:lang w:val="en-US" w:bidi="en-US"/>
              </w:rPr>
            </w:pPr>
            <w:r w:rsidRPr="008C4B96">
              <w:rPr>
                <w:rFonts w:cstheme="minorHAnsi"/>
                <w:color w:val="000000"/>
                <w:sz w:val="20"/>
                <w:szCs w:val="20"/>
                <w:lang w:val="en-US" w:bidi="en-US"/>
              </w:rPr>
              <w:t>е-пошта:</w:t>
            </w:r>
          </w:p>
        </w:tc>
        <w:tc>
          <w:tcPr>
            <w:tcW w:w="743" w:type="pct"/>
            <w:gridSpan w:val="2"/>
          </w:tcPr>
          <w:p w:rsidR="007B2A5C" w:rsidRPr="008C4B96" w:rsidRDefault="008C4B96" w:rsidP="008C4B96">
            <w:pPr>
              <w:autoSpaceDE w:val="0"/>
              <w:autoSpaceDN w:val="0"/>
              <w:adjustRightInd w:val="0"/>
              <w:jc w:val="both"/>
              <w:cnfStyle w:val="000000000000"/>
              <w:rPr>
                <w:rFonts w:cstheme="minorHAnsi"/>
                <w:color w:val="000000"/>
                <w:sz w:val="20"/>
                <w:szCs w:val="20"/>
                <w:lang w:val="en-US" w:bidi="en-US"/>
              </w:rPr>
            </w:pPr>
            <w:r w:rsidRPr="008C4B96">
              <w:rPr>
                <w:rFonts w:cstheme="minorHAnsi"/>
                <w:color w:val="000000"/>
                <w:sz w:val="20"/>
                <w:szCs w:val="20"/>
                <w:lang w:val="en-US" w:bidi="en-US"/>
              </w:rPr>
              <w:t>Да се утврди</w:t>
            </w:r>
          </w:p>
          <w:p w:rsidR="007B2A5C" w:rsidRPr="008C4B96" w:rsidRDefault="008C4B96" w:rsidP="008C4B96">
            <w:pPr>
              <w:autoSpaceDE w:val="0"/>
              <w:autoSpaceDN w:val="0"/>
              <w:adjustRightInd w:val="0"/>
              <w:jc w:val="both"/>
              <w:cnfStyle w:val="000000000000"/>
              <w:rPr>
                <w:rFonts w:cstheme="minorHAnsi"/>
                <w:color w:val="000000"/>
                <w:sz w:val="20"/>
                <w:szCs w:val="20"/>
                <w:lang w:val="en-US" w:bidi="en-US"/>
              </w:rPr>
            </w:pPr>
            <w:r w:rsidRPr="008C4B96">
              <w:rPr>
                <w:rFonts w:cstheme="minorHAnsi"/>
                <w:color w:val="000000"/>
                <w:sz w:val="20"/>
                <w:szCs w:val="20"/>
                <w:lang w:val="en-US" w:bidi="en-US"/>
              </w:rPr>
              <w:t>Тел:</w:t>
            </w:r>
          </w:p>
          <w:p w:rsidR="007B2A5C" w:rsidRPr="008C4B96" w:rsidRDefault="008C4B96" w:rsidP="008C4B96">
            <w:pPr>
              <w:jc w:val="both"/>
              <w:cnfStyle w:val="000000000000"/>
              <w:rPr>
                <w:rFonts w:cstheme="minorHAnsi"/>
                <w:color w:val="000000"/>
                <w:sz w:val="20"/>
                <w:szCs w:val="20"/>
                <w:lang w:val="en-US" w:bidi="en-US"/>
              </w:rPr>
            </w:pPr>
            <w:r w:rsidRPr="008C4B96">
              <w:rPr>
                <w:rFonts w:cstheme="minorHAnsi"/>
                <w:color w:val="000000"/>
                <w:sz w:val="20"/>
                <w:szCs w:val="20"/>
                <w:lang w:val="en-US" w:bidi="en-US"/>
              </w:rPr>
              <w:t>е-пошта:</w:t>
            </w:r>
          </w:p>
        </w:tc>
        <w:tc>
          <w:tcPr>
            <w:cnfStyle w:val="000010000000"/>
            <w:tcW w:w="863" w:type="pct"/>
          </w:tcPr>
          <w:p w:rsidR="007B2A5C" w:rsidRPr="008C4B96" w:rsidRDefault="008C4B96" w:rsidP="008C4B96">
            <w:pPr>
              <w:autoSpaceDE w:val="0"/>
              <w:autoSpaceDN w:val="0"/>
              <w:adjustRightInd w:val="0"/>
              <w:jc w:val="both"/>
              <w:rPr>
                <w:rFonts w:cstheme="minorHAnsi"/>
                <w:color w:val="000000"/>
                <w:sz w:val="20"/>
                <w:szCs w:val="20"/>
                <w:lang w:val="en-US" w:bidi="en-US"/>
              </w:rPr>
            </w:pPr>
            <w:r w:rsidRPr="008C4B96">
              <w:rPr>
                <w:rFonts w:cstheme="minorHAnsi"/>
                <w:color w:val="000000"/>
                <w:sz w:val="20"/>
                <w:szCs w:val="20"/>
                <w:lang w:val="en-US" w:bidi="en-US"/>
              </w:rPr>
              <w:t>Да се утврди</w:t>
            </w:r>
          </w:p>
          <w:p w:rsidR="007B2A5C" w:rsidRPr="008C4B96" w:rsidRDefault="008C4B96" w:rsidP="008C4B96">
            <w:pPr>
              <w:autoSpaceDE w:val="0"/>
              <w:autoSpaceDN w:val="0"/>
              <w:adjustRightInd w:val="0"/>
              <w:jc w:val="both"/>
              <w:rPr>
                <w:rFonts w:cstheme="minorHAnsi"/>
                <w:color w:val="000000"/>
                <w:sz w:val="20"/>
                <w:szCs w:val="20"/>
                <w:lang w:val="en-US" w:bidi="en-US"/>
              </w:rPr>
            </w:pPr>
            <w:r w:rsidRPr="008C4B96">
              <w:rPr>
                <w:rFonts w:cstheme="minorHAnsi"/>
                <w:color w:val="000000"/>
                <w:sz w:val="20"/>
                <w:szCs w:val="20"/>
                <w:lang w:val="en-US" w:bidi="en-US"/>
              </w:rPr>
              <w:t>Тел:</w:t>
            </w:r>
          </w:p>
          <w:p w:rsidR="007B2A5C" w:rsidRPr="008C4B96" w:rsidRDefault="008C4B96" w:rsidP="008C4B96">
            <w:pPr>
              <w:jc w:val="both"/>
              <w:rPr>
                <w:rFonts w:cstheme="minorHAnsi"/>
                <w:color w:val="000000"/>
                <w:sz w:val="20"/>
                <w:szCs w:val="20"/>
                <w:lang w:val="en-US" w:bidi="en-US"/>
              </w:rPr>
            </w:pPr>
            <w:r w:rsidRPr="008C4B96">
              <w:rPr>
                <w:rFonts w:cstheme="minorHAnsi"/>
                <w:color w:val="000000"/>
                <w:sz w:val="20"/>
                <w:szCs w:val="20"/>
                <w:lang w:val="en-US" w:bidi="en-US"/>
              </w:rPr>
              <w:t>е-пошта:</w:t>
            </w:r>
          </w:p>
        </w:tc>
      </w:tr>
      <w:tr w:rsidR="007B2A5C" w:rsidRPr="007B2A5C" w:rsidTr="00045CBD">
        <w:trPr>
          <w:cnfStyle w:val="000000100000"/>
          <w:trHeight w:val="754"/>
        </w:trPr>
        <w:tc>
          <w:tcPr>
            <w:cnfStyle w:val="000010000000"/>
            <w:tcW w:w="1191" w:type="pct"/>
            <w:vMerge w:val="restart"/>
          </w:tcPr>
          <w:p w:rsidR="007B2A5C" w:rsidRPr="008C4B96" w:rsidRDefault="008C4B96" w:rsidP="008C4B96">
            <w:pPr>
              <w:jc w:val="both"/>
              <w:rPr>
                <w:rFonts w:cstheme="minorHAnsi"/>
                <w:sz w:val="20"/>
                <w:szCs w:val="20"/>
                <w:lang w:val="en-US"/>
              </w:rPr>
            </w:pPr>
            <w:r w:rsidRPr="008C4B96">
              <w:rPr>
                <w:rFonts w:cstheme="minorHAnsi"/>
                <w:sz w:val="20"/>
                <w:szCs w:val="20"/>
                <w:lang w:val="en-US"/>
              </w:rPr>
              <w:t>Договори за спроведување</w:t>
            </w:r>
          </w:p>
          <w:p w:rsidR="007B2A5C" w:rsidRPr="008C4B96" w:rsidRDefault="008C4B96" w:rsidP="008C4B96">
            <w:pPr>
              <w:jc w:val="both"/>
              <w:rPr>
                <w:rFonts w:cstheme="minorHAnsi"/>
                <w:sz w:val="20"/>
                <w:szCs w:val="20"/>
                <w:lang w:val="en-US"/>
              </w:rPr>
            </w:pPr>
            <w:r w:rsidRPr="008C4B96">
              <w:rPr>
                <w:rFonts w:cstheme="minorHAnsi"/>
                <w:sz w:val="20"/>
                <w:szCs w:val="20"/>
                <w:lang w:val="en-US"/>
              </w:rPr>
              <w:t>(Име и контакти)</w:t>
            </w:r>
          </w:p>
        </w:tc>
        <w:tc>
          <w:tcPr>
            <w:tcW w:w="3809" w:type="pct"/>
            <w:gridSpan w:val="5"/>
          </w:tcPr>
          <w:p w:rsidR="007B2A5C" w:rsidRPr="008C4B96" w:rsidRDefault="008C4B96" w:rsidP="008C4B96">
            <w:pPr>
              <w:autoSpaceDE w:val="0"/>
              <w:autoSpaceDN w:val="0"/>
              <w:adjustRightInd w:val="0"/>
              <w:jc w:val="both"/>
              <w:cnfStyle w:val="000000100000"/>
              <w:rPr>
                <w:rFonts w:cstheme="minorHAnsi"/>
                <w:sz w:val="20"/>
                <w:szCs w:val="20"/>
                <w:lang w:val="en-US"/>
              </w:rPr>
            </w:pPr>
            <w:r w:rsidRPr="008C4B96">
              <w:rPr>
                <w:rFonts w:cstheme="minorHAnsi"/>
                <w:sz w:val="20"/>
                <w:szCs w:val="20"/>
                <w:lang w:val="en-US"/>
              </w:rPr>
              <w:t>Надзор** (По завршување на постапката, име и</w:t>
            </w:r>
          </w:p>
          <w:p w:rsidR="007B2A5C" w:rsidRPr="008C4B96" w:rsidRDefault="008C4B96" w:rsidP="008C4B96">
            <w:pPr>
              <w:autoSpaceDE w:val="0"/>
              <w:autoSpaceDN w:val="0"/>
              <w:adjustRightInd w:val="0"/>
              <w:jc w:val="both"/>
              <w:cnfStyle w:val="000000100000"/>
              <w:rPr>
                <w:rFonts w:cstheme="minorHAnsi"/>
                <w:sz w:val="20"/>
                <w:szCs w:val="20"/>
                <w:lang w:val="en-US"/>
              </w:rPr>
            </w:pPr>
            <w:r w:rsidRPr="008C4B96">
              <w:rPr>
                <w:rFonts w:cstheme="minorHAnsi"/>
                <w:sz w:val="20"/>
                <w:szCs w:val="20"/>
                <w:lang w:val="en-US"/>
              </w:rPr>
              <w:t>контакт на Надзорот се додава во полињата</w:t>
            </w:r>
          </w:p>
          <w:p w:rsidR="007B2A5C" w:rsidRPr="008C4B96" w:rsidRDefault="008C4B96" w:rsidP="008C4B96">
            <w:pPr>
              <w:autoSpaceDE w:val="0"/>
              <w:autoSpaceDN w:val="0"/>
              <w:adjustRightInd w:val="0"/>
              <w:jc w:val="both"/>
              <w:cnfStyle w:val="000000100000"/>
              <w:rPr>
                <w:rFonts w:cstheme="minorHAnsi"/>
                <w:sz w:val="20"/>
                <w:szCs w:val="20"/>
                <w:lang w:val="en-US" w:bidi="en-US"/>
              </w:rPr>
            </w:pPr>
            <w:r w:rsidRPr="008C4B96">
              <w:rPr>
                <w:rFonts w:cstheme="minorHAnsi"/>
                <w:sz w:val="20"/>
                <w:szCs w:val="20"/>
                <w:lang w:val="en-US"/>
              </w:rPr>
              <w:t>подолу).</w:t>
            </w:r>
          </w:p>
        </w:tc>
      </w:tr>
      <w:tr w:rsidR="007B2A5C" w:rsidRPr="007B2A5C" w:rsidTr="00045CBD">
        <w:trPr>
          <w:trHeight w:val="287"/>
        </w:trPr>
        <w:tc>
          <w:tcPr>
            <w:cnfStyle w:val="000010000000"/>
            <w:tcW w:w="1191" w:type="pct"/>
            <w:vMerge/>
          </w:tcPr>
          <w:p w:rsidR="007B2A5C" w:rsidRPr="007B2A5C" w:rsidRDefault="007B2A5C" w:rsidP="007B2A5C">
            <w:pPr>
              <w:jc w:val="both"/>
              <w:rPr>
                <w:rFonts w:cstheme="minorHAnsi"/>
                <w:sz w:val="20"/>
                <w:szCs w:val="20"/>
                <w:lang w:val="en-US"/>
              </w:rPr>
            </w:pPr>
          </w:p>
        </w:tc>
        <w:tc>
          <w:tcPr>
            <w:tcW w:w="3809" w:type="pct"/>
            <w:gridSpan w:val="5"/>
          </w:tcPr>
          <w:p w:rsidR="007B2A5C" w:rsidRPr="008C4B96" w:rsidRDefault="008C4B96" w:rsidP="008C4B96">
            <w:pPr>
              <w:autoSpaceDE w:val="0"/>
              <w:autoSpaceDN w:val="0"/>
              <w:adjustRightInd w:val="0"/>
              <w:jc w:val="both"/>
              <w:cnfStyle w:val="000000000000"/>
              <w:rPr>
                <w:rFonts w:cstheme="minorHAnsi"/>
                <w:sz w:val="20"/>
                <w:szCs w:val="20"/>
                <w:lang w:val="en-US"/>
              </w:rPr>
            </w:pPr>
            <w:r w:rsidRPr="008C4B96">
              <w:rPr>
                <w:rFonts w:cstheme="minorHAnsi"/>
                <w:sz w:val="20"/>
                <w:szCs w:val="20"/>
                <w:lang w:val="en-US"/>
              </w:rPr>
              <w:t>Се утврдува по завршување на постапката за јавна набавка</w:t>
            </w:r>
          </w:p>
          <w:p w:rsidR="007B2A5C" w:rsidRPr="008C4B96" w:rsidRDefault="008C4B96" w:rsidP="008C4B96">
            <w:pPr>
              <w:autoSpaceDE w:val="0"/>
              <w:autoSpaceDN w:val="0"/>
              <w:adjustRightInd w:val="0"/>
              <w:jc w:val="both"/>
              <w:cnfStyle w:val="000000000000"/>
              <w:rPr>
                <w:rFonts w:cstheme="minorHAnsi"/>
                <w:sz w:val="20"/>
                <w:szCs w:val="20"/>
                <w:lang w:val="en-US" w:bidi="en-US"/>
              </w:rPr>
            </w:pPr>
            <w:r w:rsidRPr="008C4B96">
              <w:rPr>
                <w:rFonts w:cstheme="minorHAnsi"/>
                <w:sz w:val="20"/>
                <w:szCs w:val="20"/>
                <w:lang w:val="en-US"/>
              </w:rPr>
              <w:t>за потребите на под-проектот.</w:t>
            </w:r>
          </w:p>
        </w:tc>
      </w:tr>
      <w:tr w:rsidR="007B2A5C" w:rsidRPr="007B2A5C" w:rsidTr="008C4B96">
        <w:trPr>
          <w:cnfStyle w:val="000000100000"/>
          <w:trHeight w:val="65"/>
        </w:trPr>
        <w:tc>
          <w:tcPr>
            <w:cnfStyle w:val="000010000000"/>
            <w:tcW w:w="5000" w:type="pct"/>
            <w:gridSpan w:val="6"/>
          </w:tcPr>
          <w:p w:rsidR="007B2A5C" w:rsidRPr="008C4B96" w:rsidRDefault="008C4B96" w:rsidP="008C4B96">
            <w:pPr>
              <w:jc w:val="both"/>
              <w:rPr>
                <w:rFonts w:cstheme="minorHAnsi"/>
                <w:b/>
                <w:sz w:val="20"/>
                <w:szCs w:val="20"/>
                <w:lang w:val="en-US"/>
              </w:rPr>
            </w:pPr>
            <w:r w:rsidRPr="008C4B96">
              <w:rPr>
                <w:rFonts w:cstheme="minorHAnsi"/>
                <w:b/>
                <w:sz w:val="20"/>
                <w:szCs w:val="20"/>
                <w:lang w:val="en-US"/>
              </w:rPr>
              <w:t>ОПИС НА ЛОКАЦИЈА</w:t>
            </w:r>
          </w:p>
        </w:tc>
      </w:tr>
      <w:tr w:rsidR="007B2A5C" w:rsidRPr="007B2A5C" w:rsidTr="00045CBD">
        <w:tc>
          <w:tcPr>
            <w:cnfStyle w:val="000010000000"/>
            <w:tcW w:w="1191" w:type="pct"/>
          </w:tcPr>
          <w:p w:rsidR="007B2A5C" w:rsidRPr="008C4B96" w:rsidRDefault="008C4B96" w:rsidP="008C4B96">
            <w:pPr>
              <w:jc w:val="both"/>
              <w:rPr>
                <w:rFonts w:cstheme="minorHAnsi"/>
                <w:sz w:val="20"/>
                <w:szCs w:val="20"/>
                <w:lang w:val="en-US"/>
              </w:rPr>
            </w:pPr>
            <w:r w:rsidRPr="008C4B96">
              <w:rPr>
                <w:rFonts w:cstheme="minorHAnsi"/>
                <w:sz w:val="20"/>
                <w:szCs w:val="20"/>
                <w:lang w:val="en-US"/>
              </w:rPr>
              <w:t>Назив на локација</w:t>
            </w:r>
          </w:p>
        </w:tc>
        <w:tc>
          <w:tcPr>
            <w:tcW w:w="3809" w:type="pct"/>
            <w:gridSpan w:val="5"/>
          </w:tcPr>
          <w:p w:rsidR="007B2A5C" w:rsidRPr="008C4B96" w:rsidRDefault="004605AB" w:rsidP="004605AB">
            <w:pPr>
              <w:jc w:val="both"/>
              <w:cnfStyle w:val="000000000000"/>
              <w:rPr>
                <w:rFonts w:cstheme="minorHAnsi"/>
                <w:sz w:val="20"/>
                <w:szCs w:val="20"/>
                <w:lang w:val="en-US"/>
              </w:rPr>
            </w:pPr>
            <w:r>
              <w:rPr>
                <w:rFonts w:cstheme="minorHAnsi"/>
                <w:sz w:val="20"/>
                <w:szCs w:val="20"/>
              </w:rPr>
              <w:t>Постоечката г</w:t>
            </w:r>
            <w:r w:rsidR="000C6E91" w:rsidRPr="000C6E91">
              <w:rPr>
                <w:rFonts w:cstheme="minorHAnsi"/>
                <w:sz w:val="20"/>
                <w:szCs w:val="20"/>
                <w:lang w:val="en-US"/>
              </w:rPr>
              <w:t xml:space="preserve">радинката </w:t>
            </w:r>
            <w:r w:rsidR="005B38B3">
              <w:rPr>
                <w:rFonts w:cstheme="minorHAnsi"/>
                <w:sz w:val="20"/>
                <w:szCs w:val="20"/>
                <w:lang w:val="en-US"/>
              </w:rPr>
              <w:t>“</w:t>
            </w:r>
            <w:r w:rsidR="004B3975">
              <w:rPr>
                <w:rFonts w:cstheme="minorHAnsi"/>
                <w:sz w:val="20"/>
                <w:szCs w:val="20"/>
              </w:rPr>
              <w:t>Детска радост</w:t>
            </w:r>
            <w:r w:rsidR="005B38B3">
              <w:rPr>
                <w:rFonts w:cstheme="minorHAnsi"/>
                <w:sz w:val="20"/>
                <w:szCs w:val="20"/>
                <w:lang w:val="en-US"/>
              </w:rPr>
              <w:t>”</w:t>
            </w:r>
            <w:r w:rsidR="000C6E91" w:rsidRPr="000C6E91">
              <w:rPr>
                <w:rFonts w:cstheme="minorHAnsi"/>
                <w:sz w:val="20"/>
                <w:szCs w:val="20"/>
                <w:lang w:val="en-US"/>
              </w:rPr>
              <w:t xml:space="preserve"> </w:t>
            </w:r>
            <w:r w:rsidR="00BD0D99" w:rsidRPr="00BD0D99">
              <w:rPr>
                <w:rFonts w:cstheme="minorHAnsi"/>
                <w:sz w:val="20"/>
                <w:szCs w:val="20"/>
                <w:lang w:val="en-US"/>
              </w:rPr>
              <w:t>се наоѓа на ул. Гаве Лазарески на југ и на запад</w:t>
            </w:r>
            <w:r w:rsidR="00BD0D99">
              <w:rPr>
                <w:rFonts w:cstheme="minorHAnsi"/>
                <w:sz w:val="20"/>
                <w:szCs w:val="20"/>
                <w:lang w:val="en-US"/>
              </w:rPr>
              <w:t xml:space="preserve"> </w:t>
            </w:r>
            <w:r w:rsidR="00BD0D99">
              <w:rPr>
                <w:rFonts w:cstheme="minorHAnsi"/>
                <w:sz w:val="20"/>
                <w:szCs w:val="20"/>
              </w:rPr>
              <w:t>ул.</w:t>
            </w:r>
            <w:r w:rsidR="00BD0D99" w:rsidRPr="00BD0D99">
              <w:rPr>
                <w:rFonts w:cstheme="minorHAnsi"/>
                <w:sz w:val="20"/>
                <w:szCs w:val="20"/>
                <w:lang w:val="en-US"/>
              </w:rPr>
              <w:t>Јаст Здравковски</w:t>
            </w:r>
            <w:r w:rsidR="000C6E91" w:rsidRPr="000C6E91">
              <w:rPr>
                <w:rFonts w:cstheme="minorHAnsi"/>
                <w:sz w:val="20"/>
                <w:szCs w:val="20"/>
                <w:lang w:val="en-US"/>
              </w:rPr>
              <w:t>.</w:t>
            </w:r>
          </w:p>
        </w:tc>
      </w:tr>
      <w:tr w:rsidR="007B2A5C" w:rsidRPr="007B2A5C" w:rsidTr="00A15424">
        <w:trPr>
          <w:cnfStyle w:val="000000100000"/>
          <w:trHeight w:val="249"/>
        </w:trPr>
        <w:tc>
          <w:tcPr>
            <w:cnfStyle w:val="000010000000"/>
            <w:tcW w:w="1191" w:type="pct"/>
          </w:tcPr>
          <w:p w:rsidR="007B2A5C" w:rsidRPr="008C4B96" w:rsidRDefault="008C4B96" w:rsidP="008C4B96">
            <w:pPr>
              <w:jc w:val="both"/>
              <w:rPr>
                <w:rFonts w:cstheme="minorHAnsi"/>
                <w:sz w:val="20"/>
                <w:szCs w:val="20"/>
                <w:lang w:val="en-US"/>
              </w:rPr>
            </w:pPr>
            <w:r w:rsidRPr="008C4B96">
              <w:rPr>
                <w:rFonts w:cstheme="minorHAnsi"/>
                <w:sz w:val="20"/>
                <w:szCs w:val="20"/>
                <w:lang w:val="en-US"/>
              </w:rPr>
              <w:t>Опис на локацијата (географски опис)</w:t>
            </w:r>
          </w:p>
        </w:tc>
        <w:tc>
          <w:tcPr>
            <w:tcW w:w="2395" w:type="pct"/>
            <w:gridSpan w:val="3"/>
          </w:tcPr>
          <w:p w:rsidR="00BD0D99" w:rsidRDefault="000C6E91" w:rsidP="00AC4CF2">
            <w:pPr>
              <w:jc w:val="both"/>
              <w:cnfStyle w:val="000000100000"/>
              <w:rPr>
                <w:rFonts w:eastAsia="NSimSun" w:cstheme="minorHAnsi"/>
                <w:sz w:val="20"/>
                <w:szCs w:val="20"/>
              </w:rPr>
            </w:pPr>
            <w:r w:rsidRPr="000C6E91">
              <w:rPr>
                <w:rFonts w:eastAsia="NSimSun" w:cstheme="minorHAnsi"/>
                <w:sz w:val="20"/>
                <w:szCs w:val="20"/>
                <w:lang w:val="en-US"/>
              </w:rPr>
              <w:t>Проектната локација се наоѓа н</w:t>
            </w:r>
            <w:r w:rsidR="004605AB">
              <w:rPr>
                <w:rFonts w:eastAsia="NSimSun" w:cstheme="minorHAnsi"/>
                <w:sz w:val="20"/>
                <w:szCs w:val="20"/>
                <w:lang w:val="en-US"/>
              </w:rPr>
              <w:t xml:space="preserve">а катастарската парцела број </w:t>
            </w:r>
            <w:r w:rsidR="00BD0D99">
              <w:rPr>
                <w:rFonts w:eastAsia="NSimSun" w:cstheme="minorHAnsi"/>
                <w:sz w:val="20"/>
                <w:szCs w:val="20"/>
              </w:rPr>
              <w:t>1920</w:t>
            </w:r>
            <w:r w:rsidRPr="000C6E91">
              <w:rPr>
                <w:rFonts w:eastAsia="NSimSun" w:cstheme="minorHAnsi"/>
                <w:sz w:val="20"/>
                <w:szCs w:val="20"/>
                <w:lang w:val="en-US"/>
              </w:rPr>
              <w:t>.</w:t>
            </w:r>
            <w:r w:rsidR="002C31AC">
              <w:rPr>
                <w:rFonts w:eastAsia="NSimSun" w:cstheme="minorHAnsi"/>
                <w:sz w:val="20"/>
                <w:szCs w:val="20"/>
                <w:lang w:val="en-US"/>
              </w:rPr>
              <w:t xml:space="preserve"> </w:t>
            </w:r>
            <w:r w:rsidRPr="000C6E91">
              <w:rPr>
                <w:rFonts w:eastAsia="NSimSun" w:cstheme="minorHAnsi"/>
                <w:sz w:val="20"/>
                <w:szCs w:val="20"/>
                <w:lang w:val="en-US"/>
              </w:rPr>
              <w:t xml:space="preserve">Во непосредна близина до проектната локација </w:t>
            </w:r>
            <w:r w:rsidR="004605AB">
              <w:rPr>
                <w:rFonts w:eastAsia="NSimSun" w:cstheme="minorHAnsi"/>
                <w:sz w:val="20"/>
                <w:szCs w:val="20"/>
              </w:rPr>
              <w:t xml:space="preserve">се наоѓаат објекти за домување. </w:t>
            </w:r>
            <w:r w:rsidR="00BD0D99">
              <w:rPr>
                <w:rFonts w:eastAsia="NSimSun" w:cstheme="minorHAnsi"/>
                <w:sz w:val="20"/>
                <w:szCs w:val="20"/>
              </w:rPr>
              <w:t xml:space="preserve">На </w:t>
            </w:r>
            <w:r w:rsidR="004605AB">
              <w:rPr>
                <w:rFonts w:eastAsia="NSimSun" w:cstheme="minorHAnsi"/>
                <w:sz w:val="20"/>
                <w:szCs w:val="20"/>
              </w:rPr>
              <w:t>се</w:t>
            </w:r>
            <w:r w:rsidR="00BD0D99">
              <w:rPr>
                <w:rFonts w:eastAsia="NSimSun" w:cstheme="minorHAnsi"/>
                <w:sz w:val="20"/>
                <w:szCs w:val="20"/>
              </w:rPr>
              <w:t>в</w:t>
            </w:r>
            <w:r w:rsidR="004605AB">
              <w:rPr>
                <w:rFonts w:eastAsia="NSimSun" w:cstheme="minorHAnsi"/>
                <w:sz w:val="20"/>
                <w:szCs w:val="20"/>
              </w:rPr>
              <w:t xml:space="preserve">ер </w:t>
            </w:r>
            <w:r w:rsidR="00BD0D99">
              <w:rPr>
                <w:rFonts w:eastAsia="NSimSun" w:cstheme="minorHAnsi"/>
                <w:sz w:val="20"/>
                <w:szCs w:val="20"/>
              </w:rPr>
              <w:t xml:space="preserve">и исток се </w:t>
            </w:r>
            <w:r w:rsidR="004605AB">
              <w:rPr>
                <w:rFonts w:eastAsia="NSimSun" w:cstheme="minorHAnsi"/>
                <w:sz w:val="20"/>
                <w:szCs w:val="20"/>
              </w:rPr>
              <w:t>граничи со</w:t>
            </w:r>
            <w:r w:rsidR="00BD0D99">
              <w:rPr>
                <w:rFonts w:eastAsia="NSimSun" w:cstheme="minorHAnsi"/>
                <w:sz w:val="20"/>
                <w:szCs w:val="20"/>
              </w:rPr>
              <w:t xml:space="preserve"> објекти за домување , додека на запад со ул. Јесте Здравсковски и ул. Гаве Лазарески на југ.</w:t>
            </w:r>
          </w:p>
          <w:p w:rsidR="00BD0D99" w:rsidRPr="00BD0D99" w:rsidRDefault="00BD0D99" w:rsidP="00BD0D99">
            <w:pPr>
              <w:jc w:val="both"/>
              <w:cnfStyle w:val="000000100000"/>
              <w:rPr>
                <w:rFonts w:eastAsia="NSimSun" w:cstheme="minorHAnsi"/>
                <w:sz w:val="20"/>
                <w:szCs w:val="20"/>
              </w:rPr>
            </w:pPr>
            <w:r w:rsidRPr="00BD0D99">
              <w:rPr>
                <w:rFonts w:eastAsia="NSimSun" w:cstheme="minorHAnsi"/>
                <w:sz w:val="20"/>
                <w:szCs w:val="20"/>
              </w:rPr>
              <w:t>На околу 100 метри југо-запад, се наоѓа основното училиште Гоце Делчев, како и Средното училиште Гостивар, кое се наоѓа на 100 метри на исток од локацијата на проектот.</w:t>
            </w:r>
          </w:p>
          <w:p w:rsidR="005A4E19" w:rsidRPr="000C6E91" w:rsidRDefault="00BD0D99" w:rsidP="00AC4CF2">
            <w:pPr>
              <w:jc w:val="both"/>
              <w:cnfStyle w:val="000000100000"/>
              <w:rPr>
                <w:rFonts w:eastAsia="NSimSun" w:cstheme="minorHAnsi"/>
                <w:sz w:val="20"/>
                <w:szCs w:val="20"/>
              </w:rPr>
            </w:pPr>
            <w:r w:rsidRPr="00BD0D99">
              <w:rPr>
                <w:rFonts w:eastAsia="NSimSun" w:cstheme="minorHAnsi"/>
                <w:sz w:val="20"/>
                <w:szCs w:val="20"/>
              </w:rPr>
              <w:t>Општата болница Гостивар, Градскиот парк и реката Вардар се наоѓаат на 1 км јужно од локацијата на проектот.</w:t>
            </w:r>
          </w:p>
        </w:tc>
        <w:tc>
          <w:tcPr>
            <w:cnfStyle w:val="000010000000"/>
            <w:tcW w:w="1414" w:type="pct"/>
            <w:gridSpan w:val="2"/>
            <w:vMerge w:val="restart"/>
            <w:shd w:val="clear" w:color="auto" w:fill="FFFFFF" w:themeFill="background1"/>
          </w:tcPr>
          <w:p w:rsidR="007B2A5C" w:rsidRDefault="008C4B96" w:rsidP="008C4B96">
            <w:pPr>
              <w:jc w:val="both"/>
              <w:rPr>
                <w:rFonts w:cstheme="minorHAnsi"/>
                <w:sz w:val="20"/>
                <w:szCs w:val="20"/>
              </w:rPr>
            </w:pPr>
            <w:r w:rsidRPr="008C4B96">
              <w:rPr>
                <w:rFonts w:cstheme="minorHAnsi"/>
                <w:sz w:val="20"/>
                <w:szCs w:val="20"/>
                <w:lang w:val="en-US"/>
              </w:rPr>
              <w:t>Анекс 1: Информации за л</w:t>
            </w:r>
            <w:r w:rsidR="00097036">
              <w:rPr>
                <w:rFonts w:cstheme="minorHAnsi"/>
                <w:sz w:val="20"/>
                <w:szCs w:val="20"/>
                <w:lang w:val="en-US"/>
              </w:rPr>
              <w:t>окација (слика од локација) [x]</w:t>
            </w:r>
            <w:r w:rsidR="00097036">
              <w:rPr>
                <w:rFonts w:cstheme="minorHAnsi"/>
                <w:sz w:val="20"/>
                <w:szCs w:val="20"/>
              </w:rPr>
              <w:t>Д</w:t>
            </w:r>
            <w:r w:rsidR="002C31AC">
              <w:rPr>
                <w:rFonts w:cstheme="minorHAnsi"/>
                <w:sz w:val="20"/>
                <w:szCs w:val="20"/>
              </w:rPr>
              <w:t>а</w:t>
            </w:r>
            <w:r w:rsidR="00097036">
              <w:rPr>
                <w:rFonts w:cstheme="minorHAnsi"/>
                <w:sz w:val="20"/>
                <w:szCs w:val="20"/>
                <w:lang w:val="en-US"/>
              </w:rPr>
              <w:t xml:space="preserve"> [] </w:t>
            </w:r>
            <w:r w:rsidR="00097036">
              <w:rPr>
                <w:rFonts w:cstheme="minorHAnsi"/>
                <w:sz w:val="20"/>
                <w:szCs w:val="20"/>
              </w:rPr>
              <w:t>Н</w:t>
            </w:r>
            <w:r w:rsidR="002C31AC">
              <w:rPr>
                <w:rFonts w:cstheme="minorHAnsi"/>
                <w:sz w:val="20"/>
                <w:szCs w:val="20"/>
              </w:rPr>
              <w:t>е</w:t>
            </w:r>
          </w:p>
          <w:p w:rsidR="00B8448D" w:rsidRPr="002C31AC" w:rsidRDefault="00B8448D" w:rsidP="008C4B96">
            <w:pPr>
              <w:jc w:val="both"/>
              <w:rPr>
                <w:rFonts w:cstheme="minorHAnsi"/>
                <w:sz w:val="20"/>
                <w:szCs w:val="20"/>
                <w:lang w:val="en-US"/>
              </w:rPr>
            </w:pPr>
          </w:p>
        </w:tc>
      </w:tr>
      <w:tr w:rsidR="007B2A5C" w:rsidRPr="007B2A5C" w:rsidTr="00A15424">
        <w:trPr>
          <w:trHeight w:val="249"/>
        </w:trPr>
        <w:tc>
          <w:tcPr>
            <w:cnfStyle w:val="000010000000"/>
            <w:tcW w:w="1191" w:type="pct"/>
          </w:tcPr>
          <w:p w:rsidR="007B2A5C" w:rsidRPr="008C4B96" w:rsidRDefault="008C4B96" w:rsidP="008C4B96">
            <w:pPr>
              <w:widowControl w:val="0"/>
              <w:jc w:val="both"/>
              <w:rPr>
                <w:rFonts w:eastAsia="NSimSun" w:cstheme="minorHAnsi"/>
                <w:sz w:val="20"/>
                <w:szCs w:val="20"/>
                <w:highlight w:val="yellow"/>
                <w:lang w:val="en-US"/>
              </w:rPr>
            </w:pPr>
            <w:r w:rsidRPr="008C4B96">
              <w:rPr>
                <w:rFonts w:eastAsia="NSimSun" w:cstheme="minorHAnsi"/>
                <w:sz w:val="20"/>
                <w:szCs w:val="20"/>
                <w:lang w:val="en-US"/>
              </w:rPr>
              <w:t>Кој е сопственик на земјиштето?</w:t>
            </w:r>
          </w:p>
        </w:tc>
        <w:tc>
          <w:tcPr>
            <w:tcW w:w="2395" w:type="pct"/>
            <w:gridSpan w:val="3"/>
          </w:tcPr>
          <w:p w:rsidR="007B2A5C" w:rsidRPr="008C4B96" w:rsidRDefault="008C4B96" w:rsidP="008C4B96">
            <w:pPr>
              <w:jc w:val="both"/>
              <w:cnfStyle w:val="000000000000"/>
              <w:rPr>
                <w:rFonts w:eastAsia="NSimSun" w:cstheme="minorHAnsi"/>
                <w:sz w:val="20"/>
                <w:szCs w:val="20"/>
                <w:lang w:val="en-US"/>
              </w:rPr>
            </w:pPr>
            <w:r w:rsidRPr="008C4B96">
              <w:rPr>
                <w:rFonts w:eastAsia="NSimSun" w:cstheme="minorHAnsi"/>
                <w:sz w:val="20"/>
                <w:szCs w:val="20"/>
                <w:lang w:val="en-US"/>
              </w:rPr>
              <w:t>Република Северна Македонија</w:t>
            </w:r>
          </w:p>
        </w:tc>
        <w:tc>
          <w:tcPr>
            <w:cnfStyle w:val="000010000000"/>
            <w:tcW w:w="1414" w:type="pct"/>
            <w:gridSpan w:val="2"/>
            <w:vMerge/>
            <w:shd w:val="clear" w:color="auto" w:fill="FFFFFF" w:themeFill="background1"/>
          </w:tcPr>
          <w:p w:rsidR="007B2A5C" w:rsidRPr="007B2A5C" w:rsidRDefault="007B2A5C" w:rsidP="007B2A5C">
            <w:pPr>
              <w:jc w:val="both"/>
              <w:rPr>
                <w:rFonts w:cstheme="minorHAnsi"/>
                <w:sz w:val="20"/>
                <w:szCs w:val="20"/>
                <w:lang w:val="en-US"/>
              </w:rPr>
            </w:pPr>
          </w:p>
        </w:tc>
      </w:tr>
      <w:tr w:rsidR="007B2A5C" w:rsidRPr="007B2A5C" w:rsidTr="00A15424">
        <w:trPr>
          <w:cnfStyle w:val="000000100000"/>
          <w:trHeight w:val="249"/>
        </w:trPr>
        <w:tc>
          <w:tcPr>
            <w:cnfStyle w:val="000010000000"/>
            <w:tcW w:w="1191" w:type="pct"/>
          </w:tcPr>
          <w:p w:rsidR="007B2A5C" w:rsidRPr="008C4B96" w:rsidRDefault="008C4B96" w:rsidP="008C4B96">
            <w:pPr>
              <w:jc w:val="both"/>
              <w:rPr>
                <w:rFonts w:eastAsia="NSimSun" w:cstheme="minorHAnsi"/>
                <w:sz w:val="20"/>
                <w:szCs w:val="20"/>
                <w:highlight w:val="yellow"/>
                <w:lang w:val="en-US"/>
              </w:rPr>
            </w:pPr>
            <w:r w:rsidRPr="008C4B96">
              <w:rPr>
                <w:rFonts w:eastAsia="NSimSun" w:cstheme="minorHAnsi"/>
                <w:sz w:val="20"/>
                <w:szCs w:val="20"/>
                <w:lang w:val="en-US"/>
              </w:rPr>
              <w:t>Географски опис</w:t>
            </w:r>
          </w:p>
        </w:tc>
        <w:tc>
          <w:tcPr>
            <w:tcW w:w="2395" w:type="pct"/>
            <w:gridSpan w:val="3"/>
          </w:tcPr>
          <w:p w:rsidR="00134F19" w:rsidRPr="008C4B96" w:rsidRDefault="00045CBD" w:rsidP="008C4B96">
            <w:pPr>
              <w:jc w:val="both"/>
              <w:cnfStyle w:val="000000100000"/>
              <w:rPr>
                <w:rFonts w:eastAsia="NSimSun" w:cstheme="minorHAnsi"/>
                <w:sz w:val="20"/>
                <w:szCs w:val="20"/>
                <w:lang w:val="en-GB"/>
              </w:rPr>
            </w:pPr>
            <w:r w:rsidRPr="008C4B96">
              <w:rPr>
                <w:rFonts w:eastAsia="NSimSun" w:cstheme="minorHAnsi"/>
                <w:sz w:val="20"/>
                <w:szCs w:val="20"/>
                <w:lang w:val="en-US"/>
              </w:rPr>
              <w:t>Држава: РСМ</w:t>
            </w:r>
          </w:p>
          <w:p w:rsidR="00B93119" w:rsidRPr="000C6E91" w:rsidRDefault="008C4B96" w:rsidP="008C4B96">
            <w:pPr>
              <w:jc w:val="both"/>
              <w:cnfStyle w:val="000000100000"/>
              <w:rPr>
                <w:rFonts w:eastAsia="NSimSun" w:cstheme="minorHAnsi"/>
                <w:sz w:val="20"/>
                <w:szCs w:val="20"/>
              </w:rPr>
            </w:pPr>
            <w:r w:rsidRPr="008C4B96">
              <w:rPr>
                <w:rFonts w:eastAsia="NSimSun" w:cstheme="minorHAnsi"/>
                <w:sz w:val="20"/>
                <w:szCs w:val="20"/>
                <w:lang w:val="en-US"/>
              </w:rPr>
              <w:lastRenderedPageBreak/>
              <w:t>Регион:</w:t>
            </w:r>
            <w:r w:rsidR="000C6E91">
              <w:rPr>
                <w:rFonts w:eastAsia="NSimSun" w:cstheme="minorHAnsi"/>
                <w:sz w:val="20"/>
                <w:szCs w:val="20"/>
              </w:rPr>
              <w:t xml:space="preserve"> </w:t>
            </w:r>
            <w:r w:rsidR="00BD0D99">
              <w:rPr>
                <w:rFonts w:eastAsia="NSimSun" w:cstheme="minorHAnsi"/>
                <w:sz w:val="20"/>
                <w:szCs w:val="20"/>
              </w:rPr>
              <w:t>Полошки</w:t>
            </w:r>
            <w:r w:rsidR="000C6E91">
              <w:rPr>
                <w:rFonts w:eastAsia="NSimSun" w:cstheme="minorHAnsi"/>
                <w:sz w:val="20"/>
                <w:szCs w:val="20"/>
              </w:rPr>
              <w:t xml:space="preserve"> плански регион</w:t>
            </w:r>
          </w:p>
          <w:p w:rsidR="007B2A5C" w:rsidRPr="008C1129" w:rsidRDefault="008C4B96" w:rsidP="008C1129">
            <w:pPr>
              <w:jc w:val="both"/>
              <w:cnfStyle w:val="000000100000"/>
              <w:rPr>
                <w:rFonts w:eastAsia="NSimSun" w:cstheme="minorHAnsi"/>
                <w:sz w:val="20"/>
                <w:szCs w:val="20"/>
              </w:rPr>
            </w:pPr>
            <w:r w:rsidRPr="008C4B96">
              <w:rPr>
                <w:rFonts w:eastAsia="NSimSun" w:cstheme="minorHAnsi"/>
                <w:sz w:val="20"/>
                <w:szCs w:val="20"/>
                <w:lang w:val="en-US"/>
              </w:rPr>
              <w:t>Општина:</w:t>
            </w:r>
            <w:r w:rsidR="000C6E91">
              <w:rPr>
                <w:rFonts w:eastAsia="NSimSun" w:cstheme="minorHAnsi"/>
                <w:sz w:val="20"/>
                <w:szCs w:val="20"/>
              </w:rPr>
              <w:t xml:space="preserve"> </w:t>
            </w:r>
            <w:r w:rsidR="004B3975" w:rsidRPr="004B3975">
              <w:rPr>
                <w:rFonts w:eastAsia="NSimSun" w:cstheme="minorHAnsi"/>
                <w:sz w:val="20"/>
                <w:szCs w:val="20"/>
              </w:rPr>
              <w:t>Гостивар</w:t>
            </w:r>
          </w:p>
        </w:tc>
        <w:tc>
          <w:tcPr>
            <w:cnfStyle w:val="000010000000"/>
            <w:tcW w:w="1414" w:type="pct"/>
            <w:gridSpan w:val="2"/>
            <w:vMerge/>
            <w:shd w:val="clear" w:color="auto" w:fill="FFFFFF" w:themeFill="background1"/>
          </w:tcPr>
          <w:p w:rsidR="007B2A5C" w:rsidRPr="007B2A5C" w:rsidRDefault="007B2A5C" w:rsidP="007B2A5C">
            <w:pPr>
              <w:jc w:val="both"/>
              <w:rPr>
                <w:rFonts w:cstheme="minorHAnsi"/>
                <w:sz w:val="20"/>
                <w:szCs w:val="20"/>
                <w:lang w:val="en-US"/>
              </w:rPr>
            </w:pPr>
          </w:p>
        </w:tc>
      </w:tr>
      <w:tr w:rsidR="007B2A5C" w:rsidRPr="007B2A5C" w:rsidTr="008C4B96">
        <w:trPr>
          <w:trHeight w:val="170"/>
        </w:trPr>
        <w:tc>
          <w:tcPr>
            <w:cnfStyle w:val="000010000000"/>
            <w:tcW w:w="5000" w:type="pct"/>
            <w:gridSpan w:val="6"/>
          </w:tcPr>
          <w:p w:rsidR="007B2A5C" w:rsidRPr="008C4B96" w:rsidRDefault="008C4B96" w:rsidP="008C4B96">
            <w:pPr>
              <w:jc w:val="both"/>
              <w:rPr>
                <w:rFonts w:cstheme="minorHAnsi"/>
                <w:b/>
                <w:sz w:val="20"/>
                <w:szCs w:val="20"/>
                <w:lang w:val="en-US"/>
              </w:rPr>
            </w:pPr>
            <w:r w:rsidRPr="008C4B96">
              <w:rPr>
                <w:rFonts w:cstheme="minorHAnsi"/>
                <w:b/>
                <w:sz w:val="20"/>
                <w:szCs w:val="20"/>
                <w:lang w:val="en-US"/>
              </w:rPr>
              <w:lastRenderedPageBreak/>
              <w:t>ЗАКОНСКА РЕГУЛАТИВА</w:t>
            </w:r>
          </w:p>
        </w:tc>
      </w:tr>
      <w:tr w:rsidR="007B2A5C" w:rsidRPr="007B2A5C" w:rsidTr="00045CBD">
        <w:trPr>
          <w:cnfStyle w:val="000000100000"/>
        </w:trPr>
        <w:tc>
          <w:tcPr>
            <w:cnfStyle w:val="000010000000"/>
            <w:tcW w:w="1191" w:type="pct"/>
          </w:tcPr>
          <w:p w:rsidR="007B2A5C" w:rsidRPr="008C4B96" w:rsidRDefault="008C4B96" w:rsidP="008C4B96">
            <w:pPr>
              <w:jc w:val="both"/>
              <w:rPr>
                <w:rFonts w:cstheme="minorHAnsi"/>
                <w:sz w:val="20"/>
                <w:szCs w:val="20"/>
                <w:lang w:val="en-US"/>
              </w:rPr>
            </w:pPr>
            <w:r w:rsidRPr="008C4B96">
              <w:rPr>
                <w:rFonts w:cstheme="minorHAnsi"/>
                <w:sz w:val="20"/>
                <w:szCs w:val="20"/>
                <w:lang w:val="en-US"/>
              </w:rPr>
              <w:t>Наведување на националната и локалната законска регулатива и дозволи кои се применуваат на активноста(ите) за под-проектот</w:t>
            </w:r>
          </w:p>
        </w:tc>
        <w:tc>
          <w:tcPr>
            <w:tcW w:w="3809" w:type="pct"/>
            <w:gridSpan w:val="5"/>
            <w:shd w:val="clear" w:color="auto" w:fill="FFFFFF" w:themeFill="background1"/>
          </w:tcPr>
          <w:p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Закон за животна средина (Службен весник бр. 53/05,81/05,24/07,159/08, 83/2009, 124/2010, 51/2011, 123/12, 93/13, 163/13, 42/14, 44/15 129/15, 192/15, 39/16, 99/18);</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 xml:space="preserve">Закон за води (Службен весник бр. </w:t>
            </w:r>
            <w:r w:rsidRPr="007B2A5C">
              <w:rPr>
                <w:rFonts w:cstheme="minorHAnsi"/>
                <w:sz w:val="20"/>
                <w:szCs w:val="20"/>
                <w:lang w:val="en-US"/>
              </w:rPr>
              <w:t>87/08, 6 / 09, 161/09, 83/10, 51/11, 44/12, 163/13);</w:t>
            </w:r>
          </w:p>
          <w:p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Закон за отпад (Службен весник бр. 68/04, 71/04, 107/07, 102/08, 134/08, 124/10 и 51/11, 123/12, 147/13, 163/13, 146/15, 192/15);</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 xml:space="preserve">Листа на видови отпад (Службен весник бр. </w:t>
            </w:r>
            <w:r w:rsidRPr="007B2A5C">
              <w:rPr>
                <w:rFonts w:cstheme="minorHAnsi"/>
                <w:sz w:val="20"/>
                <w:szCs w:val="20"/>
                <w:lang w:val="en-US"/>
              </w:rPr>
              <w:t>100/05);</w:t>
            </w:r>
          </w:p>
          <w:p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rPr>
            </w:pPr>
            <w:r w:rsidRPr="008C4B96">
              <w:rPr>
                <w:rFonts w:cstheme="minorHAnsi"/>
                <w:sz w:val="20"/>
                <w:szCs w:val="20"/>
                <w:lang w:val="en-US"/>
              </w:rPr>
              <w:t>Правилник за начинот на постапување со отпад од азбест и отпад од производи кои содржат азбест (Службен весник на РМ бр. 89/06)</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 xml:space="preserve">Закон за заштита на природата (Службен весник бр. </w:t>
            </w:r>
            <w:r w:rsidRPr="007B2A5C">
              <w:rPr>
                <w:rFonts w:cstheme="minorHAnsi"/>
                <w:sz w:val="20"/>
                <w:szCs w:val="20"/>
                <w:lang w:val="en-US"/>
              </w:rPr>
              <w:t>67/06, 16/06, 84/07, 59/12, 13/13, 163/13, 146/15);</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 xml:space="preserve">Закон за заштита од бучава (Службен весник бр. </w:t>
            </w:r>
            <w:r w:rsidRPr="007B2A5C">
              <w:rPr>
                <w:rFonts w:cstheme="minorHAnsi"/>
                <w:sz w:val="20"/>
                <w:szCs w:val="20"/>
                <w:lang w:val="en-US"/>
              </w:rPr>
              <w:t>79/07, 124/10, 47/11, 163/13, 146/15);</w:t>
            </w:r>
          </w:p>
          <w:p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Закон за хемикалии (Службен весник на Република Македонија бр. 145/10, 53/11, 164/13, 116/15 и 149/15);</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 xml:space="preserve">Закон за квалитет на амбиентниот воздух (Службен весник бр. 67/04 со измени бр. </w:t>
            </w:r>
            <w:r w:rsidRPr="007B2A5C">
              <w:rPr>
                <w:rFonts w:cstheme="minorHAnsi"/>
                <w:sz w:val="20"/>
                <w:szCs w:val="20"/>
                <w:lang w:val="en-US"/>
              </w:rPr>
              <w:t xml:space="preserve">92/07, 35/10, 47/11, 59/12, 163/13, 10/15, 146/15); </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 xml:space="preserve">Закон за заштита на културно наследство (Службен весник бр. </w:t>
            </w:r>
            <w:r w:rsidRPr="007B2A5C">
              <w:rPr>
                <w:rFonts w:cstheme="minorHAnsi"/>
                <w:sz w:val="20"/>
                <w:szCs w:val="20"/>
                <w:lang w:val="en-US"/>
              </w:rPr>
              <w:t>20/04, 115/07, 18/11, 148/11, 23/13, 137/13, 164/13, 38/14, 44/14);</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 xml:space="preserve">Закон за работните односи на Република Македонија (Службен весник бр. </w:t>
            </w:r>
            <w:r w:rsidRPr="00FA74D4">
              <w:rPr>
                <w:rFonts w:cstheme="minorHAnsi"/>
                <w:sz w:val="20"/>
                <w:szCs w:val="20"/>
                <w:lang w:val="en-US"/>
              </w:rPr>
              <w:t>62/05, 106/08, 161/08, 114/09,130/09, 50/10, 52/10, 124/10, 47/11, 11/12,39/12, 13/13, 25/13, 170/13, 187/13, 113/14, 20/15, 33/15, 72/15, 129/15, 27/16);</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 xml:space="preserve">Закон за безбедност и здравје при работа (Службен весник бр. 92/07, 136/11, 23/13, 25/13, 137/13, 164/13, 158/14, 15/15 и 129/15); </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 xml:space="preserve">Закон за здравствена заштита (Службен весник бр. </w:t>
            </w:r>
            <w:r w:rsidRPr="007B2A5C">
              <w:rPr>
                <w:rFonts w:cstheme="minorHAnsi"/>
                <w:sz w:val="20"/>
                <w:szCs w:val="20"/>
                <w:lang w:val="en-US"/>
              </w:rPr>
              <w:t>07/07, 44/11, 145/12, 87/13);</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 xml:space="preserve">Закон за слободен пристап до информации од јавен карактер (Службен весник на РМ бр. </w:t>
            </w:r>
            <w:r w:rsidRPr="007B2A5C">
              <w:rPr>
                <w:rFonts w:cstheme="minorHAnsi"/>
                <w:sz w:val="20"/>
                <w:szCs w:val="20"/>
                <w:lang w:val="en-US"/>
              </w:rPr>
              <w:t>13/06, 86/08, 06/10, 42/14, 148/15, 55/16);</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 xml:space="preserve">Закон за безбедност на сообраќајот (Службен весник на РМ бр. </w:t>
            </w:r>
            <w:r w:rsidRPr="007B2A5C">
              <w:rPr>
                <w:rFonts w:cstheme="minorHAnsi"/>
                <w:sz w:val="20"/>
                <w:szCs w:val="20"/>
                <w:lang w:val="en-US"/>
              </w:rPr>
              <w:t>169/15, 55/16);</w:t>
            </w:r>
          </w:p>
          <w:p w:rsidR="008C4B96" w:rsidRPr="008C4B96" w:rsidRDefault="008C4B96" w:rsidP="008C4B96">
            <w:pPr>
              <w:pStyle w:val="ListParagraph"/>
              <w:widowControl w:val="0"/>
              <w:numPr>
                <w:ilvl w:val="0"/>
                <w:numId w:val="4"/>
              </w:numP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Закон за заштита на деца (Службен весник на РМ бр. 23/13, 12/14, 44/14, 144/14, 10/15, 25/15, 150/15, 192/15, 27/16, 163/17, 21/18 и 198 /18);</w:t>
            </w:r>
          </w:p>
          <w:p w:rsidR="007B2A5C"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rPr>
                <w:rFonts w:cstheme="minorHAnsi"/>
                <w:sz w:val="20"/>
                <w:szCs w:val="20"/>
                <w:lang w:val="en-US"/>
              </w:rPr>
            </w:pPr>
            <w:r w:rsidRPr="008C4B96">
              <w:rPr>
                <w:rFonts w:cstheme="minorHAnsi"/>
                <w:sz w:val="20"/>
                <w:szCs w:val="20"/>
                <w:lang w:val="en-US"/>
              </w:rPr>
              <w:t>Правилник за стандардите и нормативите за вршење на дејноста на установите за деца (Службен весник на РМ бр. 28/14, 40/14, 136/14, 71/15 и 170/16).</w:t>
            </w:r>
          </w:p>
        </w:tc>
      </w:tr>
      <w:tr w:rsidR="007B2A5C" w:rsidRPr="007B2A5C" w:rsidTr="008C4B96">
        <w:tc>
          <w:tcPr>
            <w:cnfStyle w:val="000010000000"/>
            <w:tcW w:w="5000" w:type="pct"/>
            <w:gridSpan w:val="6"/>
          </w:tcPr>
          <w:p w:rsidR="007B2A5C" w:rsidRPr="008C4B96" w:rsidRDefault="008C4B96" w:rsidP="008C4B96">
            <w:pPr>
              <w:jc w:val="both"/>
              <w:rPr>
                <w:rFonts w:cstheme="minorHAnsi"/>
                <w:b/>
                <w:sz w:val="20"/>
                <w:szCs w:val="20"/>
                <w:lang w:val="en-US"/>
              </w:rPr>
            </w:pPr>
            <w:r w:rsidRPr="008C4B96">
              <w:rPr>
                <w:rFonts w:cstheme="minorHAnsi"/>
                <w:b/>
                <w:sz w:val="20"/>
                <w:szCs w:val="20"/>
                <w:lang w:val="en-US"/>
              </w:rPr>
              <w:t>КОНСУЛТАЦИИ СО ЈАВНОСТА</w:t>
            </w:r>
          </w:p>
        </w:tc>
      </w:tr>
      <w:tr w:rsidR="007B2A5C" w:rsidRPr="007B2A5C" w:rsidTr="00045CBD">
        <w:trPr>
          <w:cnfStyle w:val="000000100000"/>
        </w:trPr>
        <w:tc>
          <w:tcPr>
            <w:cnfStyle w:val="000010000000"/>
            <w:tcW w:w="1191" w:type="pct"/>
          </w:tcPr>
          <w:p w:rsidR="007B2A5C" w:rsidRPr="008C4B96" w:rsidRDefault="008C4B96" w:rsidP="008C4B96">
            <w:pPr>
              <w:jc w:val="both"/>
              <w:rPr>
                <w:rFonts w:cstheme="minorHAnsi"/>
                <w:sz w:val="20"/>
                <w:szCs w:val="20"/>
                <w:lang w:val="en-US"/>
              </w:rPr>
            </w:pPr>
            <w:r w:rsidRPr="008C4B96">
              <w:rPr>
                <w:rFonts w:cstheme="minorHAnsi"/>
                <w:sz w:val="20"/>
                <w:szCs w:val="20"/>
                <w:lang w:val="en-US"/>
              </w:rPr>
              <w:t>Да се идентификува кога / каде ќе се реализира процесот на консултации со јавноста  и кои се забелешките од консултираните засегнати страни</w:t>
            </w:r>
          </w:p>
        </w:tc>
        <w:tc>
          <w:tcPr>
            <w:tcW w:w="3809" w:type="pct"/>
            <w:gridSpan w:val="5"/>
            <w:shd w:val="clear" w:color="auto" w:fill="FFFFFF" w:themeFill="background1"/>
          </w:tcPr>
          <w:p w:rsidR="007B2A5C" w:rsidRPr="005B38B3" w:rsidRDefault="008C4B96" w:rsidP="005B38B3">
            <w:pPr>
              <w:jc w:val="both"/>
              <w:cnfStyle w:val="000000100000"/>
              <w:rPr>
                <w:rFonts w:eastAsia="NSimSun" w:cstheme="minorHAnsi"/>
                <w:sz w:val="20"/>
                <w:szCs w:val="20"/>
                <w:highlight w:val="green"/>
                <w:lang w:val="en-US"/>
              </w:rPr>
            </w:pPr>
            <w:r w:rsidRPr="008C4B96">
              <w:rPr>
                <w:rFonts w:cstheme="minorHAnsi"/>
                <w:sz w:val="20"/>
                <w:szCs w:val="20"/>
                <w:lang w:val="en-US"/>
              </w:rPr>
              <w:t xml:space="preserve">Нацрт Чек-листата за Планот за управување со животната средина и социјалните аспекти (ПУЖССА) (за проектите со умерен ризик) ќе биде достапна за јавноста во период од 14 дена на веб-страницата на општина </w:t>
            </w:r>
            <w:r w:rsidR="004B3975" w:rsidRPr="004B3975">
              <w:rPr>
                <w:rFonts w:cstheme="minorHAnsi"/>
                <w:sz w:val="20"/>
                <w:szCs w:val="20"/>
              </w:rPr>
              <w:t>Гостивар</w:t>
            </w:r>
            <w:r w:rsidRPr="008C4B96">
              <w:rPr>
                <w:rFonts w:cstheme="minorHAnsi"/>
                <w:sz w:val="20"/>
                <w:szCs w:val="20"/>
                <w:lang w:val="en-US"/>
              </w:rPr>
              <w:t xml:space="preserve"> и на веб-страницата на ЕСП на МТСП.Сите релевантни забелешки и сугестии добиени од страна на засегнатите страни ќе бидат вклучени во финалната чек-листа за ПУЖССА и ќе бидат доставени до ЕСП за одобрување од страна на експертот за животна средина од МТСП и експертот од Светска банка.</w:t>
            </w:r>
            <w:r w:rsidRPr="008C4B96">
              <w:rPr>
                <w:rFonts w:cstheme="minorHAnsi"/>
                <w:b/>
                <w:sz w:val="20"/>
                <w:szCs w:val="20"/>
                <w:u w:val="single"/>
                <w:lang w:val="en-US"/>
              </w:rPr>
              <w:t>Одобрената конечна верзија на Чек-листата на ПУЖССА треба да се вклучи во договорот за грант со предлагачот и релевантните тендерски документи и градежните договори.</w:t>
            </w:r>
          </w:p>
        </w:tc>
      </w:tr>
      <w:tr w:rsidR="007B2A5C" w:rsidRPr="007B2A5C" w:rsidTr="008C4B96">
        <w:tc>
          <w:tcPr>
            <w:cnfStyle w:val="000010000000"/>
            <w:tcW w:w="5000" w:type="pct"/>
            <w:gridSpan w:val="6"/>
          </w:tcPr>
          <w:p w:rsidR="007B2A5C" w:rsidRPr="006D1649" w:rsidRDefault="006D1649" w:rsidP="006D1649">
            <w:pPr>
              <w:jc w:val="both"/>
              <w:rPr>
                <w:rFonts w:cstheme="minorHAnsi"/>
                <w:b/>
                <w:sz w:val="20"/>
                <w:szCs w:val="20"/>
                <w:lang w:val="en-US"/>
              </w:rPr>
            </w:pPr>
            <w:r w:rsidRPr="006D1649">
              <w:rPr>
                <w:rFonts w:cstheme="minorHAnsi"/>
                <w:b/>
                <w:sz w:val="20"/>
                <w:szCs w:val="20"/>
                <w:lang w:val="en-US"/>
              </w:rPr>
              <w:t>ГРАДЕЊЕ НА ИНСТИТУЦИОНАЛНИ КАПАЦИТЕТИ</w:t>
            </w:r>
          </w:p>
        </w:tc>
      </w:tr>
      <w:tr w:rsidR="007B2A5C" w:rsidRPr="007B2A5C" w:rsidTr="00045CBD">
        <w:trPr>
          <w:cnfStyle w:val="000000100000"/>
        </w:trPr>
        <w:tc>
          <w:tcPr>
            <w:cnfStyle w:val="000010000000"/>
            <w:tcW w:w="1191" w:type="pct"/>
          </w:tcPr>
          <w:p w:rsidR="007B2A5C" w:rsidRPr="006D1649" w:rsidRDefault="006D1649" w:rsidP="006D1649">
            <w:pPr>
              <w:jc w:val="both"/>
              <w:rPr>
                <w:rFonts w:cstheme="minorHAnsi"/>
                <w:sz w:val="20"/>
                <w:szCs w:val="20"/>
                <w:lang w:val="en-US"/>
              </w:rPr>
            </w:pPr>
            <w:r w:rsidRPr="006D1649">
              <w:rPr>
                <w:rFonts w:cstheme="minorHAnsi"/>
                <w:sz w:val="20"/>
                <w:szCs w:val="20"/>
                <w:lang w:val="en-US"/>
              </w:rPr>
              <w:t>Дали ќе има градење на капацитети?</w:t>
            </w:r>
          </w:p>
        </w:tc>
        <w:tc>
          <w:tcPr>
            <w:tcW w:w="3809" w:type="pct"/>
            <w:gridSpan w:val="5"/>
            <w:shd w:val="clear" w:color="auto" w:fill="FFFFFF" w:themeFill="background1"/>
          </w:tcPr>
          <w:p w:rsidR="007B2A5C" w:rsidRPr="00BD0D99" w:rsidRDefault="006D1649" w:rsidP="006D1649">
            <w:pPr>
              <w:jc w:val="both"/>
              <w:cnfStyle w:val="000000100000"/>
              <w:rPr>
                <w:rFonts w:cstheme="minorHAnsi"/>
                <w:sz w:val="20"/>
                <w:szCs w:val="20"/>
              </w:rPr>
            </w:pPr>
            <w:r w:rsidRPr="006D1649">
              <w:rPr>
                <w:rFonts w:cstheme="minorHAnsi"/>
                <w:sz w:val="20"/>
                <w:szCs w:val="20"/>
                <w:lang w:val="en-US"/>
              </w:rPr>
              <w:t>[x] Н</w:t>
            </w:r>
            <w:r w:rsidR="00BD0D99">
              <w:rPr>
                <w:rFonts w:cstheme="minorHAnsi"/>
                <w:sz w:val="20"/>
                <w:szCs w:val="20"/>
              </w:rPr>
              <w:t>е</w:t>
            </w:r>
            <w:r w:rsidRPr="006D1649">
              <w:rPr>
                <w:rFonts w:cstheme="minorHAnsi"/>
                <w:sz w:val="20"/>
                <w:szCs w:val="20"/>
                <w:lang w:val="en-US"/>
              </w:rPr>
              <w:t xml:space="preserve"> или []Д</w:t>
            </w:r>
            <w:r w:rsidR="00BD0D99">
              <w:rPr>
                <w:rFonts w:cstheme="minorHAnsi"/>
                <w:sz w:val="20"/>
                <w:szCs w:val="20"/>
              </w:rPr>
              <w:t>а</w:t>
            </w:r>
          </w:p>
        </w:tc>
      </w:tr>
    </w:tbl>
    <w:p w:rsidR="007C2F1F" w:rsidRDefault="007C2F1F" w:rsidP="007B2A5C">
      <w:pPr>
        <w:jc w:val="both"/>
      </w:pPr>
    </w:p>
    <w:p w:rsidR="007C2F1F" w:rsidRDefault="007C2F1F" w:rsidP="00AB7B18">
      <w:pPr>
        <w:sectPr w:rsidR="007C2F1F"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13"/>
        <w:gridCol w:w="4698"/>
        <w:gridCol w:w="2708"/>
        <w:gridCol w:w="4757"/>
      </w:tblGrid>
      <w:tr w:rsidR="007B2A5C" w:rsidRPr="00D80C09" w:rsidTr="005B38B3">
        <w:trPr>
          <w:trHeight w:val="132"/>
          <w:tblHeader/>
          <w:jc w:val="center"/>
        </w:trPr>
        <w:tc>
          <w:tcPr>
            <w:tcW w:w="5000" w:type="pct"/>
            <w:gridSpan w:val="4"/>
            <w:tcBorders>
              <w:bottom w:val="dotted" w:sz="4" w:space="0" w:color="auto"/>
            </w:tcBorders>
            <w:shd w:val="clear" w:color="auto" w:fill="FFF2CC" w:themeFill="accent4" w:themeFillTint="33"/>
            <w:vAlign w:val="center"/>
          </w:tcPr>
          <w:p w:rsidR="007B2A5C" w:rsidRPr="006D1649" w:rsidRDefault="006D1649" w:rsidP="006D1649">
            <w:pPr>
              <w:rPr>
                <w:rFonts w:eastAsia="NSimSun" w:cstheme="minorHAnsi"/>
                <w:b/>
                <w:sz w:val="18"/>
                <w:szCs w:val="18"/>
              </w:rPr>
            </w:pPr>
            <w:r w:rsidRPr="006D1649">
              <w:rPr>
                <w:rFonts w:eastAsia="NSimSun" w:cstheme="minorHAnsi"/>
                <w:b/>
                <w:sz w:val="18"/>
                <w:szCs w:val="18"/>
              </w:rPr>
              <w:lastRenderedPageBreak/>
              <w:t>ДЕЛ 2: СКРИНИНГ НА ЖИВОТНА СРЕДИНА/СОЦИЈАЛНИ АСПЕКТИ</w:t>
            </w:r>
          </w:p>
        </w:tc>
      </w:tr>
      <w:tr w:rsidR="007B2A5C" w:rsidRPr="00E11083" w:rsidTr="003D38DB">
        <w:trPr>
          <w:trHeight w:val="287"/>
          <w:jc w:val="center"/>
        </w:trPr>
        <w:tc>
          <w:tcPr>
            <w:tcW w:w="710" w:type="pct"/>
            <w:vMerge w:val="restart"/>
            <w:tcBorders>
              <w:top w:val="dotted" w:sz="4" w:space="0" w:color="auto"/>
            </w:tcBorders>
          </w:tcPr>
          <w:p w:rsidR="007B2A5C" w:rsidRPr="00E11083" w:rsidRDefault="006D1649" w:rsidP="006D1649">
            <w:pPr>
              <w:rPr>
                <w:rFonts w:eastAsia="NSimSun" w:cstheme="minorHAnsi"/>
                <w:sz w:val="20"/>
                <w:szCs w:val="20"/>
              </w:rPr>
            </w:pPr>
            <w:r w:rsidRPr="006D1649">
              <w:rPr>
                <w:rFonts w:eastAsia="NSimSun" w:cstheme="minorHAnsi"/>
                <w:sz w:val="20"/>
                <w:szCs w:val="20"/>
              </w:rPr>
              <w:t>Дали активноста на локацијата вклучува кој било од следните потенцијални прашања/ризици:</w:t>
            </w:r>
          </w:p>
        </w:tc>
        <w:tc>
          <w:tcPr>
            <w:tcW w:w="1657" w:type="pct"/>
            <w:tcBorders>
              <w:bottom w:val="dotted" w:sz="4" w:space="0" w:color="auto"/>
              <w:right w:val="nil"/>
            </w:tcBorders>
          </w:tcPr>
          <w:p w:rsidR="007B2A5C" w:rsidRPr="006D1649" w:rsidRDefault="006D1649" w:rsidP="006D1649">
            <w:pPr>
              <w:rPr>
                <w:rFonts w:eastAsia="NSimSun" w:cstheme="minorHAnsi"/>
                <w:b/>
                <w:sz w:val="20"/>
                <w:szCs w:val="20"/>
              </w:rPr>
            </w:pPr>
            <w:r w:rsidRPr="006D1649">
              <w:rPr>
                <w:rFonts w:eastAsia="NSimSun" w:cstheme="minorHAnsi"/>
                <w:b/>
                <w:sz w:val="20"/>
                <w:szCs w:val="20"/>
              </w:rPr>
              <w:t xml:space="preserve">Активност </w:t>
            </w:r>
          </w:p>
        </w:tc>
        <w:tc>
          <w:tcPr>
            <w:tcW w:w="955" w:type="pct"/>
            <w:tcBorders>
              <w:left w:val="nil"/>
              <w:bottom w:val="dotted" w:sz="4" w:space="0" w:color="auto"/>
              <w:right w:val="nil"/>
            </w:tcBorders>
          </w:tcPr>
          <w:p w:rsidR="007B2A5C" w:rsidRPr="006D1649" w:rsidRDefault="006D1649" w:rsidP="006D1649">
            <w:pPr>
              <w:jc w:val="center"/>
              <w:rPr>
                <w:rFonts w:eastAsia="NSimSun" w:cstheme="minorHAnsi"/>
                <w:b/>
                <w:sz w:val="20"/>
                <w:szCs w:val="20"/>
              </w:rPr>
            </w:pPr>
            <w:r w:rsidRPr="006D1649">
              <w:rPr>
                <w:rFonts w:eastAsia="NSimSun" w:cstheme="minorHAnsi"/>
                <w:b/>
                <w:sz w:val="20"/>
                <w:szCs w:val="20"/>
              </w:rPr>
              <w:t xml:space="preserve">Статус </w:t>
            </w:r>
          </w:p>
        </w:tc>
        <w:tc>
          <w:tcPr>
            <w:tcW w:w="1678" w:type="pct"/>
            <w:tcBorders>
              <w:left w:val="nil"/>
              <w:bottom w:val="dotted" w:sz="4" w:space="0" w:color="auto"/>
            </w:tcBorders>
          </w:tcPr>
          <w:p w:rsidR="007B2A5C" w:rsidRPr="006D1649" w:rsidRDefault="006D1649" w:rsidP="006D1649">
            <w:pPr>
              <w:rPr>
                <w:rFonts w:eastAsia="NSimSun" w:cstheme="minorHAnsi"/>
                <w:b/>
                <w:sz w:val="20"/>
                <w:szCs w:val="20"/>
              </w:rPr>
            </w:pPr>
            <w:r w:rsidRPr="006D1649">
              <w:rPr>
                <w:rFonts w:eastAsia="NSimSun" w:cstheme="minorHAnsi"/>
                <w:b/>
                <w:sz w:val="20"/>
                <w:szCs w:val="20"/>
              </w:rPr>
              <w:t>Дополнителни упатувања</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6D1649" w:rsidRDefault="006D1649" w:rsidP="006D1649">
            <w:pPr>
              <w:rPr>
                <w:rStyle w:val="fontstyle01"/>
                <w:rFonts w:cstheme="minorHAnsi"/>
                <w:b/>
              </w:rPr>
            </w:pPr>
            <w:r w:rsidRPr="006D1649">
              <w:rPr>
                <w:rStyle w:val="fontstyle01"/>
                <w:rFonts w:cstheme="minorHAnsi"/>
                <w:b/>
              </w:rPr>
              <w:t>A. Општи услови</w:t>
            </w:r>
          </w:p>
        </w:tc>
        <w:tc>
          <w:tcPr>
            <w:tcW w:w="955" w:type="pct"/>
            <w:tcBorders>
              <w:top w:val="dotted" w:sz="4" w:space="0" w:color="auto"/>
              <w:left w:val="nil"/>
              <w:bottom w:val="dotted" w:sz="4" w:space="0" w:color="auto"/>
              <w:right w:val="nil"/>
            </w:tcBorders>
            <w:vAlign w:val="center"/>
          </w:tcPr>
          <w:p w:rsidR="007B2A5C" w:rsidRPr="00E11083" w:rsidRDefault="007B2A5C" w:rsidP="007B2A5C">
            <w:pPr>
              <w:rPr>
                <w:rFonts w:cstheme="minorHAnsi"/>
                <w:sz w:val="20"/>
                <w:szCs w:val="20"/>
              </w:rPr>
            </w:pPr>
          </w:p>
        </w:tc>
        <w:tc>
          <w:tcPr>
            <w:tcW w:w="1678" w:type="pct"/>
            <w:tcBorders>
              <w:top w:val="dotted" w:sz="4" w:space="0" w:color="auto"/>
              <w:left w:val="nil"/>
              <w:bottom w:val="dotted" w:sz="4" w:space="0" w:color="auto"/>
            </w:tcBorders>
            <w:vAlign w:val="center"/>
          </w:tcPr>
          <w:p w:rsidR="007B2A5C" w:rsidRPr="006D1649" w:rsidRDefault="006D1649" w:rsidP="006D1649">
            <w:pPr>
              <w:jc w:val="center"/>
              <w:rPr>
                <w:rFonts w:cstheme="minorHAnsi"/>
                <w:sz w:val="20"/>
                <w:szCs w:val="20"/>
              </w:rPr>
            </w:pPr>
            <w:r w:rsidRPr="006D1649">
              <w:rPr>
                <w:rFonts w:cstheme="minorHAnsi"/>
                <w:sz w:val="20"/>
                <w:szCs w:val="20"/>
              </w:rPr>
              <w:t xml:space="preserve">Види Дел </w:t>
            </w:r>
            <w:r w:rsidRPr="006D1649">
              <w:rPr>
                <w:rFonts w:cstheme="minorHAnsi"/>
                <w:b/>
                <w:sz w:val="20"/>
                <w:szCs w:val="20"/>
              </w:rPr>
              <w:t>А</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6D1649" w:rsidRDefault="003D38DB" w:rsidP="006D1649">
            <w:pPr>
              <w:rPr>
                <w:rStyle w:val="fontstyle01"/>
                <w:rFonts w:cstheme="minorHAnsi"/>
                <w:b/>
              </w:rPr>
            </w:pPr>
            <w:r>
              <w:rPr>
                <w:rStyle w:val="fontstyle01"/>
                <w:rFonts w:cstheme="minorHAnsi"/>
                <w:b/>
                <w:lang w:val="mk-MK"/>
              </w:rPr>
              <w:t>Б</w:t>
            </w:r>
            <w:r w:rsidR="006D1649" w:rsidRPr="006D1649">
              <w:rPr>
                <w:rStyle w:val="fontstyle01"/>
                <w:rFonts w:cstheme="minorHAnsi"/>
                <w:b/>
              </w:rPr>
              <w:t>. Општи активности за реновирање/адаптација</w:t>
            </w:r>
          </w:p>
          <w:p w:rsidR="006D1649"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Транспорт специфичен за локацијата</w:t>
            </w:r>
          </w:p>
          <w:p w:rsidR="003D38DB"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Зголемена прашина и бучава од активностите за реновирање/ адаптација</w:t>
            </w:r>
          </w:p>
          <w:p w:rsid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 xml:space="preserve">Генерирање на отпад </w:t>
            </w:r>
          </w:p>
          <w:p w:rsidR="007B2A5C"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Транспорт на материјали и отпад</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Fonts w:cstheme="minorHAnsi"/>
                <w:sz w:val="20"/>
                <w:szCs w:val="20"/>
              </w:rPr>
            </w:pPr>
            <w:r w:rsidRPr="003D38DB">
              <w:rPr>
                <w:rFonts w:cstheme="minorHAnsi"/>
                <w:sz w:val="20"/>
                <w:szCs w:val="20"/>
              </w:rPr>
              <w:t>[x] Да [ ]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sz w:val="20"/>
                <w:szCs w:val="20"/>
              </w:rPr>
            </w:pPr>
            <w:r w:rsidRPr="003D38DB">
              <w:rPr>
                <w:rFonts w:cstheme="minorHAnsi"/>
                <w:sz w:val="20"/>
                <w:szCs w:val="20"/>
              </w:rPr>
              <w:t>Ако</w:t>
            </w:r>
            <w:r>
              <w:rPr>
                <w:rFonts w:cstheme="minorHAnsi"/>
                <w:sz w:val="20"/>
                <w:szCs w:val="20"/>
                <w:lang w:val="mk-MK"/>
              </w:rPr>
              <w:t xml:space="preserve"> одговорот е</w:t>
            </w:r>
            <w:r w:rsidRPr="003D38DB">
              <w:rPr>
                <w:rFonts w:cstheme="minorHAnsi"/>
                <w:sz w:val="20"/>
                <w:szCs w:val="20"/>
              </w:rPr>
              <w:t xml:space="preserve"> „Да“, види Дел </w:t>
            </w:r>
            <w:r w:rsidRPr="003D38DB">
              <w:rPr>
                <w:rFonts w:cstheme="minorHAnsi"/>
                <w:b/>
                <w:sz w:val="20"/>
                <w:szCs w:val="20"/>
              </w:rPr>
              <w:t>А, Б</w:t>
            </w:r>
            <w:r w:rsidRPr="003D38DB">
              <w:rPr>
                <w:rFonts w:cstheme="minorHAnsi"/>
                <w:sz w:val="20"/>
                <w:szCs w:val="20"/>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3D38DB" w:rsidP="003D38DB">
            <w:pPr>
              <w:rPr>
                <w:rStyle w:val="fontstyle01"/>
                <w:rFonts w:cstheme="minorHAnsi"/>
                <w:b/>
              </w:rPr>
            </w:pPr>
            <w:r w:rsidRPr="003D38DB">
              <w:rPr>
                <w:rStyle w:val="fontstyle01"/>
                <w:rFonts w:cstheme="minorHAnsi"/>
                <w:b/>
              </w:rPr>
              <w:t>Ц. Дали активностите за реновирање/адаптација се реализираат во близина на водни тела како на пример реки, езера, итн.?</w:t>
            </w:r>
          </w:p>
          <w:p w:rsidR="003D38DB"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Зголемени седименти во водните тела</w:t>
            </w:r>
          </w:p>
          <w:p w:rsid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 xml:space="preserve">Промена на воден проток </w:t>
            </w:r>
          </w:p>
          <w:p w:rsidR="007B2A5C"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Загадување на водата поради времено одлагање на отпад или истекување</w:t>
            </w:r>
          </w:p>
        </w:tc>
        <w:tc>
          <w:tcPr>
            <w:tcW w:w="955" w:type="pct"/>
            <w:tcBorders>
              <w:top w:val="dotted" w:sz="4" w:space="0" w:color="auto"/>
              <w:left w:val="nil"/>
              <w:bottom w:val="dotted" w:sz="4" w:space="0" w:color="auto"/>
              <w:right w:val="nil"/>
            </w:tcBorders>
            <w:vAlign w:val="center"/>
          </w:tcPr>
          <w:p w:rsidR="007B2A5C" w:rsidRPr="003D38DB" w:rsidRDefault="003D38DB" w:rsidP="000C6E91">
            <w:pPr>
              <w:jc w:val="center"/>
              <w:rPr>
                <w:rFonts w:cstheme="minorHAnsi"/>
                <w:color w:val="000000"/>
                <w:sz w:val="20"/>
                <w:szCs w:val="20"/>
              </w:rPr>
            </w:pPr>
            <w:r w:rsidRPr="003D38DB">
              <w:rPr>
                <w:rStyle w:val="fontstyle01"/>
                <w:rFonts w:cstheme="minorHAnsi"/>
              </w:rPr>
              <w:t>[] Да [</w:t>
            </w:r>
            <w:r w:rsidR="000C6E91" w:rsidRPr="003D38DB">
              <w:rPr>
                <w:rStyle w:val="fontstyle01"/>
                <w:rFonts w:cstheme="minorHAnsi"/>
              </w:rPr>
              <w:t>x</w:t>
            </w:r>
            <w:r w:rsidRPr="003D38DB">
              <w:rPr>
                <w:rStyle w:val="fontstyle01"/>
                <w:rFonts w:cstheme="minorHAnsi"/>
              </w:rPr>
              <w:t>]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xml:space="preserve">Ако одговорот е „Да“, види Дел </w:t>
            </w:r>
            <w:r w:rsidRPr="003D38DB">
              <w:rPr>
                <w:rStyle w:val="fontstyle01"/>
                <w:rFonts w:cstheme="minorHAnsi"/>
                <w:b/>
              </w:rPr>
              <w:t>А, Б, Ц</w:t>
            </w:r>
            <w:r w:rsidRPr="003D38DB">
              <w:rPr>
                <w:rStyle w:val="fontstyle01"/>
                <w:rFonts w:cstheme="minorHAnsi"/>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3D38DB" w:rsidP="003D38DB">
            <w:pPr>
              <w:rPr>
                <w:rStyle w:val="fontstyle01"/>
                <w:rFonts w:cstheme="minorHAnsi"/>
                <w:b/>
              </w:rPr>
            </w:pPr>
            <w:r w:rsidRPr="003D38DB">
              <w:rPr>
                <w:rStyle w:val="fontstyle01"/>
                <w:rFonts w:cstheme="minorHAnsi"/>
                <w:b/>
              </w:rPr>
              <w:t>Д.Близина на историски објекти или области</w:t>
            </w:r>
          </w:p>
          <w:p w:rsidR="007B2A5C" w:rsidRPr="003D38DB" w:rsidRDefault="003D38DB" w:rsidP="003D38DB">
            <w:pPr>
              <w:pStyle w:val="ListParagraph"/>
              <w:numPr>
                <w:ilvl w:val="0"/>
                <w:numId w:val="5"/>
              </w:numPr>
              <w:spacing w:after="0" w:line="240" w:lineRule="auto"/>
              <w:rPr>
                <w:rFonts w:cstheme="minorHAnsi"/>
                <w:sz w:val="20"/>
                <w:szCs w:val="20"/>
              </w:rPr>
            </w:pPr>
            <w:r w:rsidRPr="003D38DB">
              <w:rPr>
                <w:rFonts w:cstheme="minorHAnsi"/>
                <w:sz w:val="20"/>
                <w:szCs w:val="20"/>
              </w:rPr>
              <w:t xml:space="preserve">Ризик од оштетување на познати/ непознати историски објекти/области </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 Да [x]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xml:space="preserve">Ако одговорот е „Да“, види Дел </w:t>
            </w:r>
            <w:r w:rsidRPr="003D38DB">
              <w:rPr>
                <w:rStyle w:val="fontstyle01"/>
                <w:rFonts w:cstheme="minorHAnsi"/>
                <w:b/>
              </w:rPr>
              <w:t>А, Б, Д</w:t>
            </w:r>
            <w:r w:rsidRPr="003D38DB">
              <w:rPr>
                <w:rStyle w:val="fontstyle01"/>
                <w:rFonts w:cstheme="minorHAnsi"/>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3D38DB" w:rsidP="003D38DB">
            <w:pPr>
              <w:rPr>
                <w:rStyle w:val="fontstyle01"/>
                <w:rFonts w:cstheme="minorHAnsi"/>
                <w:b/>
              </w:rPr>
            </w:pPr>
            <w:r w:rsidRPr="003D38DB">
              <w:rPr>
                <w:rStyle w:val="fontstyle01"/>
                <w:rFonts w:cstheme="minorHAnsi"/>
                <w:b/>
              </w:rPr>
              <w:t>E. Безбедност на сообраќај и пешаци</w:t>
            </w:r>
          </w:p>
          <w:p w:rsidR="003D38DB"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Транспорт специфичен за локацијата</w:t>
            </w:r>
          </w:p>
          <w:p w:rsidR="007B2A5C" w:rsidRPr="003D38DB" w:rsidRDefault="003D38DB" w:rsidP="003D38DB">
            <w:pPr>
              <w:pStyle w:val="ListParagraph"/>
              <w:numPr>
                <w:ilvl w:val="0"/>
                <w:numId w:val="5"/>
              </w:numPr>
              <w:spacing w:after="0" w:line="240" w:lineRule="auto"/>
              <w:rPr>
                <w:rFonts w:ascii="Calibri" w:hAnsi="Calibri" w:cstheme="minorHAnsi"/>
                <w:color w:val="000000"/>
                <w:sz w:val="20"/>
                <w:szCs w:val="20"/>
              </w:rPr>
            </w:pPr>
            <w:r w:rsidRPr="003D38DB">
              <w:rPr>
                <w:rStyle w:val="fontstyle01"/>
                <w:rFonts w:cstheme="minorHAnsi"/>
              </w:rPr>
              <w:t>Локацијата е во населена област</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[x] Да [ ]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xml:space="preserve">Ако одговорот е „Да“, види Дел </w:t>
            </w:r>
            <w:r w:rsidRPr="003D38DB">
              <w:rPr>
                <w:rStyle w:val="fontstyle01"/>
                <w:rFonts w:cstheme="minorHAnsi"/>
                <w:b/>
              </w:rPr>
              <w:t>А, Б, Е</w:t>
            </w:r>
            <w:r w:rsidRPr="003D38DB">
              <w:rPr>
                <w:rStyle w:val="fontstyle01"/>
                <w:rFonts w:cstheme="minorHAnsi"/>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3D38DB" w:rsidP="003D38DB">
            <w:pPr>
              <w:rPr>
                <w:rStyle w:val="fontstyle01"/>
                <w:rFonts w:cstheme="minorHAnsi"/>
                <w:b/>
              </w:rPr>
            </w:pPr>
            <w:r w:rsidRPr="003D38DB">
              <w:rPr>
                <w:rStyle w:val="fontstyle01"/>
                <w:rFonts w:cstheme="minorHAnsi"/>
                <w:b/>
              </w:rPr>
              <w:t>Ф. Употреба на опасни или токсични материјали и генерирање на опасен отпад</w:t>
            </w:r>
            <w:r w:rsidR="007B2A5C" w:rsidRPr="003D38DB">
              <w:rPr>
                <w:rStyle w:val="FootnoteReference"/>
                <w:rFonts w:cstheme="minorHAnsi"/>
                <w:b/>
                <w:color w:val="000000"/>
                <w:sz w:val="20"/>
                <w:szCs w:val="20"/>
              </w:rPr>
              <w:footnoteReference w:id="1"/>
            </w:r>
          </w:p>
          <w:p w:rsidR="003D38DB"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Отстранување и одлагање на токсичен и/или опасен отпад во текот на активностите за реновирање</w:t>
            </w:r>
          </w:p>
          <w:p w:rsidR="007B2A5C" w:rsidRPr="003D38DB" w:rsidRDefault="003D38DB" w:rsidP="003D38DB">
            <w:pPr>
              <w:pStyle w:val="ListParagraph"/>
              <w:numPr>
                <w:ilvl w:val="0"/>
                <w:numId w:val="5"/>
              </w:numPr>
              <w:spacing w:after="0" w:line="240" w:lineRule="auto"/>
              <w:rPr>
                <w:rFonts w:ascii="Calibri" w:hAnsi="Calibri" w:cstheme="minorHAnsi"/>
                <w:color w:val="000000"/>
                <w:sz w:val="20"/>
                <w:szCs w:val="20"/>
              </w:rPr>
            </w:pPr>
            <w:r w:rsidRPr="003D38DB">
              <w:rPr>
                <w:rStyle w:val="fontstyle01"/>
                <w:rFonts w:cstheme="minorHAnsi"/>
              </w:rPr>
              <w:lastRenderedPageBreak/>
              <w:t>Складирање на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lastRenderedPageBreak/>
              <w:t>[x] Да [ ]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xml:space="preserve">Ако одговорот е „Да“, види Дел </w:t>
            </w:r>
            <w:r w:rsidRPr="003D38DB">
              <w:rPr>
                <w:rStyle w:val="fontstyle01"/>
                <w:rFonts w:cstheme="minorHAnsi"/>
                <w:b/>
              </w:rPr>
              <w:t>А, Б, Ф</w:t>
            </w:r>
            <w:r w:rsidRPr="003D38DB">
              <w:rPr>
                <w:rStyle w:val="fontstyle01"/>
                <w:rFonts w:cstheme="minorHAnsi"/>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3D38DB" w:rsidRDefault="003D38DB" w:rsidP="003D38DB">
            <w:pPr>
              <w:rPr>
                <w:rStyle w:val="fontstyle01"/>
                <w:rFonts w:cstheme="minorHAnsi"/>
                <w:b/>
              </w:rPr>
            </w:pPr>
            <w:r w:rsidRPr="003D38DB">
              <w:rPr>
                <w:rStyle w:val="fontstyle01"/>
                <w:rFonts w:cstheme="minorHAnsi"/>
                <w:b/>
              </w:rPr>
              <w:t>Г. Генерирање на отпад од азбест при рушење на делови од постоечката градинка (кров, ѕидови, под)</w:t>
            </w:r>
          </w:p>
        </w:tc>
        <w:tc>
          <w:tcPr>
            <w:tcW w:w="955" w:type="pct"/>
            <w:tcBorders>
              <w:top w:val="dotted" w:sz="4" w:space="0" w:color="auto"/>
              <w:left w:val="nil"/>
              <w:bottom w:val="dotted" w:sz="4" w:space="0" w:color="auto"/>
              <w:right w:val="nil"/>
            </w:tcBorders>
            <w:vAlign w:val="center"/>
          </w:tcPr>
          <w:p w:rsidR="007B2A5C" w:rsidRPr="003D38DB" w:rsidRDefault="003D38DB" w:rsidP="000C6E91">
            <w:pPr>
              <w:jc w:val="center"/>
              <w:rPr>
                <w:rStyle w:val="fontstyle01"/>
                <w:rFonts w:cstheme="minorHAnsi"/>
                <w:sz w:val="18"/>
              </w:rPr>
            </w:pPr>
            <w:r w:rsidRPr="003D38DB">
              <w:rPr>
                <w:rStyle w:val="fontstyle01"/>
                <w:rFonts w:cstheme="minorHAnsi"/>
                <w:sz w:val="18"/>
                <w:szCs w:val="18"/>
              </w:rPr>
              <w:t>[] Да [</w:t>
            </w:r>
            <w:r w:rsidR="000C6E91" w:rsidRPr="003D38DB">
              <w:rPr>
                <w:rStyle w:val="fontstyle01"/>
                <w:rFonts w:cstheme="minorHAnsi"/>
                <w:sz w:val="18"/>
                <w:szCs w:val="18"/>
              </w:rPr>
              <w:t>x</w:t>
            </w:r>
            <w:r w:rsidRPr="003D38DB">
              <w:rPr>
                <w:rStyle w:val="fontstyle01"/>
                <w:rFonts w:cstheme="minorHAnsi"/>
                <w:sz w:val="18"/>
                <w:szCs w:val="18"/>
              </w:rPr>
              <w:t>]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xml:space="preserve">Ако одговорот е „Да“, види Дел </w:t>
            </w:r>
            <w:r w:rsidRPr="003D38DB">
              <w:rPr>
                <w:rStyle w:val="fontstyle01"/>
                <w:rFonts w:cstheme="minorHAnsi"/>
                <w:b/>
                <w:sz w:val="18"/>
                <w:szCs w:val="18"/>
              </w:rPr>
              <w:t>А, Б, Г</w:t>
            </w:r>
            <w:r w:rsidRPr="003D38DB">
              <w:rPr>
                <w:rStyle w:val="fontstyle01"/>
                <w:rFonts w:cstheme="minorHAnsi"/>
                <w:sz w:val="18"/>
                <w:szCs w:val="18"/>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AB3549" w:rsidRDefault="003D38DB" w:rsidP="003D38DB">
            <w:pPr>
              <w:rPr>
                <w:rStyle w:val="fontstyle01"/>
                <w:rFonts w:cstheme="minorHAnsi"/>
                <w:b/>
              </w:rPr>
            </w:pPr>
            <w:r w:rsidRPr="003D38DB">
              <w:rPr>
                <w:rStyle w:val="fontstyle01"/>
                <w:rFonts w:cstheme="minorHAnsi"/>
                <w:b/>
              </w:rPr>
              <w:t>Х. Замена/отстранување на сијалици со жива</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 Да [x]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xml:space="preserve">Ако одговорот е „Да“, види Дел </w:t>
            </w:r>
            <w:r w:rsidRPr="003D38DB">
              <w:rPr>
                <w:rStyle w:val="fontstyle01"/>
                <w:rFonts w:cstheme="minorHAnsi"/>
                <w:b/>
                <w:sz w:val="18"/>
                <w:szCs w:val="18"/>
              </w:rPr>
              <w:t>А, Б, Х</w:t>
            </w:r>
            <w:r w:rsidRPr="003D38DB">
              <w:rPr>
                <w:rStyle w:val="fontstyle01"/>
                <w:rFonts w:cstheme="minorHAnsi"/>
                <w:sz w:val="18"/>
                <w:szCs w:val="18"/>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3D38DB" w:rsidRDefault="003D38DB" w:rsidP="003D38DB">
            <w:pPr>
              <w:rPr>
                <w:rStyle w:val="fontstyle01"/>
                <w:rFonts w:cstheme="minorHAnsi"/>
                <w:b/>
              </w:rPr>
            </w:pPr>
            <w:r w:rsidRPr="003D38DB">
              <w:rPr>
                <w:rStyle w:val="fontstyle01"/>
                <w:rFonts w:cstheme="minorHAnsi"/>
                <w:b/>
              </w:rPr>
              <w:t>И. Демонтирање на подземни инсталации</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 Да [x]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xml:space="preserve">Ако одговорот е „Да“, види Дел </w:t>
            </w:r>
            <w:r w:rsidRPr="003D38DB">
              <w:rPr>
                <w:rStyle w:val="fontstyle01"/>
                <w:rFonts w:cstheme="minorHAnsi"/>
                <w:b/>
                <w:sz w:val="18"/>
                <w:szCs w:val="18"/>
              </w:rPr>
              <w:t xml:space="preserve">А, Б, И </w:t>
            </w:r>
            <w:r w:rsidRPr="003D38DB">
              <w:rPr>
                <w:rStyle w:val="fontstyle01"/>
                <w:rFonts w:cstheme="minorHAnsi"/>
                <w:sz w:val="18"/>
                <w:szCs w:val="18"/>
              </w:rPr>
              <w:t>подолу</w:t>
            </w:r>
          </w:p>
        </w:tc>
      </w:tr>
    </w:tbl>
    <w:p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97"/>
        <w:gridCol w:w="2730"/>
        <w:gridCol w:w="8849"/>
      </w:tblGrid>
      <w:tr w:rsidR="007B2A5C" w:rsidRPr="007515B2" w:rsidTr="005B38B3">
        <w:trPr>
          <w:tblHeader/>
          <w:jc w:val="center"/>
        </w:trPr>
        <w:tc>
          <w:tcPr>
            <w:tcW w:w="916" w:type="pct"/>
            <w:shd w:val="clear" w:color="auto" w:fill="C5E0B3" w:themeFill="accent6" w:themeFillTint="66"/>
          </w:tcPr>
          <w:p w:rsidR="007B2A5C" w:rsidRPr="003D38DB" w:rsidRDefault="003D38DB" w:rsidP="003D38DB">
            <w:pPr>
              <w:spacing w:after="0" w:line="240" w:lineRule="auto"/>
              <w:rPr>
                <w:rFonts w:cstheme="minorHAnsi"/>
                <w:b/>
              </w:rPr>
            </w:pPr>
            <w:r w:rsidRPr="003D38DB">
              <w:rPr>
                <w:rFonts w:cstheme="minorHAnsi"/>
                <w:b/>
              </w:rPr>
              <w:lastRenderedPageBreak/>
              <w:t xml:space="preserve">АКТИВНОСТ </w:t>
            </w:r>
          </w:p>
        </w:tc>
        <w:tc>
          <w:tcPr>
            <w:tcW w:w="963" w:type="pct"/>
            <w:shd w:val="clear" w:color="auto" w:fill="C5E0B3" w:themeFill="accent6" w:themeFillTint="66"/>
          </w:tcPr>
          <w:p w:rsidR="007B2A5C" w:rsidRPr="003D38DB" w:rsidRDefault="003D38DB" w:rsidP="003D38DB">
            <w:pPr>
              <w:spacing w:after="0" w:line="240" w:lineRule="auto"/>
              <w:rPr>
                <w:rFonts w:cstheme="minorHAnsi"/>
                <w:b/>
              </w:rPr>
            </w:pPr>
            <w:r w:rsidRPr="003D38DB">
              <w:rPr>
                <w:rFonts w:cstheme="minorHAnsi"/>
                <w:b/>
              </w:rPr>
              <w:t>ПАРАМЕТАР</w:t>
            </w:r>
          </w:p>
        </w:tc>
        <w:tc>
          <w:tcPr>
            <w:tcW w:w="3121" w:type="pct"/>
            <w:tcBorders>
              <w:left w:val="nil"/>
            </w:tcBorders>
            <w:shd w:val="clear" w:color="auto" w:fill="C5E0B3" w:themeFill="accent6" w:themeFillTint="66"/>
          </w:tcPr>
          <w:p w:rsidR="007B2A5C" w:rsidRPr="003D38DB" w:rsidRDefault="003D38DB" w:rsidP="003D38DB">
            <w:pPr>
              <w:spacing w:after="0" w:line="240" w:lineRule="auto"/>
              <w:rPr>
                <w:rFonts w:cstheme="minorHAnsi"/>
                <w:b/>
              </w:rPr>
            </w:pPr>
            <w:r w:rsidRPr="003D38DB">
              <w:rPr>
                <w:rFonts w:cstheme="minorHAnsi"/>
                <w:b/>
              </w:rPr>
              <w:t>ЧЕК-ЛИСТА ЗА МЕРКИ ЗА УБЛАЖУВАЊЕ</w:t>
            </w:r>
          </w:p>
        </w:tc>
      </w:tr>
      <w:tr w:rsidR="007B2A5C" w:rsidRPr="007515B2" w:rsidTr="00525261">
        <w:trPr>
          <w:trHeight w:val="305"/>
          <w:jc w:val="center"/>
        </w:trPr>
        <w:tc>
          <w:tcPr>
            <w:tcW w:w="916" w:type="pct"/>
            <w:vMerge w:val="restart"/>
            <w:vAlign w:val="center"/>
          </w:tcPr>
          <w:p w:rsidR="007B2A5C" w:rsidRPr="003D38DB" w:rsidRDefault="003D38DB" w:rsidP="003D38DB">
            <w:pPr>
              <w:spacing w:after="0" w:line="240" w:lineRule="auto"/>
              <w:jc w:val="center"/>
              <w:rPr>
                <w:rFonts w:cstheme="minorHAnsi"/>
                <w:b/>
              </w:rPr>
            </w:pPr>
            <w:r w:rsidRPr="003D38DB">
              <w:rPr>
                <w:rFonts w:cstheme="minorHAnsi"/>
                <w:b/>
              </w:rPr>
              <w:t>A</w:t>
            </w:r>
            <w:r w:rsidRPr="003D38DB">
              <w:rPr>
                <w:rFonts w:cstheme="minorHAnsi"/>
              </w:rPr>
              <w:t>. Општи услови</w:t>
            </w:r>
          </w:p>
        </w:tc>
        <w:tc>
          <w:tcPr>
            <w:tcW w:w="963" w:type="pct"/>
            <w:tcBorders>
              <w:bottom w:val="single" w:sz="4" w:space="0" w:color="auto"/>
            </w:tcBorders>
            <w:vAlign w:val="center"/>
          </w:tcPr>
          <w:p w:rsidR="007B2A5C" w:rsidRPr="003D38DB" w:rsidRDefault="003D38DB" w:rsidP="003D38DB">
            <w:pPr>
              <w:spacing w:after="0" w:line="240" w:lineRule="auto"/>
              <w:jc w:val="center"/>
              <w:rPr>
                <w:rFonts w:cstheme="minorHAnsi"/>
              </w:rPr>
            </w:pPr>
            <w:r w:rsidRPr="003D38DB">
              <w:rPr>
                <w:rFonts w:cstheme="minorHAnsi"/>
              </w:rPr>
              <w:t>Безбедност и здравје при работа за работниците</w:t>
            </w:r>
          </w:p>
        </w:tc>
        <w:tc>
          <w:tcPr>
            <w:tcW w:w="3121" w:type="pct"/>
          </w:tcPr>
          <w:p w:rsidR="007B2A5C" w:rsidRPr="00622B67" w:rsidRDefault="003D38DB" w:rsidP="003D38DB">
            <w:pPr>
              <w:spacing w:after="0" w:line="240" w:lineRule="auto"/>
              <w:rPr>
                <w:rStyle w:val="fontstyle01"/>
                <w:rFonts w:cstheme="minorHAnsi"/>
                <w:szCs w:val="18"/>
              </w:rPr>
            </w:pPr>
            <w:r w:rsidRPr="00622B67">
              <w:rPr>
                <w:rStyle w:val="fontstyle01"/>
                <w:rFonts w:cstheme="minorHAnsi"/>
                <w:szCs w:val="18"/>
              </w:rPr>
              <w:t>Мерки за Б</w:t>
            </w:r>
            <w:r w:rsidR="00CC66B8" w:rsidRPr="00622B67">
              <w:rPr>
                <w:rStyle w:val="fontstyle01"/>
                <w:rFonts w:cstheme="minorHAnsi"/>
                <w:szCs w:val="18"/>
                <w:lang w:val="mk-MK"/>
              </w:rPr>
              <w:t>З</w:t>
            </w:r>
            <w:r w:rsidRPr="00622B67">
              <w:rPr>
                <w:rStyle w:val="fontstyle01"/>
                <w:rFonts w:cstheme="minorHAnsi"/>
                <w:szCs w:val="18"/>
              </w:rPr>
              <w:t>Р:</w:t>
            </w:r>
          </w:p>
          <w:p w:rsidR="005B38B3" w:rsidRPr="00622B67" w:rsidRDefault="005B38B3" w:rsidP="00525261">
            <w:pPr>
              <w:numPr>
                <w:ilvl w:val="0"/>
                <w:numId w:val="6"/>
              </w:numPr>
              <w:spacing w:after="0" w:line="240" w:lineRule="auto"/>
              <w:jc w:val="both"/>
              <w:rPr>
                <w:rStyle w:val="fontstyle01"/>
                <w:rFonts w:cstheme="minorHAnsi"/>
                <w:szCs w:val="18"/>
              </w:rPr>
            </w:pPr>
            <w:r w:rsidRPr="00622B67">
              <w:rPr>
                <w:rStyle w:val="fontstyle01"/>
                <w:rFonts w:cstheme="minorHAnsi"/>
                <w:szCs w:val="18"/>
              </w:rPr>
              <w:t xml:space="preserve">Јавноста во Општината треба да се извести за работите преку соодветно известување во медиумите и/или на јавно достапни места (вклучително со местото на извршување на работите, информативна табла на општината и веб-страницата на општината </w:t>
            </w:r>
            <w:hyperlink r:id="rId20" w:history="1">
              <w:r w:rsidR="00BD0D99" w:rsidRPr="00622B67">
                <w:rPr>
                  <w:rStyle w:val="Hyperlink"/>
                  <w:rFonts w:ascii="Calibri" w:hAnsi="Calibri" w:cstheme="minorHAnsi"/>
                  <w:sz w:val="20"/>
                  <w:szCs w:val="18"/>
                </w:rPr>
                <w:t>http://gostivari.gov.mk</w:t>
              </w:r>
            </w:hyperlink>
            <w:r w:rsidRPr="00622B67">
              <w:rPr>
                <w:rStyle w:val="fontstyle01"/>
                <w:rFonts w:cstheme="minorHAnsi"/>
                <w:szCs w:val="18"/>
              </w:rPr>
              <w:t>);</w:t>
            </w:r>
          </w:p>
          <w:p w:rsidR="00525261" w:rsidRPr="00622B67" w:rsidRDefault="00525261" w:rsidP="005B38B3">
            <w:pPr>
              <w:numPr>
                <w:ilvl w:val="0"/>
                <w:numId w:val="6"/>
              </w:numPr>
              <w:spacing w:after="0" w:line="240" w:lineRule="auto"/>
              <w:jc w:val="both"/>
              <w:rPr>
                <w:rStyle w:val="fontstyle01"/>
                <w:rFonts w:cstheme="minorHAnsi"/>
                <w:szCs w:val="18"/>
              </w:rPr>
            </w:pPr>
            <w:r w:rsidRPr="00622B67">
              <w:rPr>
                <w:rStyle w:val="fontstyle01"/>
                <w:rFonts w:cstheme="minorHAnsi"/>
                <w:szCs w:val="18"/>
              </w:rPr>
              <w:t>Локалните градежни инспекторати и инспекторатите за животна средина и заедниците во Општината треба да се известат за проектните активности реновирање/адаптација на постојната градинка;</w:t>
            </w:r>
          </w:p>
          <w:p w:rsidR="00525261" w:rsidRPr="00622B67" w:rsidRDefault="00525261" w:rsidP="00525261">
            <w:pPr>
              <w:numPr>
                <w:ilvl w:val="0"/>
                <w:numId w:val="6"/>
              </w:numPr>
              <w:spacing w:after="0" w:line="240" w:lineRule="auto"/>
              <w:jc w:val="both"/>
              <w:rPr>
                <w:rStyle w:val="fontstyle01"/>
                <w:rFonts w:cstheme="minorHAnsi"/>
                <w:szCs w:val="18"/>
              </w:rPr>
            </w:pPr>
            <w:r w:rsidRPr="00622B67">
              <w:rPr>
                <w:rStyle w:val="fontstyle01"/>
                <w:rFonts w:cstheme="minorHAnsi"/>
                <w:szCs w:val="18"/>
              </w:rPr>
              <w:t>Обезбедени се сите законски потребни дозволи за проектните активности;</w:t>
            </w:r>
          </w:p>
          <w:p w:rsidR="00736F45" w:rsidRPr="00622B67" w:rsidRDefault="00736F45" w:rsidP="00736F45">
            <w:pPr>
              <w:pStyle w:val="ListParagraph"/>
              <w:numPr>
                <w:ilvl w:val="0"/>
                <w:numId w:val="6"/>
              </w:numPr>
              <w:rPr>
                <w:rStyle w:val="fontstyle01"/>
                <w:rFonts w:cstheme="minorHAnsi"/>
                <w:szCs w:val="18"/>
              </w:rPr>
            </w:pPr>
            <w:r w:rsidRPr="00622B67">
              <w:rPr>
                <w:rStyle w:val="fontstyle01"/>
                <w:rFonts w:cstheme="minorHAnsi"/>
                <w:szCs w:val="18"/>
              </w:rPr>
              <w:t xml:space="preserve">Подготовка на </w:t>
            </w:r>
            <w:r w:rsidRPr="00622B67">
              <w:rPr>
                <w:rStyle w:val="fontstyle01"/>
                <w:rFonts w:cstheme="minorHAnsi"/>
                <w:b/>
                <w:szCs w:val="18"/>
              </w:rPr>
              <w:t>План за управување со сообраќајот</w:t>
            </w:r>
            <w:r w:rsidRPr="00622B67">
              <w:rPr>
                <w:rStyle w:val="fontstyle01"/>
                <w:rFonts w:cstheme="minorHAnsi"/>
                <w:szCs w:val="18"/>
              </w:rPr>
              <w:t xml:space="preserve"> (неопходно е бидејќи проектната локација во </w:t>
            </w:r>
            <w:r w:rsidR="00BD0D99" w:rsidRPr="00622B67">
              <w:rPr>
                <w:rStyle w:val="fontstyle01"/>
                <w:rFonts w:cstheme="minorHAnsi"/>
                <w:szCs w:val="18"/>
                <w:lang w:val="mk-MK"/>
              </w:rPr>
              <w:t>о</w:t>
            </w:r>
            <w:r w:rsidR="00BD0D99" w:rsidRPr="00622B67">
              <w:rPr>
                <w:rStyle w:val="fontstyle01"/>
                <w:szCs w:val="18"/>
                <w:lang w:val="mk-MK"/>
              </w:rPr>
              <w:t xml:space="preserve">пштина </w:t>
            </w:r>
            <w:r w:rsidR="004B3975" w:rsidRPr="00622B67">
              <w:rPr>
                <w:rStyle w:val="fontstyle01"/>
                <w:rFonts w:cstheme="minorHAnsi"/>
                <w:szCs w:val="18"/>
                <w:lang w:val="mk-MK"/>
              </w:rPr>
              <w:t>Гостивар</w:t>
            </w:r>
            <w:r w:rsidR="008C1129" w:rsidRPr="00622B67">
              <w:rPr>
                <w:rStyle w:val="fontstyle01"/>
                <w:rFonts w:cstheme="minorHAnsi"/>
                <w:szCs w:val="18"/>
                <w:lang w:val="mk-MK"/>
              </w:rPr>
              <w:t xml:space="preserve"> </w:t>
            </w:r>
            <w:r w:rsidRPr="00622B67">
              <w:rPr>
                <w:rStyle w:val="fontstyle01"/>
                <w:rFonts w:cstheme="minorHAnsi"/>
                <w:szCs w:val="18"/>
              </w:rPr>
              <w:t>е фр</w:t>
            </w:r>
            <w:r w:rsidR="00BD0D99" w:rsidRPr="00622B67">
              <w:rPr>
                <w:rStyle w:val="fontstyle01"/>
                <w:rFonts w:cstheme="minorHAnsi"/>
                <w:szCs w:val="18"/>
                <w:lang w:val="mk-MK"/>
              </w:rPr>
              <w:t>е</w:t>
            </w:r>
            <w:r w:rsidRPr="00622B67">
              <w:rPr>
                <w:rStyle w:val="fontstyle01"/>
                <w:rFonts w:cstheme="minorHAnsi"/>
                <w:szCs w:val="18"/>
              </w:rPr>
              <w:t>квентна со густ сообраќај, густо населена</w:t>
            </w:r>
            <w:r w:rsidR="008C1129" w:rsidRPr="00622B67">
              <w:rPr>
                <w:rStyle w:val="fontstyle01"/>
                <w:rFonts w:cstheme="minorHAnsi"/>
                <w:szCs w:val="18"/>
                <w:lang w:val="mk-MK"/>
              </w:rPr>
              <w:t xml:space="preserve"> </w:t>
            </w:r>
            <w:r w:rsidRPr="00622B67">
              <w:rPr>
                <w:rStyle w:val="fontstyle01"/>
                <w:rFonts w:cstheme="minorHAnsi"/>
                <w:szCs w:val="18"/>
              </w:rPr>
              <w:t>област</w:t>
            </w:r>
            <w:r w:rsidR="008C1129" w:rsidRPr="00622B67">
              <w:rPr>
                <w:rStyle w:val="fontstyle01"/>
                <w:rFonts w:cstheme="minorHAnsi"/>
                <w:szCs w:val="18"/>
                <w:lang w:val="mk-MK"/>
              </w:rPr>
              <w:t xml:space="preserve"> со образовни и културни објекти како и ресторани и кафулиња</w:t>
            </w:r>
            <w:r w:rsidRPr="00622B67">
              <w:rPr>
                <w:rStyle w:val="fontstyle01"/>
                <w:rFonts w:cstheme="minorHAnsi"/>
                <w:szCs w:val="18"/>
              </w:rPr>
              <w:t>)</w:t>
            </w:r>
          </w:p>
          <w:p w:rsidR="00525261" w:rsidRPr="00622B67" w:rsidRDefault="00525261" w:rsidP="00525261">
            <w:pPr>
              <w:numPr>
                <w:ilvl w:val="0"/>
                <w:numId w:val="6"/>
              </w:numPr>
              <w:spacing w:after="0" w:line="240" w:lineRule="auto"/>
              <w:jc w:val="both"/>
              <w:rPr>
                <w:rStyle w:val="fontstyle01"/>
                <w:rFonts w:cstheme="minorHAnsi"/>
                <w:szCs w:val="18"/>
              </w:rPr>
            </w:pPr>
            <w:r w:rsidRPr="00622B67">
              <w:rPr>
                <w:rStyle w:val="fontstyle01"/>
                <w:rFonts w:cstheme="minorHAnsi"/>
                <w:szCs w:val="18"/>
              </w:rPr>
              <w:t>Подготовка и спроведување на Планот за управување со локацијата;</w:t>
            </w:r>
          </w:p>
          <w:p w:rsidR="00525261" w:rsidRPr="00622B67" w:rsidRDefault="00525261" w:rsidP="00525261">
            <w:pPr>
              <w:pStyle w:val="ListParagraph"/>
              <w:numPr>
                <w:ilvl w:val="0"/>
                <w:numId w:val="15"/>
              </w:numPr>
              <w:spacing w:after="0" w:line="240" w:lineRule="auto"/>
              <w:rPr>
                <w:rStyle w:val="fontstyle01"/>
                <w:rFonts w:cstheme="minorHAnsi"/>
                <w:szCs w:val="18"/>
              </w:rPr>
            </w:pPr>
            <w:r w:rsidRPr="00622B67">
              <w:rPr>
                <w:rStyle w:val="fontstyle01"/>
                <w:rFonts w:cstheme="minorHAnsi"/>
                <w:szCs w:val="18"/>
              </w:rPr>
              <w:t>Соодветната инсталација на знаци на проектната локација ќе ги информира работниците за клучните правила и прописи кои треба да се следат;</w:t>
            </w:r>
          </w:p>
          <w:p w:rsidR="00525261" w:rsidRPr="00622B67" w:rsidRDefault="00525261" w:rsidP="00525261">
            <w:pPr>
              <w:pStyle w:val="ListParagraph"/>
              <w:numPr>
                <w:ilvl w:val="0"/>
                <w:numId w:val="15"/>
              </w:numPr>
              <w:spacing w:after="0" w:line="240" w:lineRule="auto"/>
              <w:rPr>
                <w:rStyle w:val="fontstyle01"/>
                <w:rFonts w:cstheme="minorHAnsi"/>
                <w:szCs w:val="18"/>
              </w:rPr>
            </w:pPr>
            <w:r w:rsidRPr="00622B67">
              <w:rPr>
                <w:rStyle w:val="fontstyle01"/>
                <w:rFonts w:cstheme="minorHAnsi"/>
                <w:szCs w:val="18"/>
              </w:rPr>
              <w:t xml:space="preserve">Обезбедување на соодветно одбележување во и надвор од местото на реконструкција; </w:t>
            </w:r>
          </w:p>
          <w:p w:rsidR="00525261" w:rsidRPr="00622B67" w:rsidRDefault="00525261" w:rsidP="00525261">
            <w:pPr>
              <w:pStyle w:val="ListParagraph"/>
              <w:numPr>
                <w:ilvl w:val="0"/>
                <w:numId w:val="15"/>
              </w:numPr>
              <w:spacing w:after="0" w:line="240" w:lineRule="auto"/>
              <w:rPr>
                <w:rStyle w:val="fontstyle01"/>
                <w:rFonts w:cstheme="minorHAnsi"/>
                <w:szCs w:val="18"/>
              </w:rPr>
            </w:pPr>
            <w:r w:rsidRPr="00622B67">
              <w:rPr>
                <w:rStyle w:val="fontstyle01"/>
                <w:rFonts w:cstheme="minorHAnsi"/>
                <w:szCs w:val="18"/>
              </w:rPr>
              <w:t>Поставување на ленти за предупредување за забранет пристап за невработени, а особено за деца/ученици.</w:t>
            </w:r>
          </w:p>
          <w:p w:rsidR="00525261" w:rsidRPr="00622B67" w:rsidRDefault="00525261" w:rsidP="00525261">
            <w:pPr>
              <w:numPr>
                <w:ilvl w:val="0"/>
                <w:numId w:val="6"/>
              </w:numPr>
              <w:spacing w:after="0" w:line="240" w:lineRule="auto"/>
              <w:jc w:val="both"/>
              <w:rPr>
                <w:rStyle w:val="fontstyle01"/>
                <w:rFonts w:cstheme="minorHAnsi"/>
                <w:szCs w:val="18"/>
              </w:rPr>
            </w:pPr>
            <w:r w:rsidRPr="00622B67">
              <w:rPr>
                <w:rStyle w:val="fontstyle01"/>
                <w:rFonts w:cstheme="minorHAnsi"/>
                <w:szCs w:val="18"/>
              </w:rPr>
              <w:t>Целата работа ќе се извршува на безбеден и дисциплиниран начин дизајниран за минимизирање на влијанијата врз работниците, граѓаните на проектната локација и животната средина;</w:t>
            </w:r>
          </w:p>
          <w:p w:rsidR="0096769E" w:rsidRPr="00622B67" w:rsidRDefault="0096769E" w:rsidP="0096769E">
            <w:pPr>
              <w:numPr>
                <w:ilvl w:val="0"/>
                <w:numId w:val="6"/>
              </w:numPr>
              <w:spacing w:after="0" w:line="240" w:lineRule="auto"/>
              <w:jc w:val="both"/>
              <w:rPr>
                <w:rStyle w:val="fontstyle01"/>
                <w:rFonts w:cstheme="minorHAnsi"/>
                <w:color w:val="auto"/>
                <w:szCs w:val="18"/>
              </w:rPr>
            </w:pPr>
            <w:r w:rsidRPr="00622B67">
              <w:rPr>
                <w:rStyle w:val="fontstyle01"/>
                <w:rFonts w:cstheme="minorHAnsi"/>
                <w:color w:val="auto"/>
                <w:szCs w:val="18"/>
              </w:rPr>
              <w:t>Одвојување на работниот простор при активностите за проширување од веќе зафатените површини од градинката користејќи физички бариери;</w:t>
            </w:r>
          </w:p>
          <w:p w:rsidR="0096769E" w:rsidRPr="00622B67" w:rsidRDefault="0096769E" w:rsidP="0096769E">
            <w:pPr>
              <w:numPr>
                <w:ilvl w:val="0"/>
                <w:numId w:val="6"/>
              </w:numPr>
              <w:spacing w:after="0" w:line="240" w:lineRule="auto"/>
              <w:jc w:val="both"/>
              <w:rPr>
                <w:rStyle w:val="fontstyle01"/>
                <w:rFonts w:cstheme="minorHAnsi"/>
                <w:color w:val="auto"/>
                <w:szCs w:val="18"/>
              </w:rPr>
            </w:pPr>
            <w:r w:rsidRPr="00622B67">
              <w:rPr>
                <w:rStyle w:val="fontstyle01"/>
                <w:rFonts w:cstheme="minorHAnsi"/>
                <w:color w:val="auto"/>
                <w:szCs w:val="18"/>
              </w:rPr>
              <w:t>Обезбедување на безбедно движење и пристап (преку посебни патишта) на родителите, вработените и децата кои ќе ја користат веќе постоечката градинка;</w:t>
            </w:r>
          </w:p>
          <w:p w:rsidR="0096769E" w:rsidRPr="00622B67" w:rsidRDefault="0096769E" w:rsidP="0096769E">
            <w:pPr>
              <w:numPr>
                <w:ilvl w:val="0"/>
                <w:numId w:val="6"/>
              </w:numPr>
              <w:spacing w:after="0" w:line="240" w:lineRule="auto"/>
              <w:jc w:val="both"/>
              <w:rPr>
                <w:rStyle w:val="fontstyle01"/>
                <w:rFonts w:cstheme="minorHAnsi"/>
                <w:color w:val="auto"/>
                <w:szCs w:val="18"/>
              </w:rPr>
            </w:pPr>
            <w:r w:rsidRPr="00622B67">
              <w:rPr>
                <w:rStyle w:val="fontstyle01"/>
                <w:rFonts w:cstheme="minorHAnsi"/>
                <w:color w:val="auto"/>
                <w:szCs w:val="18"/>
              </w:rPr>
              <w:t xml:space="preserve">Околината (дворот на градинката) треба да биде одржуван чист, без отпад. Отпадот треба да биде собрани и веднаш отстранет од дворот бидејќи може да предизвика повреди. </w:t>
            </w:r>
          </w:p>
          <w:p w:rsidR="0096769E" w:rsidRPr="00622B67" w:rsidRDefault="0096769E" w:rsidP="0096769E">
            <w:pPr>
              <w:numPr>
                <w:ilvl w:val="0"/>
                <w:numId w:val="6"/>
              </w:numPr>
              <w:spacing w:after="0" w:line="240" w:lineRule="auto"/>
              <w:jc w:val="both"/>
              <w:rPr>
                <w:rStyle w:val="fontstyle01"/>
                <w:rFonts w:cstheme="minorHAnsi"/>
                <w:color w:val="auto"/>
                <w:szCs w:val="18"/>
              </w:rPr>
            </w:pPr>
            <w:r w:rsidRPr="00622B67">
              <w:rPr>
                <w:rStyle w:val="fontstyle01"/>
                <w:rFonts w:cstheme="minorHAnsi"/>
                <w:color w:val="auto"/>
                <w:szCs w:val="18"/>
              </w:rPr>
              <w:t>Строго забрането чување на опасен отпад на проектната локацијa;</w:t>
            </w:r>
          </w:p>
          <w:p w:rsidR="0096769E" w:rsidRPr="00622B67" w:rsidRDefault="0096769E" w:rsidP="0096769E">
            <w:pPr>
              <w:numPr>
                <w:ilvl w:val="0"/>
                <w:numId w:val="6"/>
              </w:numPr>
              <w:spacing w:after="0" w:line="240" w:lineRule="auto"/>
              <w:jc w:val="both"/>
              <w:rPr>
                <w:rStyle w:val="fontstyle01"/>
                <w:rFonts w:cstheme="minorHAnsi"/>
                <w:color w:val="auto"/>
                <w:szCs w:val="18"/>
              </w:rPr>
            </w:pPr>
            <w:r w:rsidRPr="00622B67">
              <w:rPr>
                <w:rStyle w:val="fontstyle01"/>
                <w:rFonts w:cstheme="minorHAnsi"/>
                <w:color w:val="auto"/>
                <w:szCs w:val="18"/>
              </w:rPr>
              <w:t>Потребно е да се потпише договор помеѓу Iзведувачот и овластена компанија за отстранување на опасен отпад пред да се започнат проектните активности и собирање на отпадот по регистриран повик;</w:t>
            </w:r>
          </w:p>
          <w:p w:rsidR="0096769E" w:rsidRPr="00622B67" w:rsidRDefault="0096769E" w:rsidP="0096769E">
            <w:pPr>
              <w:numPr>
                <w:ilvl w:val="0"/>
                <w:numId w:val="6"/>
              </w:numPr>
              <w:spacing w:after="0" w:line="240" w:lineRule="auto"/>
              <w:jc w:val="both"/>
              <w:rPr>
                <w:rStyle w:val="fontstyle01"/>
                <w:rFonts w:cstheme="minorHAnsi"/>
                <w:color w:val="auto"/>
                <w:szCs w:val="18"/>
              </w:rPr>
            </w:pPr>
            <w:r w:rsidRPr="00622B67">
              <w:rPr>
                <w:rStyle w:val="fontstyle01"/>
                <w:rFonts w:cstheme="minorHAnsi"/>
                <w:color w:val="auto"/>
                <w:szCs w:val="18"/>
              </w:rPr>
              <w:t>Редовно одржување на возилата со цел да се намалат потенцијалните несреќи предизвикани од дефект на опремата или предвремено откажување на истата, истекување и зголемени емисии</w:t>
            </w:r>
            <w:r w:rsidRPr="00622B67">
              <w:rPr>
                <w:rStyle w:val="fontstyle01"/>
                <w:rFonts w:cstheme="minorHAnsi"/>
                <w:color w:val="auto"/>
                <w:szCs w:val="18"/>
                <w:lang w:val="mk-MK"/>
              </w:rPr>
              <w:t>;</w:t>
            </w:r>
          </w:p>
          <w:p w:rsidR="0096769E" w:rsidRPr="00622B67" w:rsidRDefault="0096769E" w:rsidP="0096769E">
            <w:pPr>
              <w:numPr>
                <w:ilvl w:val="0"/>
                <w:numId w:val="6"/>
              </w:numPr>
              <w:spacing w:after="0" w:line="240" w:lineRule="auto"/>
              <w:jc w:val="both"/>
              <w:rPr>
                <w:rStyle w:val="fontstyle01"/>
                <w:rFonts w:cstheme="minorHAnsi"/>
                <w:color w:val="auto"/>
                <w:szCs w:val="18"/>
              </w:rPr>
            </w:pPr>
            <w:r w:rsidRPr="00622B67">
              <w:rPr>
                <w:rStyle w:val="fontstyle01"/>
                <w:rFonts w:cstheme="minorHAnsi"/>
                <w:color w:val="auto"/>
                <w:szCs w:val="18"/>
              </w:rPr>
              <w:t xml:space="preserve">Работни активности за време на паузите на градинката и активностите на децата во дворот, се </w:t>
            </w:r>
            <w:r w:rsidRPr="00622B67">
              <w:rPr>
                <w:rStyle w:val="fontstyle01"/>
                <w:rFonts w:cstheme="minorHAnsi"/>
                <w:color w:val="auto"/>
                <w:szCs w:val="18"/>
              </w:rPr>
              <w:lastRenderedPageBreak/>
              <w:t>забранети</w:t>
            </w:r>
            <w:r w:rsidRPr="00622B67">
              <w:rPr>
                <w:rStyle w:val="fontstyle01"/>
                <w:rFonts w:cstheme="minorHAnsi"/>
                <w:color w:val="auto"/>
                <w:szCs w:val="18"/>
                <w:lang w:val="mk-MK"/>
              </w:rPr>
              <w:t>;</w:t>
            </w:r>
          </w:p>
          <w:p w:rsidR="0096769E" w:rsidRPr="00622B67" w:rsidRDefault="0096769E" w:rsidP="0096769E">
            <w:pPr>
              <w:numPr>
                <w:ilvl w:val="0"/>
                <w:numId w:val="6"/>
              </w:numPr>
              <w:spacing w:after="0" w:line="240" w:lineRule="auto"/>
              <w:jc w:val="both"/>
              <w:rPr>
                <w:rStyle w:val="fontstyle01"/>
                <w:rFonts w:cstheme="minorHAnsi"/>
                <w:color w:val="auto"/>
                <w:szCs w:val="18"/>
              </w:rPr>
            </w:pPr>
            <w:r w:rsidRPr="00622B67">
              <w:rPr>
                <w:rStyle w:val="fontstyle01"/>
                <w:rFonts w:cstheme="minorHAnsi"/>
                <w:color w:val="auto"/>
                <w:szCs w:val="18"/>
              </w:rPr>
              <w:t xml:space="preserve">Ако е можно, градежните активности да бидат изведувани со намален интензитет додека децата се присутни во градинката, со цел да се спречи влијанието од бучавата врз децата. </w:t>
            </w:r>
          </w:p>
          <w:p w:rsidR="0096769E" w:rsidRPr="00622B67" w:rsidRDefault="0096769E" w:rsidP="0096769E">
            <w:pPr>
              <w:numPr>
                <w:ilvl w:val="0"/>
                <w:numId w:val="6"/>
              </w:numPr>
              <w:spacing w:after="0" w:line="240" w:lineRule="auto"/>
              <w:jc w:val="both"/>
              <w:rPr>
                <w:rStyle w:val="fontstyle01"/>
                <w:rFonts w:cstheme="minorHAnsi"/>
                <w:color w:val="auto"/>
                <w:szCs w:val="18"/>
              </w:rPr>
            </w:pPr>
            <w:r w:rsidRPr="00622B67">
              <w:rPr>
                <w:rStyle w:val="fontstyle01"/>
                <w:rFonts w:cstheme="minorHAnsi"/>
                <w:color w:val="auto"/>
                <w:szCs w:val="18"/>
              </w:rPr>
              <w:t>Ако е можно, да се започнат и завршат градежните активности за време на летните месеци или додека вработените и децата не се во градинката</w:t>
            </w:r>
            <w:r w:rsidRPr="00622B67">
              <w:rPr>
                <w:rStyle w:val="fontstyle01"/>
                <w:rFonts w:cstheme="minorHAnsi"/>
                <w:color w:val="auto"/>
                <w:szCs w:val="18"/>
                <w:lang w:val="mk-MK"/>
              </w:rPr>
              <w:t>;</w:t>
            </w:r>
          </w:p>
          <w:p w:rsidR="0096769E" w:rsidRPr="00622B67" w:rsidRDefault="0096769E" w:rsidP="0096769E">
            <w:pPr>
              <w:numPr>
                <w:ilvl w:val="0"/>
                <w:numId w:val="6"/>
              </w:numPr>
              <w:spacing w:after="0" w:line="240" w:lineRule="auto"/>
              <w:jc w:val="both"/>
              <w:rPr>
                <w:rStyle w:val="fontstyle01"/>
                <w:rFonts w:cstheme="minorHAnsi"/>
                <w:color w:val="auto"/>
                <w:szCs w:val="18"/>
              </w:rPr>
            </w:pPr>
            <w:r w:rsidRPr="00622B67">
              <w:rPr>
                <w:rStyle w:val="fontstyle01"/>
                <w:rFonts w:cstheme="minorHAnsi"/>
                <w:color w:val="auto"/>
                <w:szCs w:val="18"/>
              </w:rPr>
              <w:t>Редовно одржување и чистење на просторот со цел да се намалат емисиите на прашина</w:t>
            </w:r>
            <w:r w:rsidRPr="00622B67">
              <w:rPr>
                <w:rStyle w:val="fontstyle01"/>
                <w:rFonts w:cstheme="minorHAnsi"/>
                <w:color w:val="auto"/>
                <w:szCs w:val="18"/>
                <w:lang w:val="mk-MK"/>
              </w:rPr>
              <w:t>;</w:t>
            </w:r>
          </w:p>
          <w:p w:rsidR="0096769E" w:rsidRPr="00622B67" w:rsidRDefault="0096769E" w:rsidP="0096769E">
            <w:pPr>
              <w:spacing w:after="0" w:line="240" w:lineRule="auto"/>
              <w:ind w:left="360"/>
              <w:jc w:val="both"/>
              <w:rPr>
                <w:rStyle w:val="fontstyle01"/>
                <w:rFonts w:cstheme="minorHAnsi"/>
                <w:szCs w:val="18"/>
              </w:rPr>
            </w:pPr>
          </w:p>
          <w:p w:rsidR="007B2A5C" w:rsidRPr="00622B67" w:rsidRDefault="00525261" w:rsidP="00525261">
            <w:pPr>
              <w:spacing w:after="0" w:line="240" w:lineRule="auto"/>
              <w:rPr>
                <w:rStyle w:val="fontstyle01"/>
                <w:rFonts w:cstheme="minorHAnsi"/>
                <w:szCs w:val="18"/>
              </w:rPr>
            </w:pPr>
            <w:r w:rsidRPr="00622B67">
              <w:rPr>
                <w:rStyle w:val="fontstyle01"/>
                <w:rFonts w:cstheme="minorHAnsi"/>
                <w:szCs w:val="18"/>
              </w:rPr>
              <w:t>Мерки за Б</w:t>
            </w:r>
            <w:r w:rsidR="00CC66B8" w:rsidRPr="00622B67">
              <w:rPr>
                <w:rStyle w:val="fontstyle01"/>
                <w:rFonts w:cstheme="minorHAnsi"/>
                <w:szCs w:val="18"/>
                <w:lang w:val="mk-MK"/>
              </w:rPr>
              <w:t>З</w:t>
            </w:r>
            <w:r w:rsidRPr="00622B67">
              <w:rPr>
                <w:rStyle w:val="fontstyle01"/>
                <w:rFonts w:cstheme="minorHAnsi"/>
                <w:szCs w:val="18"/>
              </w:rPr>
              <w:t>Р за работниците:</w:t>
            </w:r>
          </w:p>
          <w:p w:rsidR="005B38B3" w:rsidRPr="00622B67" w:rsidRDefault="005B38B3" w:rsidP="00622B67">
            <w:pPr>
              <w:numPr>
                <w:ilvl w:val="0"/>
                <w:numId w:val="40"/>
              </w:numPr>
              <w:spacing w:after="0" w:line="240" w:lineRule="auto"/>
              <w:jc w:val="both"/>
              <w:rPr>
                <w:rStyle w:val="fontstyle01"/>
                <w:rFonts w:cstheme="minorHAnsi"/>
                <w:szCs w:val="18"/>
              </w:rPr>
            </w:pPr>
            <w:r w:rsidRPr="00622B67">
              <w:rPr>
                <w:rStyle w:val="fontstyle01"/>
                <w:rFonts w:cstheme="minorHAnsi"/>
                <w:szCs w:val="18"/>
              </w:rPr>
              <w:t xml:space="preserve">Треба да се применуваат мерки за </w:t>
            </w:r>
            <w:r w:rsidR="00CC66B8" w:rsidRPr="00622B67">
              <w:rPr>
                <w:rStyle w:val="fontstyle01"/>
                <w:rFonts w:cstheme="minorHAnsi"/>
                <w:szCs w:val="18"/>
              </w:rPr>
              <w:t>Б</w:t>
            </w:r>
            <w:r w:rsidR="00CC66B8" w:rsidRPr="00622B67">
              <w:rPr>
                <w:rStyle w:val="fontstyle01"/>
                <w:rFonts w:cstheme="minorHAnsi"/>
                <w:szCs w:val="18"/>
                <w:lang w:val="mk-MK"/>
              </w:rPr>
              <w:t>З</w:t>
            </w:r>
            <w:r w:rsidR="00CC66B8" w:rsidRPr="00622B67">
              <w:rPr>
                <w:rStyle w:val="fontstyle01"/>
                <w:rFonts w:cstheme="minorHAnsi"/>
                <w:szCs w:val="18"/>
              </w:rPr>
              <w:t xml:space="preserve">Р </w:t>
            </w:r>
            <w:r w:rsidRPr="00622B67">
              <w:rPr>
                <w:rStyle w:val="fontstyle01"/>
                <w:rFonts w:cstheme="minorHAnsi"/>
                <w:szCs w:val="18"/>
              </w:rPr>
              <w:t>(прва помош, заштитна облека за работниците, соодветни машини и алатки);</w:t>
            </w:r>
          </w:p>
          <w:p w:rsidR="00525261" w:rsidRPr="00622B67" w:rsidRDefault="00525261" w:rsidP="00622B67">
            <w:pPr>
              <w:numPr>
                <w:ilvl w:val="0"/>
                <w:numId w:val="40"/>
              </w:numPr>
              <w:spacing w:after="0" w:line="240" w:lineRule="auto"/>
              <w:jc w:val="both"/>
              <w:rPr>
                <w:rStyle w:val="fontstyle01"/>
                <w:rFonts w:cstheme="minorHAnsi"/>
                <w:szCs w:val="18"/>
              </w:rPr>
            </w:pPr>
            <w:r w:rsidRPr="00622B67">
              <w:rPr>
                <w:rStyle w:val="fontstyle01"/>
                <w:rFonts w:cstheme="minorHAnsi"/>
                <w:szCs w:val="18"/>
              </w:rPr>
              <w:t>Со опремата треба да ракува само искусен и обучен персонал, со што ќе се намали ризикот од несреќи;</w:t>
            </w:r>
          </w:p>
          <w:p w:rsidR="00DA1255" w:rsidRPr="00622B67" w:rsidRDefault="00DA1255" w:rsidP="00622B67">
            <w:pPr>
              <w:numPr>
                <w:ilvl w:val="0"/>
                <w:numId w:val="40"/>
              </w:numPr>
              <w:spacing w:after="0" w:line="240" w:lineRule="auto"/>
              <w:jc w:val="both"/>
              <w:rPr>
                <w:rStyle w:val="fontstyle01"/>
                <w:rFonts w:cstheme="minorHAnsi"/>
                <w:szCs w:val="18"/>
              </w:rPr>
            </w:pPr>
            <w:r w:rsidRPr="00622B67">
              <w:rPr>
                <w:rStyle w:val="fontstyle01"/>
                <w:rFonts w:cstheme="minorHAnsi"/>
                <w:szCs w:val="18"/>
              </w:rPr>
              <w:t>Ангажираните работници ќе ја почитуваат меѓународната добра практика (секогаш ќе носат соодветни капи, маски и безбедносни очила, појаси и заштитни обувки);</w:t>
            </w:r>
          </w:p>
          <w:p w:rsidR="007B2A5C" w:rsidRPr="00622B67" w:rsidRDefault="00DA1255" w:rsidP="00DA1255">
            <w:pPr>
              <w:spacing w:after="0" w:line="240" w:lineRule="auto"/>
              <w:rPr>
                <w:rStyle w:val="fontstyle01"/>
                <w:rFonts w:cstheme="minorHAnsi"/>
                <w:szCs w:val="18"/>
              </w:rPr>
            </w:pPr>
            <w:r w:rsidRPr="00622B67">
              <w:rPr>
                <w:rStyle w:val="fontstyle01"/>
                <w:rFonts w:cstheme="minorHAnsi"/>
                <w:szCs w:val="18"/>
              </w:rPr>
              <w:t>Противпожарни мерки:</w:t>
            </w:r>
          </w:p>
          <w:p w:rsidR="00E52F0E" w:rsidRPr="00622B67" w:rsidRDefault="005B38B3" w:rsidP="00622B67">
            <w:pPr>
              <w:numPr>
                <w:ilvl w:val="0"/>
                <w:numId w:val="40"/>
              </w:numPr>
              <w:spacing w:after="0" w:line="240" w:lineRule="auto"/>
              <w:jc w:val="both"/>
              <w:rPr>
                <w:rStyle w:val="fontstyle01"/>
                <w:rFonts w:cstheme="minorHAnsi"/>
                <w:szCs w:val="18"/>
              </w:rPr>
            </w:pPr>
            <w:r w:rsidRPr="00622B67">
              <w:rPr>
                <w:rStyle w:val="fontstyle01"/>
                <w:rFonts w:cstheme="minorHAnsi"/>
                <w:szCs w:val="18"/>
              </w:rPr>
              <w:t xml:space="preserve">На локацијата има назначено лице одговорно за заштита од пожар; </w:t>
            </w:r>
          </w:p>
          <w:p w:rsidR="005B38B3" w:rsidRPr="00622B67" w:rsidRDefault="00E52F0E" w:rsidP="00622B67">
            <w:pPr>
              <w:numPr>
                <w:ilvl w:val="0"/>
                <w:numId w:val="40"/>
              </w:numPr>
              <w:spacing w:after="0" w:line="240" w:lineRule="auto"/>
              <w:jc w:val="both"/>
              <w:rPr>
                <w:rStyle w:val="fontstyle01"/>
                <w:rFonts w:cstheme="minorHAnsi"/>
                <w:szCs w:val="18"/>
              </w:rPr>
            </w:pPr>
            <w:r w:rsidRPr="00622B67">
              <w:rPr>
                <w:rStyle w:val="fontstyle01"/>
                <w:rFonts w:cstheme="minorHAnsi"/>
                <w:szCs w:val="18"/>
              </w:rPr>
              <w:t>Сите вработени се запознаени со постапките во случај на пожар;</w:t>
            </w:r>
          </w:p>
          <w:p w:rsidR="00DA1255" w:rsidRPr="00622B67" w:rsidRDefault="00DA1255" w:rsidP="00622B67">
            <w:pPr>
              <w:numPr>
                <w:ilvl w:val="0"/>
                <w:numId w:val="40"/>
              </w:numPr>
              <w:spacing w:after="0" w:line="240" w:lineRule="auto"/>
              <w:jc w:val="both"/>
              <w:rPr>
                <w:rStyle w:val="fontstyle01"/>
                <w:rFonts w:cstheme="minorHAnsi"/>
                <w:szCs w:val="18"/>
              </w:rPr>
            </w:pPr>
            <w:r w:rsidRPr="00622B67">
              <w:rPr>
                <w:rStyle w:val="fontstyle01"/>
                <w:rFonts w:cstheme="minorHAnsi"/>
                <w:szCs w:val="18"/>
              </w:rPr>
              <w:t>Треба да се осигури дека постојано има расположливи противпожарни уреди во случај на пожар или друга штета. Работниците се известени каде се наоѓаат тие уреди и истите се соодветно одбележани. Нивото на противпожарната опрема мора да се оцени и евалуира преку стандардна проценка на ризик;</w:t>
            </w:r>
          </w:p>
          <w:p w:rsidR="007B2A5C" w:rsidRPr="00622B67" w:rsidRDefault="00DA1255" w:rsidP="00622B67">
            <w:pPr>
              <w:numPr>
                <w:ilvl w:val="0"/>
                <w:numId w:val="40"/>
              </w:numPr>
              <w:spacing w:after="0" w:line="240" w:lineRule="auto"/>
              <w:jc w:val="both"/>
              <w:rPr>
                <w:rStyle w:val="fontstyle01"/>
                <w:rFonts w:cstheme="minorHAnsi"/>
                <w:szCs w:val="18"/>
              </w:rPr>
            </w:pPr>
            <w:r w:rsidRPr="00622B67">
              <w:rPr>
                <w:rStyle w:val="fontstyle01"/>
                <w:rFonts w:cstheme="minorHAnsi"/>
                <w:szCs w:val="18"/>
              </w:rPr>
              <w:t>Треба да се одржува чистотата на делот од локацијата каде нема градежни активности.</w:t>
            </w:r>
          </w:p>
          <w:p w:rsidR="00CE56EA" w:rsidRPr="00622B67" w:rsidRDefault="00CE56EA" w:rsidP="00CE56EA">
            <w:pPr>
              <w:spacing w:after="0" w:line="240" w:lineRule="auto"/>
              <w:jc w:val="both"/>
              <w:rPr>
                <w:rStyle w:val="fontstyle01"/>
                <w:rFonts w:cstheme="minorHAnsi"/>
                <w:szCs w:val="18"/>
                <w:lang w:val="mk-MK"/>
              </w:rPr>
            </w:pPr>
            <w:r w:rsidRPr="00622B67">
              <w:rPr>
                <w:rStyle w:val="fontstyle01"/>
                <w:rFonts w:cstheme="minorHAnsi"/>
                <w:szCs w:val="18"/>
              </w:rPr>
              <w:t xml:space="preserve">COVID-19 </w:t>
            </w:r>
            <w:r w:rsidRPr="00622B67">
              <w:rPr>
                <w:rStyle w:val="fontstyle01"/>
                <w:rFonts w:cstheme="minorHAnsi"/>
                <w:szCs w:val="18"/>
                <w:lang w:val="mk-MK"/>
              </w:rPr>
              <w:t>мерки:</w:t>
            </w:r>
          </w:p>
          <w:p w:rsidR="00320568" w:rsidRPr="00622B67" w:rsidRDefault="00CE56EA" w:rsidP="00622B67">
            <w:pPr>
              <w:pStyle w:val="ListParagraph"/>
              <w:numPr>
                <w:ilvl w:val="0"/>
                <w:numId w:val="40"/>
              </w:numPr>
              <w:spacing w:after="0" w:line="240" w:lineRule="auto"/>
              <w:jc w:val="both"/>
              <w:rPr>
                <w:rFonts w:ascii="Calibri" w:hAnsi="Calibri" w:cstheme="minorHAnsi"/>
                <w:color w:val="000000"/>
                <w:sz w:val="20"/>
                <w:szCs w:val="18"/>
              </w:rPr>
            </w:pPr>
            <w:r w:rsidRPr="00622B67">
              <w:rPr>
                <w:rFonts w:ascii="Calibri" w:hAnsi="Calibri" w:cstheme="minorHAnsi"/>
                <w:color w:val="000000"/>
                <w:sz w:val="20"/>
                <w:szCs w:val="18"/>
              </w:rPr>
              <w:t>Останување во тек со најновите упатства / препораки дадени од официјалните власти;</w:t>
            </w:r>
          </w:p>
          <w:p w:rsidR="00320568" w:rsidRPr="00622B67" w:rsidRDefault="00CE56EA" w:rsidP="00622B67">
            <w:pPr>
              <w:pStyle w:val="ListParagraph"/>
              <w:numPr>
                <w:ilvl w:val="0"/>
                <w:numId w:val="40"/>
              </w:numPr>
              <w:spacing w:after="0" w:line="240" w:lineRule="auto"/>
              <w:jc w:val="both"/>
              <w:rPr>
                <w:rFonts w:ascii="Calibri" w:hAnsi="Calibri" w:cstheme="minorHAnsi"/>
                <w:color w:val="000000"/>
                <w:sz w:val="20"/>
                <w:szCs w:val="18"/>
              </w:rPr>
            </w:pPr>
            <w:r w:rsidRPr="00622B67">
              <w:rPr>
                <w:rFonts w:ascii="Calibri" w:hAnsi="Calibri" w:cstheme="minorHAnsi"/>
                <w:color w:val="000000"/>
                <w:sz w:val="20"/>
                <w:szCs w:val="18"/>
              </w:rPr>
              <w:t>Номинирање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rsidR="00CE56EA" w:rsidRPr="00622B67" w:rsidRDefault="00CE56EA" w:rsidP="00622B67">
            <w:pPr>
              <w:pStyle w:val="ListParagraph"/>
              <w:numPr>
                <w:ilvl w:val="0"/>
                <w:numId w:val="40"/>
              </w:numPr>
              <w:spacing w:after="0" w:line="240" w:lineRule="auto"/>
              <w:jc w:val="both"/>
              <w:rPr>
                <w:rFonts w:ascii="Calibri" w:hAnsi="Calibri" w:cstheme="minorHAnsi"/>
                <w:color w:val="000000"/>
                <w:sz w:val="20"/>
                <w:szCs w:val="18"/>
              </w:rPr>
            </w:pPr>
            <w:r w:rsidRPr="00622B67">
              <w:rPr>
                <w:rFonts w:ascii="Calibri" w:hAnsi="Calibri" w:cstheme="minorHAnsi"/>
                <w:color w:val="000000"/>
                <w:sz w:val="20"/>
                <w:szCs w:val="18"/>
              </w:rPr>
              <w:t>Спроведување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заболени случаи од COVID 19 прикажани во Табела 1 од Прилог 3 поддршка на работници кои се во карантин и редовно информирање на службените институции за нов случај.</w:t>
            </w:r>
          </w:p>
          <w:p w:rsidR="00320568" w:rsidRPr="00622B67" w:rsidRDefault="00320568" w:rsidP="00622B67">
            <w:pPr>
              <w:pStyle w:val="ListParagraph"/>
              <w:numPr>
                <w:ilvl w:val="0"/>
                <w:numId w:val="40"/>
              </w:numPr>
              <w:spacing w:after="0" w:line="240" w:lineRule="auto"/>
              <w:jc w:val="both"/>
              <w:rPr>
                <w:rFonts w:ascii="Calibri" w:hAnsi="Calibri" w:cstheme="minorHAnsi"/>
                <w:color w:val="000000"/>
                <w:sz w:val="20"/>
                <w:szCs w:val="18"/>
              </w:rPr>
            </w:pPr>
            <w:r w:rsidRPr="00622B67">
              <w:rPr>
                <w:rFonts w:ascii="Calibri" w:hAnsi="Calibri" w:cstheme="minorHAnsi"/>
                <w:color w:val="000000"/>
                <w:sz w:val="20"/>
                <w:szCs w:val="18"/>
                <w:lang w:val="mk-MK"/>
              </w:rPr>
              <w:t xml:space="preserve">Имплементирање на предложените мерки за заштита од </w:t>
            </w:r>
            <w:r w:rsidRPr="00622B67">
              <w:rPr>
                <w:rFonts w:ascii="Calibri" w:hAnsi="Calibri" w:cstheme="minorHAnsi"/>
                <w:color w:val="000000"/>
                <w:sz w:val="20"/>
                <w:szCs w:val="18"/>
              </w:rPr>
              <w:t xml:space="preserve">COVID-19 </w:t>
            </w:r>
            <w:r w:rsidRPr="00622B67">
              <w:rPr>
                <w:rFonts w:ascii="Calibri" w:hAnsi="Calibri" w:cstheme="minorHAnsi"/>
                <w:color w:val="000000"/>
                <w:sz w:val="20"/>
                <w:szCs w:val="18"/>
                <w:lang w:val="mk-MK"/>
              </w:rPr>
              <w:t>прифатени од Владата на Република Северна Македонија, на барање на Комисијата за Заразни Болести и Министерството за Здравство.</w:t>
            </w:r>
          </w:p>
          <w:p w:rsidR="00CE56EA" w:rsidRPr="00622B67" w:rsidRDefault="00320568" w:rsidP="00622B67">
            <w:pPr>
              <w:pStyle w:val="ListParagraph"/>
              <w:numPr>
                <w:ilvl w:val="0"/>
                <w:numId w:val="40"/>
              </w:numPr>
              <w:spacing w:after="0" w:line="240" w:lineRule="auto"/>
              <w:jc w:val="both"/>
              <w:rPr>
                <w:rStyle w:val="fontstyle01"/>
                <w:rFonts w:cstheme="minorHAnsi"/>
                <w:szCs w:val="18"/>
              </w:rPr>
            </w:pPr>
            <w:r w:rsidRPr="00622B67">
              <w:rPr>
                <w:rFonts w:ascii="Calibri" w:hAnsi="Calibri" w:cstheme="minorHAnsi"/>
                <w:color w:val="000000"/>
                <w:sz w:val="20"/>
                <w:szCs w:val="18"/>
                <w:lang w:val="mk-MK"/>
              </w:rPr>
              <w:t xml:space="preserve">Имплементирањето на мерките за </w:t>
            </w:r>
            <w:r w:rsidRPr="00622B67">
              <w:rPr>
                <w:rFonts w:ascii="Calibri" w:hAnsi="Calibri" w:cstheme="minorHAnsi"/>
                <w:color w:val="000000"/>
                <w:sz w:val="20"/>
                <w:szCs w:val="18"/>
              </w:rPr>
              <w:t xml:space="preserve">COVID-19 </w:t>
            </w:r>
            <w:r w:rsidRPr="00622B67">
              <w:rPr>
                <w:rFonts w:ascii="Calibri" w:hAnsi="Calibri" w:cstheme="minorHAnsi"/>
                <w:color w:val="000000"/>
                <w:sz w:val="20"/>
                <w:szCs w:val="18"/>
                <w:lang w:val="mk-MK"/>
              </w:rPr>
              <w:t xml:space="preserve">за различни аспекти се дадени во Табела 1 кои се поврзани со Безбедност и здравје при работа за време на </w:t>
            </w:r>
            <w:r w:rsidRPr="00622B67">
              <w:rPr>
                <w:rFonts w:ascii="Calibri" w:hAnsi="Calibri" w:cstheme="minorHAnsi"/>
                <w:color w:val="000000"/>
                <w:sz w:val="20"/>
                <w:szCs w:val="18"/>
              </w:rPr>
              <w:t xml:space="preserve">COVID-19 </w:t>
            </w:r>
            <w:r w:rsidRPr="00622B67">
              <w:rPr>
                <w:rFonts w:ascii="Calibri" w:hAnsi="Calibri" w:cstheme="minorHAnsi"/>
                <w:color w:val="000000"/>
                <w:sz w:val="20"/>
                <w:szCs w:val="18"/>
                <w:lang w:val="mk-MK"/>
              </w:rPr>
              <w:t>пандемијата.</w:t>
            </w:r>
          </w:p>
        </w:tc>
      </w:tr>
      <w:tr w:rsidR="007B2A5C" w:rsidRPr="007515B2" w:rsidTr="00525261">
        <w:trPr>
          <w:trHeight w:val="305"/>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DA1255" w:rsidRDefault="00DA1255" w:rsidP="00DA1255">
            <w:pPr>
              <w:spacing w:after="0" w:line="240" w:lineRule="auto"/>
              <w:jc w:val="center"/>
              <w:rPr>
                <w:rFonts w:cstheme="minorHAnsi"/>
              </w:rPr>
            </w:pPr>
            <w:r w:rsidRPr="00DA1255">
              <w:rPr>
                <w:rFonts w:cstheme="minorHAnsi"/>
              </w:rPr>
              <w:t>Спречување на несреќи</w:t>
            </w:r>
          </w:p>
        </w:tc>
        <w:tc>
          <w:tcPr>
            <w:tcW w:w="3121" w:type="pct"/>
          </w:tcPr>
          <w:p w:rsidR="00E52F0E" w:rsidRDefault="00E52F0E" w:rsidP="00B8448D">
            <w:pPr>
              <w:numPr>
                <w:ilvl w:val="0"/>
                <w:numId w:val="33"/>
              </w:numPr>
              <w:pBdr>
                <w:between w:val="nil"/>
                <w:bar w:val="nil"/>
              </w:pBdr>
              <w:spacing w:after="0" w:line="240" w:lineRule="auto"/>
              <w:jc w:val="both"/>
              <w:rPr>
                <w:rStyle w:val="fontstyle01"/>
                <w:rFonts w:cstheme="minorHAnsi"/>
                <w:szCs w:val="18"/>
              </w:rPr>
            </w:pPr>
            <w:r w:rsidRPr="00DA1255">
              <w:rPr>
                <w:rStyle w:val="fontstyle01"/>
                <w:rFonts w:cstheme="minorHAnsi"/>
                <w:szCs w:val="18"/>
              </w:rPr>
              <w:t xml:space="preserve">Градежната машинерија и опрема треба да бидат во соодветна работна состојба </w:t>
            </w:r>
          </w:p>
          <w:p w:rsidR="00DA1255" w:rsidRPr="00DA1255" w:rsidRDefault="00DA1255" w:rsidP="00B8448D">
            <w:pPr>
              <w:numPr>
                <w:ilvl w:val="0"/>
                <w:numId w:val="33"/>
              </w:numPr>
              <w:pBdr>
                <w:between w:val="nil"/>
                <w:bar w:val="nil"/>
              </w:pBdr>
              <w:spacing w:after="0" w:line="240" w:lineRule="auto"/>
              <w:jc w:val="both"/>
              <w:rPr>
                <w:rStyle w:val="fontstyle01"/>
                <w:rFonts w:cstheme="minorHAnsi"/>
                <w:szCs w:val="18"/>
              </w:rPr>
            </w:pPr>
            <w:r w:rsidRPr="00DA1255">
              <w:rPr>
                <w:rStyle w:val="fontstyle01"/>
                <w:rFonts w:cstheme="minorHAnsi"/>
                <w:szCs w:val="18"/>
              </w:rPr>
              <w:t>На проектната локација треба да има пакет за спречување на истекување за да се спречи понатамошно ширење на истекувањето;</w:t>
            </w:r>
          </w:p>
          <w:p w:rsidR="00DA1255" w:rsidRPr="00DA1255" w:rsidRDefault="00DA1255" w:rsidP="00DA1255">
            <w:pPr>
              <w:numPr>
                <w:ilvl w:val="0"/>
                <w:numId w:val="11"/>
              </w:numPr>
              <w:pBdr>
                <w:between w:val="nil"/>
                <w:bar w:val="nil"/>
              </w:pBdr>
              <w:spacing w:after="0" w:line="240" w:lineRule="auto"/>
              <w:jc w:val="both"/>
              <w:rPr>
                <w:rStyle w:val="fontstyle01"/>
                <w:rFonts w:cstheme="minorHAnsi"/>
                <w:szCs w:val="18"/>
              </w:rPr>
            </w:pPr>
            <w:r w:rsidRPr="00DA1255">
              <w:rPr>
                <w:rStyle w:val="fontstyle01"/>
                <w:rFonts w:cstheme="minorHAnsi"/>
                <w:szCs w:val="18"/>
              </w:rPr>
              <w:t>Противпожарните апарати треба да бидат во функционална состојба;</w:t>
            </w:r>
          </w:p>
          <w:p w:rsidR="007B2A5C" w:rsidRPr="00E52F0E" w:rsidRDefault="00DA1255" w:rsidP="00E52F0E">
            <w:pPr>
              <w:numPr>
                <w:ilvl w:val="0"/>
                <w:numId w:val="11"/>
              </w:numPr>
              <w:pBdr>
                <w:between w:val="nil"/>
                <w:bar w:val="nil"/>
              </w:pBdr>
              <w:spacing w:after="0" w:line="240" w:lineRule="auto"/>
              <w:jc w:val="both"/>
              <w:rPr>
                <w:rStyle w:val="fontstyle01"/>
                <w:rFonts w:cstheme="minorHAnsi"/>
                <w:szCs w:val="18"/>
              </w:rPr>
            </w:pPr>
            <w:r w:rsidRPr="00DA1255">
              <w:rPr>
                <w:rStyle w:val="fontstyle01"/>
                <w:rFonts w:cstheme="minorHAnsi"/>
                <w:szCs w:val="18"/>
              </w:rPr>
              <w:t>Работната локација треба да се заш</w:t>
            </w:r>
            <w:r w:rsidR="00E52F0E">
              <w:rPr>
                <w:rStyle w:val="fontstyle01"/>
                <w:rFonts w:cstheme="minorHAnsi"/>
                <w:szCs w:val="18"/>
              </w:rPr>
              <w:t>тити со лента за предупредување</w:t>
            </w:r>
            <w:r w:rsidRPr="00E52F0E">
              <w:rPr>
                <w:rStyle w:val="fontstyle01"/>
                <w:rFonts w:cstheme="minorHAnsi"/>
                <w:szCs w:val="18"/>
              </w:rPr>
              <w:t>.</w:t>
            </w:r>
          </w:p>
        </w:tc>
      </w:tr>
      <w:tr w:rsidR="007B2A5C" w:rsidRPr="007515B2" w:rsidTr="00525261">
        <w:trPr>
          <w:jc w:val="center"/>
        </w:trPr>
        <w:tc>
          <w:tcPr>
            <w:tcW w:w="916" w:type="pct"/>
            <w:vMerge w:val="restart"/>
            <w:vAlign w:val="center"/>
          </w:tcPr>
          <w:p w:rsidR="007B2A5C" w:rsidRPr="00DA1255" w:rsidRDefault="00DA1255" w:rsidP="00DA1255">
            <w:pPr>
              <w:spacing w:after="0" w:line="240" w:lineRule="auto"/>
              <w:jc w:val="center"/>
              <w:rPr>
                <w:rFonts w:cstheme="minorHAnsi"/>
                <w:b/>
              </w:rPr>
            </w:pPr>
            <w:r w:rsidRPr="00DA1255">
              <w:rPr>
                <w:rFonts w:cstheme="minorHAnsi"/>
                <w:b/>
              </w:rPr>
              <w:t>B</w:t>
            </w:r>
            <w:r w:rsidRPr="00DA1255">
              <w:rPr>
                <w:rFonts w:cstheme="minorHAnsi"/>
              </w:rPr>
              <w:t>. Општи активности за реновирање/адаптација</w:t>
            </w:r>
          </w:p>
        </w:tc>
        <w:tc>
          <w:tcPr>
            <w:tcW w:w="963" w:type="pct"/>
            <w:tcBorders>
              <w:bottom w:val="single" w:sz="4" w:space="0" w:color="auto"/>
            </w:tcBorders>
            <w:vAlign w:val="center"/>
          </w:tcPr>
          <w:p w:rsidR="007B2A5C" w:rsidRPr="00DA1255" w:rsidRDefault="00DA1255" w:rsidP="00DA1255">
            <w:pPr>
              <w:spacing w:after="0" w:line="240" w:lineRule="auto"/>
              <w:jc w:val="center"/>
              <w:rPr>
                <w:rFonts w:cstheme="minorHAnsi"/>
              </w:rPr>
            </w:pPr>
            <w:r w:rsidRPr="00DA1255">
              <w:rPr>
                <w:rFonts w:cstheme="minorHAnsi"/>
              </w:rPr>
              <w:t>Емисии во воздух и квалитет на воздух</w:t>
            </w:r>
          </w:p>
        </w:tc>
        <w:tc>
          <w:tcPr>
            <w:tcW w:w="3121" w:type="pct"/>
          </w:tcPr>
          <w:p w:rsidR="00E52F0E" w:rsidRDefault="00E52F0E" w:rsidP="00B8448D">
            <w:pPr>
              <w:numPr>
                <w:ilvl w:val="0"/>
                <w:numId w:val="34"/>
              </w:numPr>
              <w:spacing w:after="0" w:line="240" w:lineRule="auto"/>
              <w:jc w:val="both"/>
              <w:rPr>
                <w:rStyle w:val="fontstyle01"/>
                <w:rFonts w:cstheme="minorHAnsi"/>
                <w:szCs w:val="18"/>
              </w:rPr>
            </w:pPr>
            <w:r w:rsidRPr="00704F3F">
              <w:rPr>
                <w:rStyle w:val="fontstyle01"/>
                <w:rFonts w:cstheme="minorHAnsi"/>
                <w:szCs w:val="18"/>
              </w:rPr>
              <w:t xml:space="preserve">Осигурување дека сите возила и машинерија користат бензин од официјални извори (лиценцирани бензински станици) и гориво кое е определено за машинеријата и од страна на производителот на возила; </w:t>
            </w:r>
          </w:p>
          <w:p w:rsidR="00E52F0E" w:rsidRPr="00704F3F" w:rsidRDefault="00E52F0E" w:rsidP="00B8448D">
            <w:pPr>
              <w:numPr>
                <w:ilvl w:val="0"/>
                <w:numId w:val="34"/>
              </w:numPr>
              <w:spacing w:after="0" w:line="240" w:lineRule="auto"/>
              <w:jc w:val="both"/>
              <w:rPr>
                <w:rStyle w:val="fontstyle01"/>
                <w:rFonts w:cstheme="minorHAnsi"/>
                <w:szCs w:val="18"/>
              </w:rPr>
            </w:pPr>
            <w:r w:rsidRPr="00704F3F">
              <w:rPr>
                <w:rStyle w:val="fontstyle01"/>
                <w:rFonts w:cstheme="minorHAnsi"/>
                <w:szCs w:val="18"/>
              </w:rPr>
              <w:t>Осигурување редовно одржување и атестирање на сите транспортни возила и машинерија;</w:t>
            </w:r>
          </w:p>
          <w:p w:rsidR="00E52F0E" w:rsidRPr="00B311B5" w:rsidRDefault="00E52F0E" w:rsidP="00B8448D">
            <w:pPr>
              <w:numPr>
                <w:ilvl w:val="0"/>
                <w:numId w:val="34"/>
              </w:numPr>
              <w:spacing w:after="0" w:line="240" w:lineRule="auto"/>
              <w:jc w:val="both"/>
              <w:rPr>
                <w:rStyle w:val="fontstyle01"/>
                <w:rFonts w:cstheme="minorHAnsi"/>
                <w:szCs w:val="18"/>
              </w:rPr>
            </w:pPr>
            <w:r w:rsidRPr="00B311B5">
              <w:rPr>
                <w:rStyle w:val="fontstyle01"/>
                <w:rFonts w:cstheme="minorHAnsi"/>
                <w:szCs w:val="18"/>
              </w:rPr>
              <w:t>Целата машинерија треба да се опреми со соодветна опрема за контрола на емисии;</w:t>
            </w:r>
          </w:p>
          <w:p w:rsidR="00B311B5" w:rsidRPr="00B311B5" w:rsidRDefault="00B311B5" w:rsidP="00B8448D">
            <w:pPr>
              <w:numPr>
                <w:ilvl w:val="0"/>
                <w:numId w:val="34"/>
              </w:numPr>
              <w:spacing w:after="0" w:line="240" w:lineRule="auto"/>
              <w:jc w:val="both"/>
              <w:rPr>
                <w:rStyle w:val="fontstyle01"/>
                <w:rFonts w:cstheme="minorHAnsi"/>
                <w:szCs w:val="18"/>
              </w:rPr>
            </w:pPr>
            <w:r w:rsidRPr="00B311B5">
              <w:rPr>
                <w:rStyle w:val="fontstyle01"/>
                <w:rFonts w:cstheme="minorHAnsi"/>
                <w:szCs w:val="18"/>
              </w:rPr>
              <w:t>При превоз на отпад/материјали, возилата мора да бидат покриени за да се намалат емисиите од прашина;</w:t>
            </w:r>
          </w:p>
          <w:p w:rsidR="00B311B5" w:rsidRPr="00B311B5" w:rsidRDefault="00B311B5" w:rsidP="00B8448D">
            <w:pPr>
              <w:numPr>
                <w:ilvl w:val="0"/>
                <w:numId w:val="34"/>
              </w:numPr>
              <w:spacing w:after="0" w:line="240" w:lineRule="auto"/>
              <w:jc w:val="both"/>
              <w:rPr>
                <w:rStyle w:val="fontstyle01"/>
                <w:rFonts w:cstheme="minorHAnsi"/>
                <w:szCs w:val="18"/>
              </w:rPr>
            </w:pPr>
            <w:r w:rsidRPr="00B311B5">
              <w:rPr>
                <w:rStyle w:val="fontstyle01"/>
                <w:rFonts w:cstheme="minorHAnsi"/>
                <w:szCs w:val="18"/>
              </w:rPr>
              <w:t>За да се минимизира прашината, градежните материјали треба да се чуваат на соодветни места и да се покријат;</w:t>
            </w:r>
          </w:p>
          <w:p w:rsidR="00B311B5" w:rsidRPr="00704F3F" w:rsidRDefault="00704F3F" w:rsidP="00B8448D">
            <w:pPr>
              <w:numPr>
                <w:ilvl w:val="0"/>
                <w:numId w:val="34"/>
              </w:numPr>
              <w:spacing w:after="0" w:line="240" w:lineRule="auto"/>
              <w:jc w:val="both"/>
              <w:rPr>
                <w:rStyle w:val="fontstyle01"/>
                <w:rFonts w:cstheme="minorHAnsi"/>
                <w:szCs w:val="18"/>
              </w:rPr>
            </w:pPr>
            <w:r w:rsidRPr="00704F3F">
              <w:rPr>
                <w:rStyle w:val="fontstyle01"/>
                <w:rFonts w:cstheme="minorHAnsi"/>
                <w:szCs w:val="18"/>
              </w:rPr>
              <w:t>Редовно миење на патните транспортни возила и тркала, на претходно утврдени места кои се опремени со, најмалку, колектор за масло и нафта;</w:t>
            </w:r>
          </w:p>
          <w:p w:rsidR="007B2A5C" w:rsidRPr="00776240" w:rsidRDefault="00776240" w:rsidP="00B8448D">
            <w:pPr>
              <w:numPr>
                <w:ilvl w:val="0"/>
                <w:numId w:val="34"/>
              </w:numPr>
              <w:spacing w:after="0" w:line="240" w:lineRule="auto"/>
              <w:jc w:val="both"/>
              <w:rPr>
                <w:rStyle w:val="fontstyle01"/>
                <w:rFonts w:cstheme="minorHAnsi"/>
                <w:szCs w:val="18"/>
              </w:rPr>
            </w:pPr>
            <w:r w:rsidRPr="00776240">
              <w:rPr>
                <w:rStyle w:val="fontstyle01"/>
                <w:rFonts w:cstheme="minorHAnsi"/>
                <w:szCs w:val="18"/>
              </w:rPr>
              <w:t>Активностите поврзани со чистење мора да се извршуваат во текот на утврденото работно време и треба да се искористат временските услови за да се избегне навлегување на прашина во соседната област.</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776240" w:rsidRDefault="00776240" w:rsidP="00776240">
            <w:pPr>
              <w:spacing w:after="0" w:line="240" w:lineRule="auto"/>
              <w:jc w:val="center"/>
              <w:rPr>
                <w:rFonts w:cstheme="minorHAnsi"/>
              </w:rPr>
            </w:pPr>
            <w:r w:rsidRPr="00776240">
              <w:rPr>
                <w:rFonts w:cstheme="minorHAnsi"/>
              </w:rPr>
              <w:t>Вознемирување од бучава</w:t>
            </w:r>
          </w:p>
        </w:tc>
        <w:tc>
          <w:tcPr>
            <w:tcW w:w="3121" w:type="pct"/>
          </w:tcPr>
          <w:p w:rsidR="00776240" w:rsidRPr="00776240" w:rsidRDefault="00776240" w:rsidP="00B8448D">
            <w:pPr>
              <w:numPr>
                <w:ilvl w:val="0"/>
                <w:numId w:val="35"/>
              </w:numPr>
              <w:spacing w:after="0" w:line="240" w:lineRule="auto"/>
              <w:jc w:val="both"/>
              <w:rPr>
                <w:rStyle w:val="fontstyle01"/>
                <w:rFonts w:cstheme="minorHAnsi"/>
                <w:szCs w:val="18"/>
              </w:rPr>
            </w:pPr>
            <w:r w:rsidRPr="00776240">
              <w:rPr>
                <w:rStyle w:val="fontstyle01"/>
                <w:rFonts w:cstheme="minorHAnsi"/>
                <w:szCs w:val="18"/>
              </w:rPr>
              <w:t>Нивото на бучава не смее да го надминува националното ниво (согласно националната законска регулатива и барањата од ЕУ);</w:t>
            </w:r>
          </w:p>
          <w:p w:rsidR="00776240" w:rsidRPr="00776240" w:rsidRDefault="00776240" w:rsidP="00B8448D">
            <w:pPr>
              <w:pStyle w:val="ListParagraph"/>
              <w:numPr>
                <w:ilvl w:val="0"/>
                <w:numId w:val="7"/>
              </w:numPr>
              <w:rPr>
                <w:rStyle w:val="fontstyle01"/>
                <w:rFonts w:cstheme="minorHAnsi"/>
                <w:szCs w:val="18"/>
              </w:rPr>
            </w:pPr>
            <w:r w:rsidRPr="00776240">
              <w:rPr>
                <w:rStyle w:val="fontstyle01"/>
                <w:rFonts w:cstheme="minorHAnsi"/>
                <w:szCs w:val="18"/>
              </w:rPr>
              <w:t>Активностите поврзани со реновирањето/адаптацијата не смее да се извршуваат во текот на ноќта, а работите на локацијата се ограничени на периодот од 7.00 до 19.00;</w:t>
            </w:r>
          </w:p>
          <w:p w:rsidR="008673C4" w:rsidRPr="008673C4" w:rsidRDefault="00776240" w:rsidP="00B8448D">
            <w:pPr>
              <w:pStyle w:val="ListParagraph"/>
              <w:numPr>
                <w:ilvl w:val="0"/>
                <w:numId w:val="7"/>
              </w:numPr>
              <w:rPr>
                <w:rStyle w:val="fontstyle01"/>
                <w:rFonts w:cstheme="minorHAnsi"/>
                <w:szCs w:val="18"/>
              </w:rPr>
            </w:pPr>
            <w:r w:rsidRPr="00776240">
              <w:rPr>
                <w:rStyle w:val="fontstyle01"/>
                <w:rFonts w:cstheme="minorHAnsi"/>
                <w:szCs w:val="18"/>
              </w:rPr>
              <w:t xml:space="preserve">На целата градежна опрема треба да се применат мерки за сузбивање на бучавата. </w:t>
            </w:r>
            <w:r w:rsidR="008673C4" w:rsidRPr="008673C4">
              <w:rPr>
                <w:rStyle w:val="fontstyle01"/>
                <w:rFonts w:cstheme="minorHAnsi"/>
                <w:szCs w:val="18"/>
              </w:rPr>
              <w:t>Во текот на работењето, капаците на моторите на генераторите, воздушните компресори и другата механичка опрема треба да бидат затворени. Ако возилата или опремата не се во добра работна состојба, на градежникот може да му биде наложено да го отстрани таквото возило или машинерија од локацијата;</w:t>
            </w:r>
          </w:p>
          <w:p w:rsidR="007B2A5C" w:rsidRPr="008673C4" w:rsidRDefault="008673C4" w:rsidP="00B8448D">
            <w:pPr>
              <w:pStyle w:val="ListParagraph"/>
              <w:numPr>
                <w:ilvl w:val="0"/>
                <w:numId w:val="7"/>
              </w:numPr>
              <w:rPr>
                <w:rStyle w:val="fontstyle01"/>
                <w:rFonts w:cstheme="minorHAnsi"/>
                <w:szCs w:val="18"/>
              </w:rPr>
            </w:pPr>
            <w:r w:rsidRPr="008673C4">
              <w:rPr>
                <w:rStyle w:val="fontstyle01"/>
                <w:rFonts w:cstheme="minorHAnsi"/>
                <w:szCs w:val="18"/>
              </w:rPr>
              <w:t>Ефективно одржување на механичката опрема.</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8673C4" w:rsidRDefault="008673C4" w:rsidP="008673C4">
            <w:pPr>
              <w:spacing w:after="0" w:line="240" w:lineRule="auto"/>
              <w:jc w:val="center"/>
              <w:rPr>
                <w:rFonts w:cstheme="minorHAnsi"/>
              </w:rPr>
            </w:pPr>
            <w:r w:rsidRPr="008673C4">
              <w:rPr>
                <w:rFonts w:cstheme="minorHAnsi"/>
              </w:rPr>
              <w:t>Управување со отпад</w:t>
            </w:r>
          </w:p>
        </w:tc>
        <w:tc>
          <w:tcPr>
            <w:tcW w:w="3121" w:type="pct"/>
          </w:tcPr>
          <w:p w:rsidR="003D6E5E" w:rsidRDefault="003D6E5E" w:rsidP="00B8448D">
            <w:pPr>
              <w:numPr>
                <w:ilvl w:val="0"/>
                <w:numId w:val="36"/>
              </w:numPr>
              <w:spacing w:after="0" w:line="240" w:lineRule="auto"/>
              <w:jc w:val="both"/>
              <w:rPr>
                <w:rStyle w:val="fontstyle01"/>
                <w:rFonts w:cstheme="minorHAnsi"/>
                <w:szCs w:val="18"/>
              </w:rPr>
            </w:pPr>
            <w:r w:rsidRPr="008673C4">
              <w:rPr>
                <w:rStyle w:val="fontstyle01"/>
                <w:rFonts w:cstheme="minorHAnsi"/>
                <w:szCs w:val="18"/>
              </w:rPr>
              <w:t>Градежниот отпад ќе се одвојува од општиот отпад, течниот и хемискиот отпад на локацијата, преку негово сортирање во соодветни контејнери;</w:t>
            </w:r>
          </w:p>
          <w:p w:rsidR="003D6E5E" w:rsidRPr="003D6E5E" w:rsidRDefault="003D6E5E" w:rsidP="00B8448D">
            <w:pPr>
              <w:numPr>
                <w:ilvl w:val="0"/>
                <w:numId w:val="36"/>
              </w:numPr>
              <w:spacing w:after="0" w:line="240" w:lineRule="auto"/>
              <w:jc w:val="both"/>
              <w:rPr>
                <w:rStyle w:val="fontstyle01"/>
                <w:rFonts w:cstheme="minorHAnsi"/>
                <w:szCs w:val="18"/>
              </w:rPr>
            </w:pPr>
            <w:r w:rsidRPr="003D6E5E">
              <w:rPr>
                <w:rStyle w:val="fontstyle01"/>
                <w:rFonts w:cstheme="minorHAnsi"/>
                <w:szCs w:val="18"/>
              </w:rPr>
              <w:t xml:space="preserve">Комуналното претпријатие за собирање на отпад </w:t>
            </w:r>
            <w:r w:rsidR="00B8448D" w:rsidRPr="00B8448D">
              <w:rPr>
                <w:rStyle w:val="fontstyle01"/>
                <w:rFonts w:cstheme="minorHAnsi"/>
                <w:szCs w:val="18"/>
              </w:rPr>
              <w:t>ЈП „</w:t>
            </w:r>
            <w:r w:rsidR="00B8448D">
              <w:rPr>
                <w:rStyle w:val="fontstyle01"/>
                <w:rFonts w:cstheme="minorHAnsi"/>
                <w:szCs w:val="18"/>
              </w:rPr>
              <w:t>Комуналец</w:t>
            </w:r>
            <w:r w:rsidR="00B8448D" w:rsidRPr="00B8448D">
              <w:rPr>
                <w:rStyle w:val="fontstyle01"/>
                <w:rFonts w:cstheme="minorHAnsi"/>
                <w:szCs w:val="18"/>
              </w:rPr>
              <w:t>“ е</w:t>
            </w:r>
            <w:r w:rsidRPr="003D6E5E">
              <w:rPr>
                <w:rStyle w:val="fontstyle01"/>
                <w:rFonts w:cstheme="minorHAnsi"/>
                <w:szCs w:val="18"/>
              </w:rPr>
              <w:t xml:space="preserve"> одговорно за собирањето на комуналниот и интертен отпад и превозот на тој отпад во Општина </w:t>
            </w:r>
            <w:r w:rsidR="004B3975" w:rsidRPr="004B3975">
              <w:rPr>
                <w:rStyle w:val="fontstyle01"/>
                <w:rFonts w:cstheme="minorHAnsi"/>
                <w:szCs w:val="18"/>
              </w:rPr>
              <w:t>Гостивар</w:t>
            </w:r>
            <w:r w:rsidRPr="003D6E5E">
              <w:rPr>
                <w:rStyle w:val="fontstyle01"/>
                <w:rFonts w:cstheme="minorHAnsi"/>
                <w:szCs w:val="18"/>
              </w:rPr>
              <w:t xml:space="preserve"> и Град </w:t>
            </w:r>
            <w:r w:rsidR="00F02F85" w:rsidRPr="00F02F85">
              <w:rPr>
                <w:rStyle w:val="fontstyle01"/>
                <w:rFonts w:cstheme="minorHAnsi"/>
                <w:szCs w:val="18"/>
              </w:rPr>
              <w:t>Гостивар</w:t>
            </w:r>
            <w:r w:rsidRPr="003D6E5E">
              <w:rPr>
                <w:rStyle w:val="fontstyle01"/>
                <w:rFonts w:cstheme="minorHAnsi"/>
                <w:szCs w:val="18"/>
              </w:rPr>
              <w:t xml:space="preserve">. Отпадот се отстранува на депонијата </w:t>
            </w:r>
            <w:r w:rsidR="00F02F85">
              <w:rPr>
                <w:rStyle w:val="fontstyle01"/>
                <w:rFonts w:cstheme="minorHAnsi"/>
                <w:szCs w:val="18"/>
              </w:rPr>
              <w:t>Русино</w:t>
            </w:r>
            <w:r w:rsidRPr="003D6E5E">
              <w:rPr>
                <w:rStyle w:val="fontstyle01"/>
                <w:rFonts w:cstheme="minorHAnsi"/>
                <w:szCs w:val="18"/>
              </w:rPr>
              <w:t xml:space="preserve">. За очекуваните видови отпад што произлегува од </w:t>
            </w:r>
            <w:r w:rsidRPr="003D6E5E">
              <w:rPr>
                <w:rStyle w:val="fontstyle01"/>
                <w:rFonts w:cstheme="minorHAnsi"/>
                <w:szCs w:val="18"/>
              </w:rPr>
              <w:lastRenderedPageBreak/>
              <w:t>активностите за чистење и реновирање/ адаптација, ќе се утврдат патеки и места за собирање и отстранување на отпад;</w:t>
            </w:r>
          </w:p>
          <w:p w:rsidR="008673C4" w:rsidRPr="008673C4" w:rsidRDefault="008673C4" w:rsidP="00B8448D">
            <w:pPr>
              <w:numPr>
                <w:ilvl w:val="0"/>
                <w:numId w:val="36"/>
              </w:numPr>
              <w:spacing w:after="0" w:line="240" w:lineRule="auto"/>
              <w:jc w:val="both"/>
              <w:rPr>
                <w:rStyle w:val="fontstyle01"/>
                <w:rFonts w:cstheme="minorHAnsi"/>
                <w:szCs w:val="18"/>
              </w:rPr>
            </w:pPr>
            <w:r w:rsidRPr="008673C4">
              <w:rPr>
                <w:rStyle w:val="fontstyle01"/>
                <w:rFonts w:cstheme="minorHAnsi"/>
                <w:szCs w:val="18"/>
              </w:rPr>
              <w:t>Различните видови отпад кои може да се генерираат на градежната локација треба да се идентификуваат и класифицираат согласно Листата на отпад (Службен весник бр.100/05);</w:t>
            </w:r>
          </w:p>
          <w:p w:rsidR="008673C4" w:rsidRPr="008673C4" w:rsidRDefault="008673C4" w:rsidP="00B8448D">
            <w:pPr>
              <w:numPr>
                <w:ilvl w:val="0"/>
                <w:numId w:val="36"/>
              </w:numPr>
              <w:spacing w:after="0" w:line="240" w:lineRule="auto"/>
              <w:jc w:val="both"/>
              <w:rPr>
                <w:rStyle w:val="fontstyle01"/>
                <w:rFonts w:cstheme="minorHAnsi"/>
                <w:szCs w:val="18"/>
              </w:rPr>
            </w:pPr>
            <w:r w:rsidRPr="008673C4">
              <w:rPr>
                <w:rStyle w:val="fontstyle01"/>
                <w:rFonts w:cstheme="minorHAnsi"/>
                <w:szCs w:val="18"/>
              </w:rPr>
              <w:t>Се обезбедуваат контејнери за секоја идентификувана категорија на отпад во доволни количества и истите се поставуваат за одвоено собирање отпад;</w:t>
            </w:r>
          </w:p>
          <w:p w:rsidR="008673C4" w:rsidRPr="008673C4" w:rsidRDefault="008673C4" w:rsidP="00B8448D">
            <w:pPr>
              <w:numPr>
                <w:ilvl w:val="0"/>
                <w:numId w:val="36"/>
              </w:numPr>
              <w:spacing w:after="0" w:line="240" w:lineRule="auto"/>
              <w:jc w:val="both"/>
              <w:rPr>
                <w:rStyle w:val="fontstyle01"/>
                <w:rFonts w:cstheme="minorHAnsi"/>
                <w:szCs w:val="18"/>
              </w:rPr>
            </w:pPr>
            <w:r w:rsidRPr="00F02F85">
              <w:rPr>
                <w:rStyle w:val="fontstyle01"/>
                <w:rFonts w:cstheme="minorHAnsi"/>
                <w:szCs w:val="18"/>
              </w:rPr>
              <w:t>Најголемата фракција на отпад се класифицира во Глава 17 Отпад " Шут од градење и рушење (вклучувајќи ископана почва од загадени подрачја) со шифра</w:t>
            </w:r>
            <w:r w:rsidRPr="008673C4">
              <w:rPr>
                <w:rStyle w:val="fontstyle01"/>
                <w:rFonts w:cstheme="minorHAnsi"/>
                <w:szCs w:val="18"/>
              </w:rPr>
              <w:t xml:space="preserve"> 17 01 – Отпад од бетон, асфалт, 17 05 04 – Ископана почва, 17 09</w:t>
            </w:r>
            <w:r w:rsidR="0071147F">
              <w:rPr>
                <w:rStyle w:val="fontstyle01"/>
                <w:rFonts w:cstheme="minorHAnsi"/>
                <w:szCs w:val="18"/>
              </w:rPr>
              <w:t xml:space="preserve"> 04 – Мешан отпад од градилиште, 18 01 03* - </w:t>
            </w:r>
            <w:r w:rsidR="0071147F" w:rsidRPr="00622B67">
              <w:rPr>
                <w:rStyle w:val="fontstyle01"/>
                <w:rFonts w:cstheme="minorHAnsi"/>
                <w:szCs w:val="18"/>
                <w:lang w:val="mk-MK"/>
              </w:rPr>
              <w:t>Отпад чие собирање и отстранување е предмет на специјални барања поради заштита од инфекции</w:t>
            </w:r>
          </w:p>
          <w:p w:rsidR="008673C4" w:rsidRPr="003D6E5E" w:rsidRDefault="008673C4" w:rsidP="00B8448D">
            <w:pPr>
              <w:numPr>
                <w:ilvl w:val="0"/>
                <w:numId w:val="36"/>
              </w:numPr>
              <w:spacing w:after="0" w:line="240" w:lineRule="auto"/>
              <w:jc w:val="both"/>
              <w:rPr>
                <w:rStyle w:val="fontstyle01"/>
                <w:rFonts w:cstheme="minorHAnsi"/>
                <w:szCs w:val="18"/>
              </w:rPr>
            </w:pPr>
            <w:r w:rsidRPr="008673C4">
              <w:rPr>
                <w:rStyle w:val="fontstyle01"/>
                <w:rFonts w:cstheme="minorHAnsi"/>
                <w:szCs w:val="18"/>
              </w:rPr>
              <w:t>Мала количина на цврст комунален отпад (пијалаци, храна), како и отпад од пакување (шишиња, хартија, стакло, итн.</w:t>
            </w:r>
            <w:r w:rsidR="001D0331" w:rsidRPr="00B8448D">
              <w:rPr>
                <w:rStyle w:val="fontstyle01"/>
                <w:rFonts w:cstheme="minorHAnsi"/>
                <w:szCs w:val="18"/>
              </w:rPr>
              <w:t>)</w:t>
            </w:r>
            <w:r w:rsidRPr="008673C4">
              <w:rPr>
                <w:rStyle w:val="fontstyle01"/>
                <w:rFonts w:cstheme="minorHAnsi"/>
                <w:szCs w:val="18"/>
              </w:rPr>
              <w:t>;</w:t>
            </w:r>
          </w:p>
          <w:p w:rsidR="008673C4" w:rsidRPr="008673C4" w:rsidRDefault="008673C4" w:rsidP="00B8448D">
            <w:pPr>
              <w:numPr>
                <w:ilvl w:val="0"/>
                <w:numId w:val="36"/>
              </w:numPr>
              <w:spacing w:after="0" w:line="240" w:lineRule="auto"/>
              <w:jc w:val="both"/>
              <w:rPr>
                <w:rStyle w:val="fontstyle01"/>
                <w:rFonts w:cstheme="minorHAnsi"/>
                <w:szCs w:val="18"/>
              </w:rPr>
            </w:pPr>
            <w:r w:rsidRPr="008673C4">
              <w:rPr>
                <w:rStyle w:val="fontstyle01"/>
                <w:rFonts w:cstheme="minorHAnsi"/>
                <w:szCs w:val="18"/>
              </w:rPr>
              <w:t>Евиденцијата за отстранување на отпад (документ за отпад) редовно се ажурира и архивира;</w:t>
            </w:r>
          </w:p>
          <w:p w:rsidR="008673C4" w:rsidRPr="008673C4" w:rsidRDefault="008673C4" w:rsidP="00B8448D">
            <w:pPr>
              <w:numPr>
                <w:ilvl w:val="0"/>
                <w:numId w:val="36"/>
              </w:numPr>
              <w:spacing w:after="0" w:line="240" w:lineRule="auto"/>
              <w:jc w:val="both"/>
              <w:rPr>
                <w:rStyle w:val="fontstyle01"/>
                <w:rFonts w:cstheme="minorHAnsi"/>
                <w:szCs w:val="18"/>
              </w:rPr>
            </w:pPr>
            <w:r w:rsidRPr="008673C4">
              <w:rPr>
                <w:rStyle w:val="fontstyle01"/>
                <w:rFonts w:cstheme="minorHAnsi"/>
                <w:szCs w:val="18"/>
              </w:rPr>
              <w:t>Градежниот отпад ќе го собираат и отстрануваат само лиценцирани собирачи на отпад;</w:t>
            </w:r>
          </w:p>
          <w:p w:rsidR="008673C4" w:rsidRPr="008673C4" w:rsidRDefault="008673C4" w:rsidP="00B8448D">
            <w:pPr>
              <w:numPr>
                <w:ilvl w:val="0"/>
                <w:numId w:val="36"/>
              </w:numPr>
              <w:spacing w:after="0" w:line="240" w:lineRule="auto"/>
              <w:jc w:val="both"/>
              <w:rPr>
                <w:rStyle w:val="fontstyle01"/>
                <w:rFonts w:cstheme="minorHAnsi"/>
                <w:szCs w:val="18"/>
              </w:rPr>
            </w:pPr>
            <w:r w:rsidRPr="008673C4">
              <w:rPr>
                <w:rStyle w:val="fontstyle01"/>
                <w:rFonts w:cstheme="minorHAnsi"/>
                <w:szCs w:val="18"/>
              </w:rPr>
              <w:t>Целата евиденција за отстранетиот отпад ќе се чува како доказ за соодветно управување;</w:t>
            </w:r>
          </w:p>
          <w:p w:rsidR="008673C4" w:rsidRPr="008673C4" w:rsidRDefault="008673C4" w:rsidP="00B8448D">
            <w:pPr>
              <w:numPr>
                <w:ilvl w:val="0"/>
                <w:numId w:val="36"/>
              </w:numPr>
              <w:spacing w:after="0" w:line="240" w:lineRule="auto"/>
              <w:jc w:val="both"/>
              <w:rPr>
                <w:rStyle w:val="fontstyle01"/>
                <w:rFonts w:cstheme="minorHAnsi"/>
                <w:szCs w:val="18"/>
              </w:rPr>
            </w:pPr>
            <w:r w:rsidRPr="008673C4">
              <w:rPr>
                <w:rStyle w:val="fontstyle01"/>
                <w:rFonts w:cstheme="minorHAnsi"/>
                <w:szCs w:val="18"/>
              </w:rPr>
              <w:t>Градежниот отпад од локацијата треба веднаш да се отстрани и повторно да се употреби, ако е возможно;</w:t>
            </w:r>
          </w:p>
          <w:p w:rsidR="008673C4" w:rsidRPr="008673C4" w:rsidRDefault="008673C4" w:rsidP="00B8448D">
            <w:pPr>
              <w:numPr>
                <w:ilvl w:val="0"/>
                <w:numId w:val="36"/>
              </w:numPr>
              <w:spacing w:after="0" w:line="240" w:lineRule="auto"/>
              <w:jc w:val="both"/>
              <w:rPr>
                <w:rStyle w:val="fontstyle01"/>
                <w:rFonts w:cstheme="minorHAnsi"/>
                <w:szCs w:val="18"/>
              </w:rPr>
            </w:pPr>
            <w:r w:rsidRPr="008673C4">
              <w:rPr>
                <w:rStyle w:val="fontstyle01"/>
                <w:rFonts w:cstheme="minorHAnsi"/>
                <w:szCs w:val="18"/>
              </w:rPr>
              <w:t>За потенцијалниот опасен отпад (моторно масло, гориво од возила), потребно е да се назначи овластен собирач за целите на негово соодветно собирање и отстранување;</w:t>
            </w:r>
          </w:p>
          <w:p w:rsidR="008673C4" w:rsidRPr="008673C4" w:rsidRDefault="008673C4" w:rsidP="00B8448D">
            <w:pPr>
              <w:numPr>
                <w:ilvl w:val="0"/>
                <w:numId w:val="36"/>
              </w:numPr>
              <w:spacing w:after="0" w:line="240" w:lineRule="auto"/>
              <w:jc w:val="both"/>
              <w:rPr>
                <w:rStyle w:val="fontstyle01"/>
                <w:rFonts w:cstheme="minorHAnsi"/>
                <w:szCs w:val="18"/>
              </w:rPr>
            </w:pPr>
            <w:r w:rsidRPr="008673C4">
              <w:rPr>
                <w:rStyle w:val="fontstyle01"/>
                <w:rFonts w:cstheme="minorHAnsi"/>
                <w:szCs w:val="18"/>
              </w:rPr>
              <w:t>Материјалите треба да се покријат при транспортот за да се избегне дисперзија на отпад;</w:t>
            </w:r>
          </w:p>
          <w:p w:rsidR="007B2A5C" w:rsidRDefault="008673C4" w:rsidP="00B8448D">
            <w:pPr>
              <w:numPr>
                <w:ilvl w:val="0"/>
                <w:numId w:val="36"/>
              </w:numPr>
              <w:spacing w:after="0" w:line="240" w:lineRule="auto"/>
              <w:jc w:val="both"/>
              <w:rPr>
                <w:rStyle w:val="fontstyle01"/>
                <w:rFonts w:cstheme="minorHAnsi"/>
                <w:szCs w:val="18"/>
              </w:rPr>
            </w:pPr>
            <w:r w:rsidRPr="008673C4">
              <w:rPr>
                <w:rStyle w:val="fontstyle01"/>
                <w:rFonts w:cstheme="minorHAnsi"/>
                <w:szCs w:val="18"/>
              </w:rPr>
              <w:t>Треба да се забрани горење на градежен отпад.</w:t>
            </w:r>
          </w:p>
          <w:p w:rsidR="00C43490" w:rsidRPr="008673C4" w:rsidRDefault="00C43490" w:rsidP="00B8448D">
            <w:pPr>
              <w:numPr>
                <w:ilvl w:val="0"/>
                <w:numId w:val="36"/>
              </w:numPr>
              <w:spacing w:after="0" w:line="240" w:lineRule="auto"/>
              <w:jc w:val="both"/>
              <w:rPr>
                <w:rStyle w:val="fontstyle01"/>
                <w:rFonts w:cstheme="minorHAnsi"/>
                <w:szCs w:val="18"/>
              </w:rPr>
            </w:pPr>
            <w:r w:rsidRPr="00622B67">
              <w:rPr>
                <w:rStyle w:val="fontstyle01"/>
                <w:rFonts w:cstheme="minorHAnsi"/>
                <w:szCs w:val="18"/>
                <w:lang w:val="mk-MK"/>
              </w:rPr>
              <w:t xml:space="preserve">Дел од создадениот отпад се претпоставува дека е инфективен медицински отпад кој потекнува од имплементирањето на превентивните мерки за заштита од </w:t>
            </w:r>
            <w:r w:rsidRPr="00622B67">
              <w:rPr>
                <w:rStyle w:val="fontstyle01"/>
                <w:rFonts w:cstheme="minorHAnsi"/>
                <w:szCs w:val="18"/>
              </w:rPr>
              <w:t>COVID-19, како што се маски и ракавици;</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4A5A4B" w:rsidRDefault="007B2A5C" w:rsidP="001D3EB2">
            <w:pPr>
              <w:spacing w:after="0" w:line="240" w:lineRule="auto"/>
              <w:jc w:val="center"/>
              <w:rPr>
                <w:rFonts w:cstheme="minorHAnsi"/>
              </w:rPr>
            </w:pPr>
          </w:p>
          <w:p w:rsidR="007B2A5C" w:rsidRPr="004A5A4B" w:rsidRDefault="007B2A5C" w:rsidP="001D3EB2">
            <w:pPr>
              <w:spacing w:after="0" w:line="240" w:lineRule="auto"/>
              <w:jc w:val="center"/>
              <w:rPr>
                <w:rFonts w:cstheme="minorHAnsi"/>
              </w:rPr>
            </w:pPr>
          </w:p>
          <w:p w:rsidR="007B2A5C" w:rsidRPr="008673C4" w:rsidRDefault="008673C4" w:rsidP="008673C4">
            <w:pPr>
              <w:spacing w:after="0" w:line="240" w:lineRule="auto"/>
              <w:jc w:val="center"/>
              <w:rPr>
                <w:rFonts w:cstheme="minorHAnsi"/>
              </w:rPr>
            </w:pPr>
            <w:r w:rsidRPr="008673C4">
              <w:rPr>
                <w:rFonts w:cstheme="minorHAnsi"/>
              </w:rPr>
              <w:t>Вода и почва</w:t>
            </w:r>
          </w:p>
        </w:tc>
        <w:tc>
          <w:tcPr>
            <w:tcW w:w="3121" w:type="pct"/>
          </w:tcPr>
          <w:p w:rsid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Доколку настане истекување на опасни материи, истото треба да се запре и отстрани, а потоа местото треба да се исчисти и да се следат постапките и мерките за управување со опасен отпад;</w:t>
            </w:r>
          </w:p>
          <w:p w:rsidR="00C43490" w:rsidRPr="00622B67" w:rsidRDefault="00C43490" w:rsidP="008673C4">
            <w:pPr>
              <w:numPr>
                <w:ilvl w:val="0"/>
                <w:numId w:val="8"/>
              </w:numPr>
              <w:spacing w:after="0" w:line="240" w:lineRule="auto"/>
              <w:jc w:val="both"/>
              <w:rPr>
                <w:rStyle w:val="fontstyle01"/>
                <w:rFonts w:cstheme="minorHAnsi"/>
                <w:szCs w:val="18"/>
              </w:rPr>
            </w:pPr>
            <w:r w:rsidRPr="00622B67">
              <w:rPr>
                <w:rStyle w:val="fontstyle01"/>
                <w:rFonts w:cstheme="minorHAnsi"/>
                <w:szCs w:val="18"/>
                <w:lang w:val="mk-MK"/>
              </w:rPr>
              <w:t xml:space="preserve">Создадениот отпад од спроведување на мерките за заштита од </w:t>
            </w:r>
            <w:r w:rsidRPr="00622B67">
              <w:rPr>
                <w:rStyle w:val="fontstyle01"/>
                <w:rFonts w:cstheme="minorHAnsi"/>
                <w:szCs w:val="18"/>
              </w:rPr>
              <w:t xml:space="preserve">COVID-19 </w:t>
            </w:r>
            <w:r w:rsidRPr="00622B67">
              <w:rPr>
                <w:rStyle w:val="fontstyle01"/>
                <w:rFonts w:cstheme="minorHAnsi"/>
                <w:szCs w:val="18"/>
                <w:lang w:val="mk-MK"/>
              </w:rPr>
              <w:t xml:space="preserve">треба да бидат соодветно собрани и складирани во посебен контејнер отпорен на протекување. Откако ќе биде складиран, отпадот треба да биде отстранет од страна на лиценцирана компанија. </w:t>
            </w:r>
          </w:p>
          <w:p w:rsidR="008673C4"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Во случај на истекување кое произлегува од активностите, за да се избегне контаминација на областа, истото е потребно да се собере на самото место и да се стави во времен базен;</w:t>
            </w:r>
          </w:p>
          <w:p w:rsidR="008673C4"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Забрането е времено или конечно отстранување на каков било отпад во близина на водни текови;</w:t>
            </w:r>
          </w:p>
          <w:p w:rsidR="008673C4"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Забрането е сервисирање на возила и машинерија на градилиштето;</w:t>
            </w:r>
          </w:p>
          <w:p w:rsidR="007B2A5C"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lastRenderedPageBreak/>
              <w:t xml:space="preserve">Потребно е да се спречи, колку што е можно, истекување на нафта и други загадувачи во водата и почвата. </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8673C4" w:rsidRDefault="008673C4" w:rsidP="008673C4">
            <w:pPr>
              <w:spacing w:after="0" w:line="240" w:lineRule="auto"/>
              <w:jc w:val="center"/>
              <w:rPr>
                <w:rFonts w:cstheme="minorHAnsi"/>
              </w:rPr>
            </w:pPr>
            <w:r w:rsidRPr="008673C4">
              <w:rPr>
                <w:rFonts w:cstheme="minorHAnsi"/>
              </w:rPr>
              <w:t>Заштита на природата</w:t>
            </w:r>
          </w:p>
        </w:tc>
        <w:tc>
          <w:tcPr>
            <w:tcW w:w="3121" w:type="pct"/>
          </w:tcPr>
          <w:p w:rsidR="008673C4" w:rsidRPr="004D3405" w:rsidRDefault="004D3405" w:rsidP="004D3405">
            <w:pPr>
              <w:numPr>
                <w:ilvl w:val="0"/>
                <w:numId w:val="12"/>
              </w:numPr>
              <w:tabs>
                <w:tab w:val="clear" w:pos="785"/>
                <w:tab w:val="num" w:pos="360"/>
              </w:tabs>
              <w:spacing w:after="0" w:line="240" w:lineRule="auto"/>
              <w:ind w:left="360"/>
              <w:jc w:val="both"/>
              <w:rPr>
                <w:rStyle w:val="fontstyle01"/>
                <w:rFonts w:cstheme="minorHAnsi"/>
                <w:szCs w:val="18"/>
              </w:rPr>
            </w:pPr>
            <w:r w:rsidRPr="004D3405">
              <w:rPr>
                <w:rStyle w:val="fontstyle01"/>
                <w:rFonts w:cstheme="minorHAnsi"/>
                <w:szCs w:val="18"/>
              </w:rPr>
              <w:t>Собирање генериран отпад на секојдневна основа, селекција на отпад, транспорт и конечно одлагање на соодветни места;</w:t>
            </w:r>
          </w:p>
          <w:p w:rsidR="007B2A5C" w:rsidRPr="003A36B2" w:rsidRDefault="004D3405" w:rsidP="004D3405">
            <w:pPr>
              <w:numPr>
                <w:ilvl w:val="0"/>
                <w:numId w:val="12"/>
              </w:numPr>
              <w:tabs>
                <w:tab w:val="clear" w:pos="785"/>
                <w:tab w:val="num" w:pos="360"/>
              </w:tabs>
              <w:spacing w:after="0" w:line="240" w:lineRule="auto"/>
              <w:ind w:left="360"/>
              <w:jc w:val="both"/>
              <w:rPr>
                <w:rStyle w:val="fontstyle01"/>
                <w:rFonts w:cstheme="minorHAnsi"/>
                <w:szCs w:val="18"/>
              </w:rPr>
            </w:pPr>
            <w:r w:rsidRPr="004D3405">
              <w:rPr>
                <w:rStyle w:val="fontstyle01"/>
                <w:rFonts w:cstheme="minorHAnsi"/>
                <w:szCs w:val="18"/>
              </w:rPr>
              <w:t>По завршување на реновирањето/адаптацијата, локацијата треба да се врати во претходна состојба, а ако тоа не е возможно, со локацијата соодветно се управува</w:t>
            </w:r>
            <w:r w:rsidR="003A36B2">
              <w:rPr>
                <w:rStyle w:val="fontstyle01"/>
                <w:rFonts w:cstheme="minorHAnsi"/>
                <w:szCs w:val="18"/>
                <w:lang w:val="mk-MK"/>
              </w:rPr>
              <w:t>;</w:t>
            </w:r>
          </w:p>
          <w:p w:rsidR="003A36B2" w:rsidRDefault="003A36B2" w:rsidP="003A36B2">
            <w:pPr>
              <w:numPr>
                <w:ilvl w:val="0"/>
                <w:numId w:val="12"/>
              </w:numPr>
              <w:tabs>
                <w:tab w:val="clear" w:pos="785"/>
                <w:tab w:val="num" w:pos="360"/>
              </w:tabs>
              <w:spacing w:after="0" w:line="240" w:lineRule="auto"/>
              <w:ind w:left="360"/>
              <w:jc w:val="both"/>
              <w:rPr>
                <w:rStyle w:val="fontstyle01"/>
                <w:rFonts w:cstheme="minorHAnsi"/>
                <w:szCs w:val="18"/>
              </w:rPr>
            </w:pPr>
            <w:r w:rsidRPr="003A36B2">
              <w:rPr>
                <w:rStyle w:val="fontstyle01"/>
                <w:rFonts w:cstheme="minorHAnsi"/>
                <w:szCs w:val="18"/>
              </w:rPr>
              <w:t xml:space="preserve">Неколку заштитени области се наоѓаат во поширокото опкружување на </w:t>
            </w:r>
            <w:r>
              <w:rPr>
                <w:rStyle w:val="fontstyle01"/>
                <w:rFonts w:cstheme="minorHAnsi"/>
                <w:szCs w:val="18"/>
                <w:lang w:val="mk-MK"/>
              </w:rPr>
              <w:t>проектната локација</w:t>
            </w:r>
            <w:r w:rsidRPr="003A36B2">
              <w:rPr>
                <w:rStyle w:val="fontstyle01"/>
                <w:rFonts w:cstheme="minorHAnsi"/>
                <w:szCs w:val="18"/>
              </w:rPr>
              <w:t xml:space="preserve">: 1) </w:t>
            </w:r>
            <w:r>
              <w:rPr>
                <w:rStyle w:val="fontstyle01"/>
                <w:rFonts w:cstheme="minorHAnsi"/>
                <w:szCs w:val="18"/>
                <w:lang w:val="mk-MK"/>
              </w:rPr>
              <w:t>Значајно</w:t>
            </w:r>
            <w:r w:rsidRPr="003A36B2">
              <w:rPr>
                <w:rStyle w:val="fontstyle01"/>
                <w:rFonts w:cstheme="minorHAnsi"/>
                <w:szCs w:val="18"/>
              </w:rPr>
              <w:t xml:space="preserve"> растително подрачје (</w:t>
            </w:r>
            <w:r>
              <w:rPr>
                <w:rStyle w:val="fontstyle01"/>
                <w:rFonts w:cstheme="minorHAnsi"/>
                <w:szCs w:val="18"/>
                <w:lang w:val="mk-MK"/>
              </w:rPr>
              <w:t>ЗРП</w:t>
            </w:r>
            <w:r w:rsidRPr="003A36B2">
              <w:rPr>
                <w:rStyle w:val="fontstyle01"/>
                <w:rFonts w:cstheme="minorHAnsi"/>
                <w:szCs w:val="18"/>
              </w:rPr>
              <w:t xml:space="preserve">) „Шар планина“ (лоцирано на околу 5 </w:t>
            </w:r>
            <w:r>
              <w:rPr>
                <w:rStyle w:val="fontstyle01"/>
                <w:rFonts w:cstheme="minorHAnsi"/>
                <w:szCs w:val="18"/>
              </w:rPr>
              <w:t>km</w:t>
            </w:r>
            <w:r w:rsidRPr="003A36B2">
              <w:rPr>
                <w:rStyle w:val="fontstyle01"/>
                <w:rFonts w:cstheme="minorHAnsi"/>
                <w:szCs w:val="18"/>
              </w:rPr>
              <w:t xml:space="preserve"> западно од </w:t>
            </w:r>
            <w:r>
              <w:rPr>
                <w:rStyle w:val="fontstyle01"/>
                <w:rFonts w:cstheme="minorHAnsi"/>
                <w:szCs w:val="18"/>
                <w:lang w:val="mk-MK"/>
              </w:rPr>
              <w:t>проектната локација</w:t>
            </w:r>
            <w:r w:rsidRPr="003A36B2">
              <w:rPr>
                <w:rStyle w:val="fontstyle01"/>
                <w:rFonts w:cstheme="minorHAnsi"/>
                <w:szCs w:val="18"/>
              </w:rPr>
              <w:t xml:space="preserve">); 2) </w:t>
            </w:r>
            <w:r>
              <w:rPr>
                <w:rStyle w:val="fontstyle01"/>
                <w:rFonts w:cstheme="minorHAnsi"/>
                <w:szCs w:val="18"/>
                <w:lang w:val="mk-MK"/>
              </w:rPr>
              <w:t>Значајно</w:t>
            </w:r>
            <w:r w:rsidRPr="003A36B2">
              <w:rPr>
                <w:rStyle w:val="fontstyle01"/>
                <w:rFonts w:cstheme="minorHAnsi"/>
                <w:szCs w:val="18"/>
              </w:rPr>
              <w:t xml:space="preserve"> подрачје за птици (</w:t>
            </w:r>
            <w:r>
              <w:rPr>
                <w:rStyle w:val="fontstyle01"/>
                <w:rFonts w:cstheme="minorHAnsi"/>
                <w:szCs w:val="18"/>
                <w:lang w:val="mk-MK"/>
              </w:rPr>
              <w:t>ЗПП</w:t>
            </w:r>
            <w:r w:rsidRPr="003A36B2">
              <w:rPr>
                <w:rStyle w:val="fontstyle01"/>
                <w:rFonts w:cstheme="minorHAnsi"/>
                <w:szCs w:val="18"/>
              </w:rPr>
              <w:t xml:space="preserve">) „Шара планина“ (лоцирано на околу 5,4 </w:t>
            </w:r>
            <w:r>
              <w:rPr>
                <w:rStyle w:val="fontstyle01"/>
                <w:rFonts w:cstheme="minorHAnsi"/>
                <w:szCs w:val="18"/>
              </w:rPr>
              <w:t>km</w:t>
            </w:r>
            <w:r w:rsidRPr="003A36B2">
              <w:rPr>
                <w:rStyle w:val="fontstyle01"/>
                <w:rFonts w:cstheme="minorHAnsi"/>
                <w:szCs w:val="18"/>
              </w:rPr>
              <w:t xml:space="preserve"> западно од </w:t>
            </w:r>
            <w:r>
              <w:rPr>
                <w:rStyle w:val="fontstyle01"/>
                <w:rFonts w:cstheme="minorHAnsi"/>
                <w:szCs w:val="18"/>
                <w:lang w:val="mk-MK"/>
              </w:rPr>
              <w:t>проектната локација</w:t>
            </w:r>
            <w:r w:rsidRPr="003A36B2">
              <w:rPr>
                <w:rStyle w:val="fontstyle01"/>
                <w:rFonts w:cstheme="minorHAnsi"/>
                <w:szCs w:val="18"/>
              </w:rPr>
              <w:t xml:space="preserve">); и 3) </w:t>
            </w:r>
            <w:r>
              <w:rPr>
                <w:rStyle w:val="fontstyle01"/>
                <w:rFonts w:cstheme="minorHAnsi"/>
                <w:szCs w:val="18"/>
                <w:lang w:val="mk-MK"/>
              </w:rPr>
              <w:t>Л</w:t>
            </w:r>
            <w:r w:rsidRPr="003A36B2">
              <w:rPr>
                <w:rStyle w:val="fontstyle01"/>
                <w:rFonts w:cstheme="minorHAnsi"/>
                <w:szCs w:val="18"/>
              </w:rPr>
              <w:t xml:space="preserve">окалитет „Емералд“ „Шар Планина“ (лоциран на околу 5 </w:t>
            </w:r>
            <w:r>
              <w:rPr>
                <w:rStyle w:val="fontstyle01"/>
                <w:rFonts w:cstheme="minorHAnsi"/>
                <w:szCs w:val="18"/>
              </w:rPr>
              <w:t>km</w:t>
            </w:r>
            <w:r w:rsidRPr="003A36B2">
              <w:rPr>
                <w:rStyle w:val="fontstyle01"/>
                <w:rFonts w:cstheme="minorHAnsi"/>
                <w:szCs w:val="18"/>
              </w:rPr>
              <w:t xml:space="preserve"> западно од </w:t>
            </w:r>
            <w:r>
              <w:rPr>
                <w:rStyle w:val="fontstyle01"/>
                <w:rFonts w:cstheme="minorHAnsi"/>
                <w:szCs w:val="18"/>
                <w:lang w:val="mk-MK"/>
              </w:rPr>
              <w:t>проектната локација</w:t>
            </w:r>
            <w:r w:rsidRPr="003A36B2">
              <w:rPr>
                <w:rStyle w:val="fontstyle01"/>
                <w:rFonts w:cstheme="minorHAnsi"/>
                <w:szCs w:val="18"/>
              </w:rPr>
              <w:t xml:space="preserve">). Во </w:t>
            </w:r>
            <w:fldSimple w:instr=" REF _Ref44318720 \h  \* MERGEFORMAT ">
              <w:r w:rsidRPr="003A36B2">
                <w:rPr>
                  <w:rStyle w:val="fontstyle01"/>
                  <w:rFonts w:cstheme="minorHAnsi"/>
                  <w:szCs w:val="18"/>
                </w:rPr>
                <w:t>Прилог 3</w:t>
              </w:r>
            </w:fldSimple>
            <w:r w:rsidRPr="003A36B2">
              <w:rPr>
                <w:rStyle w:val="fontstyle01"/>
                <w:rFonts w:cstheme="minorHAnsi"/>
                <w:szCs w:val="18"/>
              </w:rPr>
              <w:t xml:space="preserve"> се прикажани локации на заштитените подрачја, во однос на проектната локација. </w:t>
            </w:r>
          </w:p>
          <w:p w:rsidR="003A36B2" w:rsidRPr="004D3405" w:rsidRDefault="003A36B2" w:rsidP="003A36B2">
            <w:pPr>
              <w:numPr>
                <w:ilvl w:val="0"/>
                <w:numId w:val="12"/>
              </w:numPr>
              <w:tabs>
                <w:tab w:val="clear" w:pos="785"/>
                <w:tab w:val="num" w:pos="360"/>
              </w:tabs>
              <w:spacing w:after="0" w:line="240" w:lineRule="auto"/>
              <w:ind w:left="360"/>
              <w:jc w:val="both"/>
              <w:rPr>
                <w:rStyle w:val="fontstyle01"/>
                <w:rFonts w:cstheme="minorHAnsi"/>
                <w:szCs w:val="18"/>
              </w:rPr>
            </w:pPr>
            <w:r w:rsidRPr="003A36B2">
              <w:rPr>
                <w:rStyle w:val="fontstyle01"/>
                <w:rFonts w:cstheme="minorHAnsi"/>
                <w:szCs w:val="18"/>
              </w:rPr>
              <w:t xml:space="preserve">Поради широкото растојание помеѓу заштитените подрачја (споменато во </w:t>
            </w:r>
            <w:fldSimple w:instr=" REF _Ref44318720 \h  \* MERGEFORMAT ">
              <w:r w:rsidRPr="003A36B2">
                <w:rPr>
                  <w:rStyle w:val="fontstyle01"/>
                  <w:rFonts w:cstheme="minorHAnsi"/>
                  <w:szCs w:val="18"/>
                </w:rPr>
                <w:t>Прилог 3</w:t>
              </w:r>
            </w:fldSimple>
            <w:r w:rsidRPr="003A36B2">
              <w:rPr>
                <w:rStyle w:val="fontstyle01"/>
                <w:rFonts w:cstheme="minorHAnsi"/>
                <w:szCs w:val="18"/>
              </w:rPr>
              <w:t xml:space="preserve">) </w:t>
            </w:r>
            <w:r>
              <w:rPr>
                <w:rStyle w:val="fontstyle01"/>
                <w:rFonts w:cstheme="minorHAnsi"/>
                <w:szCs w:val="18"/>
                <w:lang w:val="mk-MK"/>
              </w:rPr>
              <w:t>проектната локација</w:t>
            </w:r>
            <w:r w:rsidRPr="003A36B2">
              <w:rPr>
                <w:rStyle w:val="fontstyle01"/>
                <w:rFonts w:cstheme="minorHAnsi"/>
                <w:szCs w:val="18"/>
              </w:rPr>
              <w:t xml:space="preserve">, спроведувањето на проектните активности нема да предизвика негативно влијание врз постојната флора и фауна бидејќи се наоѓа во </w:t>
            </w:r>
            <w:r>
              <w:rPr>
                <w:rStyle w:val="fontstyle01"/>
                <w:rFonts w:cstheme="minorHAnsi"/>
                <w:szCs w:val="18"/>
                <w:lang w:val="mk-MK"/>
              </w:rPr>
              <w:t>урбан</w:t>
            </w:r>
            <w:r w:rsidRPr="003A36B2">
              <w:rPr>
                <w:rStyle w:val="fontstyle01"/>
                <w:rFonts w:cstheme="minorHAnsi"/>
                <w:szCs w:val="18"/>
              </w:rPr>
              <w:t xml:space="preserve"> дел од Град</w:t>
            </w:r>
            <w:r>
              <w:rPr>
                <w:rStyle w:val="fontstyle01"/>
                <w:rFonts w:cstheme="minorHAnsi"/>
                <w:szCs w:val="18"/>
                <w:lang w:val="mk-MK"/>
              </w:rPr>
              <w:t>от</w:t>
            </w:r>
            <w:r w:rsidRPr="003A36B2">
              <w:rPr>
                <w:rStyle w:val="fontstyle01"/>
                <w:rFonts w:cstheme="minorHAnsi"/>
                <w:szCs w:val="18"/>
              </w:rPr>
              <w:t xml:space="preserve"> Гостивар.</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4D3405" w:rsidRDefault="004D3405" w:rsidP="004D3405">
            <w:pPr>
              <w:spacing w:after="0" w:line="240" w:lineRule="auto"/>
              <w:jc w:val="center"/>
              <w:rPr>
                <w:rFonts w:cstheme="minorHAnsi"/>
              </w:rPr>
            </w:pPr>
            <w:r w:rsidRPr="004D3405">
              <w:rPr>
                <w:rFonts w:cstheme="minorHAnsi"/>
              </w:rPr>
              <w:t>Управување со транспорт и материјали</w:t>
            </w:r>
          </w:p>
        </w:tc>
        <w:tc>
          <w:tcPr>
            <w:tcW w:w="3121" w:type="pct"/>
          </w:tcPr>
          <w:p w:rsidR="004D3405" w:rsidRDefault="004D340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t xml:space="preserve">Рутите за машините се јасно дефинирани; </w:t>
            </w:r>
          </w:p>
          <w:p w:rsidR="00F02F85" w:rsidRPr="00F02F85" w:rsidRDefault="00F02F85" w:rsidP="004D3405">
            <w:pPr>
              <w:numPr>
                <w:ilvl w:val="0"/>
                <w:numId w:val="20"/>
              </w:numPr>
              <w:tabs>
                <w:tab w:val="clear" w:pos="360"/>
                <w:tab w:val="num" w:pos="1026"/>
              </w:tabs>
              <w:spacing w:after="0" w:line="240" w:lineRule="auto"/>
              <w:jc w:val="both"/>
              <w:rPr>
                <w:rStyle w:val="fontstyle01"/>
                <w:rFonts w:cstheme="minorHAnsi"/>
                <w:szCs w:val="18"/>
              </w:rPr>
            </w:pPr>
            <w:r w:rsidRPr="004D3405">
              <w:rPr>
                <w:rStyle w:val="fontstyle01"/>
                <w:rFonts w:cstheme="minorHAnsi"/>
                <w:szCs w:val="18"/>
              </w:rPr>
              <w:t>Пристапот до градежните возила и возилата за доставување на материјали е строго контролиран, особено при влажни временски услови</w:t>
            </w:r>
            <w:r>
              <w:rPr>
                <w:rStyle w:val="fontstyle01"/>
                <w:rFonts w:cstheme="minorHAnsi"/>
                <w:szCs w:val="18"/>
                <w:lang w:val="mk-MK"/>
              </w:rPr>
              <w:t>;</w:t>
            </w:r>
          </w:p>
          <w:p w:rsidR="00F02F85" w:rsidRPr="00F02F85" w:rsidRDefault="00F02F85" w:rsidP="004D3405">
            <w:pPr>
              <w:numPr>
                <w:ilvl w:val="0"/>
                <w:numId w:val="20"/>
              </w:numPr>
              <w:tabs>
                <w:tab w:val="clear" w:pos="360"/>
                <w:tab w:val="num" w:pos="1026"/>
              </w:tabs>
              <w:spacing w:after="0" w:line="240" w:lineRule="auto"/>
              <w:jc w:val="both"/>
              <w:rPr>
                <w:rStyle w:val="fontstyle01"/>
                <w:rFonts w:cstheme="minorHAnsi"/>
                <w:szCs w:val="18"/>
              </w:rPr>
            </w:pPr>
            <w:r w:rsidRPr="004D3405">
              <w:rPr>
                <w:rStyle w:val="fontstyle01"/>
                <w:rFonts w:cstheme="minorHAnsi"/>
                <w:szCs w:val="18"/>
              </w:rPr>
              <w:t>Треба да се осигури дека сите транспортни возила и машинерија се опремени со соодветна опрема за контрола на емисија, дека се редовно одржувани и атестирани</w:t>
            </w:r>
            <w:r>
              <w:rPr>
                <w:rStyle w:val="fontstyle01"/>
                <w:rFonts w:cstheme="minorHAnsi"/>
                <w:szCs w:val="18"/>
                <w:lang w:val="mk-MK"/>
              </w:rPr>
              <w:t>;</w:t>
            </w:r>
          </w:p>
          <w:p w:rsidR="00F02F85" w:rsidRDefault="00F02F8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t>За дистрибуцијата на материјалите за градинката потребна е координација со Општината и потребно е истата соодветно да се информира; Изведувачот ќе преземе безбедносни мерки за спречување несреќи;</w:t>
            </w:r>
          </w:p>
          <w:p w:rsidR="00F02F85" w:rsidRPr="004D3405" w:rsidRDefault="00F02F85" w:rsidP="00F02F85">
            <w:pPr>
              <w:numPr>
                <w:ilvl w:val="0"/>
                <w:numId w:val="20"/>
              </w:numPr>
              <w:tabs>
                <w:tab w:val="clear" w:pos="360"/>
                <w:tab w:val="num" w:pos="1026"/>
              </w:tabs>
              <w:spacing w:after="0" w:line="240" w:lineRule="auto"/>
              <w:jc w:val="both"/>
              <w:rPr>
                <w:rStyle w:val="fontstyle01"/>
                <w:rFonts w:cstheme="minorHAnsi"/>
                <w:szCs w:val="18"/>
              </w:rPr>
            </w:pPr>
            <w:r w:rsidRPr="004D3405">
              <w:rPr>
                <w:rStyle w:val="fontstyle01"/>
                <w:rFonts w:cstheme="minorHAnsi"/>
                <w:szCs w:val="18"/>
              </w:rPr>
              <w:t>Сите материјали кои се подложни на прашина се превезуваат во затворени или покриени камиони;</w:t>
            </w:r>
          </w:p>
          <w:p w:rsidR="004D3405" w:rsidRPr="004D3405" w:rsidRDefault="004D340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t>Сите материјали кои се подложни на прашина и на временски услови треба да се заштитат од атмосферските влијанија со ветробрани, прекривки, да се навлажнуваат или да се преземат соодветни средства;</w:t>
            </w:r>
          </w:p>
          <w:p w:rsidR="007B2A5C" w:rsidRPr="00F02F85" w:rsidRDefault="004D3405" w:rsidP="00F02F85">
            <w:pPr>
              <w:numPr>
                <w:ilvl w:val="0"/>
                <w:numId w:val="20"/>
              </w:numPr>
              <w:spacing w:after="0" w:line="240" w:lineRule="auto"/>
              <w:jc w:val="both"/>
              <w:rPr>
                <w:rStyle w:val="fontstyle01"/>
                <w:rFonts w:cstheme="minorHAnsi"/>
                <w:szCs w:val="18"/>
              </w:rPr>
            </w:pPr>
            <w:r w:rsidRPr="004D3405">
              <w:rPr>
                <w:rStyle w:val="fontstyle01"/>
                <w:rFonts w:cstheme="minorHAnsi"/>
                <w:szCs w:val="18"/>
              </w:rPr>
              <w:t>Проектната област редовно се мете и чисти. Истечените материјали веднаш се отстрануваат од проектната област и се чистат</w:t>
            </w:r>
            <w:r w:rsidR="00F02F85">
              <w:rPr>
                <w:rStyle w:val="fontstyle01"/>
                <w:rFonts w:cstheme="minorHAnsi"/>
                <w:szCs w:val="18"/>
                <w:lang w:val="mk-MK"/>
              </w:rPr>
              <w:t>.</w:t>
            </w:r>
          </w:p>
        </w:tc>
      </w:tr>
      <w:tr w:rsidR="007B2A5C" w:rsidRPr="007515B2" w:rsidTr="00525261">
        <w:trPr>
          <w:jc w:val="center"/>
        </w:trPr>
        <w:tc>
          <w:tcPr>
            <w:tcW w:w="916" w:type="pct"/>
            <w:tcBorders>
              <w:bottom w:val="single" w:sz="4" w:space="0" w:color="auto"/>
            </w:tcBorders>
            <w:vAlign w:val="center"/>
          </w:tcPr>
          <w:p w:rsidR="007B2A5C" w:rsidRPr="004D3405" w:rsidRDefault="004D3405" w:rsidP="004D3405">
            <w:pPr>
              <w:spacing w:after="0" w:line="240" w:lineRule="auto"/>
              <w:jc w:val="center"/>
              <w:rPr>
                <w:rFonts w:cstheme="minorHAnsi"/>
                <w:b/>
              </w:rPr>
            </w:pPr>
            <w:r w:rsidRPr="004D3405">
              <w:rPr>
                <w:rFonts w:cstheme="minorHAnsi"/>
                <w:b/>
              </w:rPr>
              <w:t xml:space="preserve">E. </w:t>
            </w:r>
            <w:r w:rsidRPr="004D3405">
              <w:rPr>
                <w:rFonts w:cstheme="minorHAnsi"/>
              </w:rPr>
              <w:t>Безбедност на сообраќај и пешаци</w:t>
            </w:r>
          </w:p>
        </w:tc>
        <w:tc>
          <w:tcPr>
            <w:tcW w:w="963" w:type="pct"/>
            <w:tcBorders>
              <w:bottom w:val="single" w:sz="4" w:space="0" w:color="auto"/>
            </w:tcBorders>
            <w:vAlign w:val="center"/>
          </w:tcPr>
          <w:p w:rsidR="007B2A5C" w:rsidRPr="004D3405" w:rsidRDefault="004D3405" w:rsidP="004D3405">
            <w:pPr>
              <w:spacing w:after="0" w:line="240" w:lineRule="auto"/>
              <w:jc w:val="center"/>
              <w:rPr>
                <w:rFonts w:cstheme="minorHAnsi"/>
              </w:rPr>
            </w:pPr>
            <w:r w:rsidRPr="004D3405">
              <w:rPr>
                <w:rFonts w:cstheme="minorHAnsi"/>
              </w:rPr>
              <w:t xml:space="preserve">Директни или индиректни опасности за јавниот сообраќај и децата и родителите и вработените во градинката поради </w:t>
            </w:r>
            <w:r w:rsidRPr="004D3405">
              <w:rPr>
                <w:rFonts w:cstheme="minorHAnsi"/>
              </w:rPr>
              <w:lastRenderedPageBreak/>
              <w:t>реновирањето/ адаптацијата</w:t>
            </w:r>
          </w:p>
        </w:tc>
        <w:tc>
          <w:tcPr>
            <w:tcW w:w="3121" w:type="pct"/>
          </w:tcPr>
          <w:p w:rsidR="007B2A5C" w:rsidRPr="004D3405" w:rsidRDefault="004D3405" w:rsidP="004D3405">
            <w:pPr>
              <w:spacing w:after="0" w:line="240" w:lineRule="auto"/>
              <w:rPr>
                <w:rStyle w:val="fontstyle01"/>
                <w:rFonts w:cstheme="minorHAnsi"/>
                <w:szCs w:val="18"/>
              </w:rPr>
            </w:pPr>
            <w:r w:rsidRPr="004D3405">
              <w:rPr>
                <w:rStyle w:val="fontstyle01"/>
                <w:rFonts w:cstheme="minorHAnsi"/>
                <w:szCs w:val="18"/>
              </w:rPr>
              <w:lastRenderedPageBreak/>
              <w:t>Градилиштето вклучително со регулирањето на сообраќајот се соодветно осигурани од Изведувачот.Ова вклучува, но не е ограничено на:</w:t>
            </w:r>
          </w:p>
          <w:p w:rsidR="004D3405" w:rsidRPr="00734A67" w:rsidRDefault="003D6E5E" w:rsidP="00734A67">
            <w:pPr>
              <w:numPr>
                <w:ilvl w:val="0"/>
                <w:numId w:val="21"/>
              </w:numPr>
              <w:spacing w:after="0" w:line="240" w:lineRule="auto"/>
              <w:jc w:val="both"/>
              <w:rPr>
                <w:rStyle w:val="fontstyle01"/>
                <w:rFonts w:cstheme="minorHAnsi"/>
                <w:szCs w:val="18"/>
              </w:rPr>
            </w:pPr>
            <w:r>
              <w:rPr>
                <w:rStyle w:val="fontstyle01"/>
                <w:rFonts w:cstheme="minorHAnsi"/>
                <w:szCs w:val="18"/>
                <w:lang w:val="mk-MK"/>
              </w:rPr>
              <w:t>Жителите во непосредното соседство</w:t>
            </w:r>
            <w:r w:rsidR="00734A67" w:rsidRPr="00734A67">
              <w:rPr>
                <w:rStyle w:val="fontstyle01"/>
                <w:rFonts w:cstheme="minorHAnsi"/>
                <w:szCs w:val="18"/>
              </w:rPr>
              <w:t xml:space="preserve"> (кои се во близина на проектната локација и децата и родители</w:t>
            </w:r>
            <w:r>
              <w:rPr>
                <w:rStyle w:val="fontstyle01"/>
                <w:rFonts w:cstheme="minorHAnsi"/>
                <w:szCs w:val="18"/>
              </w:rPr>
              <w:t xml:space="preserve">те и вработените во градинката), </w:t>
            </w:r>
            <w:r w:rsidR="00197030" w:rsidRPr="00197030">
              <w:rPr>
                <w:rStyle w:val="fontstyle01"/>
                <w:rFonts w:cstheme="minorHAnsi"/>
                <w:szCs w:val="18"/>
              </w:rPr>
              <w:t>како и службени работи од С</w:t>
            </w:r>
            <w:r w:rsidR="00B8448D">
              <w:rPr>
                <w:rStyle w:val="fontstyle01"/>
                <w:rFonts w:cstheme="minorHAnsi"/>
                <w:szCs w:val="18"/>
                <w:lang w:val="mk-MK"/>
              </w:rPr>
              <w:t xml:space="preserve">редно </w:t>
            </w:r>
            <w:r w:rsidR="00197030" w:rsidRPr="00197030">
              <w:rPr>
                <w:rStyle w:val="fontstyle01"/>
                <w:rFonts w:cstheme="minorHAnsi"/>
                <w:szCs w:val="18"/>
              </w:rPr>
              <w:t>У</w:t>
            </w:r>
            <w:r w:rsidR="00B8448D">
              <w:rPr>
                <w:rStyle w:val="fontstyle01"/>
                <w:rFonts w:cstheme="minorHAnsi"/>
                <w:szCs w:val="18"/>
                <w:lang w:val="mk-MK"/>
              </w:rPr>
              <w:t>чилиште</w:t>
            </w:r>
            <w:r w:rsidR="00197030" w:rsidRPr="00197030">
              <w:rPr>
                <w:rStyle w:val="fontstyle01"/>
                <w:rFonts w:cstheme="minorHAnsi"/>
                <w:szCs w:val="18"/>
              </w:rPr>
              <w:t xml:space="preserve"> „Гостивар“ и Основното училиште „Гоце Делчев“ треба навремено да бидат информирани за </w:t>
            </w:r>
            <w:r w:rsidR="00197030" w:rsidRPr="00197030">
              <w:rPr>
                <w:rStyle w:val="fontstyle01"/>
                <w:rFonts w:cstheme="minorHAnsi"/>
                <w:szCs w:val="18"/>
              </w:rPr>
              <w:lastRenderedPageBreak/>
              <w:t>претстојните работи</w:t>
            </w:r>
            <w:r w:rsidR="00734A67" w:rsidRPr="00734A67">
              <w:rPr>
                <w:rStyle w:val="fontstyle01"/>
                <w:rFonts w:cstheme="minorHAnsi"/>
                <w:szCs w:val="18"/>
              </w:rPr>
              <w:t>;</w:t>
            </w:r>
          </w:p>
          <w:p w:rsidR="00734A67" w:rsidRPr="00734A67" w:rsidRDefault="00734A67" w:rsidP="00734A67">
            <w:pPr>
              <w:numPr>
                <w:ilvl w:val="0"/>
                <w:numId w:val="21"/>
              </w:numPr>
              <w:spacing w:after="0" w:line="240" w:lineRule="auto"/>
              <w:jc w:val="both"/>
              <w:rPr>
                <w:rStyle w:val="fontstyle01"/>
                <w:rFonts w:cstheme="minorHAnsi"/>
                <w:szCs w:val="18"/>
              </w:rPr>
            </w:pPr>
            <w:r w:rsidRPr="00734A67">
              <w:rPr>
                <w:rStyle w:val="fontstyle01"/>
                <w:rFonts w:cstheme="minorHAnsi"/>
                <w:szCs w:val="18"/>
              </w:rPr>
              <w:t>Доколку сообраќајот околу проектната област е прекинат, Извед</w:t>
            </w:r>
            <w:r w:rsidR="003D6E5E">
              <w:rPr>
                <w:rStyle w:val="fontstyle01"/>
                <w:rFonts w:cstheme="minorHAnsi"/>
                <w:szCs w:val="18"/>
              </w:rPr>
              <w:t>увач</w:t>
            </w:r>
            <w:r w:rsidR="009B6D64">
              <w:rPr>
                <w:rStyle w:val="fontstyle01"/>
                <w:rFonts w:cstheme="minorHAnsi"/>
                <w:szCs w:val="18"/>
              </w:rPr>
              <w:t xml:space="preserve">от во соработка со Општина </w:t>
            </w:r>
            <w:r w:rsidR="00F02F85">
              <w:rPr>
                <w:rStyle w:val="fontstyle01"/>
                <w:rFonts w:cstheme="minorHAnsi"/>
                <w:szCs w:val="18"/>
                <w:lang w:val="mk-MK"/>
              </w:rPr>
              <w:t xml:space="preserve">Гостивар </w:t>
            </w:r>
            <w:r w:rsidR="003D6E5E">
              <w:rPr>
                <w:rStyle w:val="fontstyle01"/>
                <w:rFonts w:cstheme="minorHAnsi"/>
                <w:szCs w:val="18"/>
              </w:rPr>
              <w:t>[</w:t>
            </w:r>
            <w:r w:rsidRPr="00734A67">
              <w:rPr>
                <w:rStyle w:val="fontstyle01"/>
                <w:rFonts w:cstheme="minorHAnsi"/>
                <w:szCs w:val="18"/>
              </w:rPr>
              <w:t xml:space="preserve"> треба да организираат алтернативни рути;</w:t>
            </w:r>
          </w:p>
          <w:p w:rsidR="00734A67" w:rsidRPr="00734A67" w:rsidRDefault="00734A67" w:rsidP="00734A67">
            <w:pPr>
              <w:numPr>
                <w:ilvl w:val="0"/>
                <w:numId w:val="21"/>
              </w:numPr>
              <w:spacing w:after="0" w:line="240" w:lineRule="auto"/>
              <w:jc w:val="both"/>
              <w:rPr>
                <w:rStyle w:val="fontstyle01"/>
                <w:rFonts w:cstheme="minorHAnsi"/>
                <w:szCs w:val="18"/>
              </w:rPr>
            </w:pPr>
            <w:r w:rsidRPr="00734A67">
              <w:rPr>
                <w:rStyle w:val="fontstyle01"/>
                <w:rFonts w:cstheme="minorHAnsi"/>
                <w:szCs w:val="18"/>
              </w:rPr>
              <w:t>Поставување на знаци, знаци за предупредување, бариери (вертикална сигнализација и знаци на градилиштетот): граѓаните (децата и родителите и вработените во градинката) ќе бидат предупредени за потенцијалните опасности;</w:t>
            </w:r>
          </w:p>
          <w:p w:rsidR="00734A67" w:rsidRPr="00734A67" w:rsidRDefault="00734A67" w:rsidP="00734A67">
            <w:pPr>
              <w:numPr>
                <w:ilvl w:val="0"/>
                <w:numId w:val="21"/>
              </w:numPr>
              <w:spacing w:after="0" w:line="240" w:lineRule="auto"/>
              <w:jc w:val="both"/>
              <w:rPr>
                <w:rStyle w:val="fontstyle01"/>
                <w:rFonts w:cstheme="minorHAnsi"/>
                <w:szCs w:val="18"/>
              </w:rPr>
            </w:pPr>
            <w:r w:rsidRPr="00734A67">
              <w:rPr>
                <w:rStyle w:val="fontstyle01"/>
                <w:rFonts w:cstheme="minorHAnsi"/>
                <w:szCs w:val="18"/>
              </w:rPr>
              <w:t>Потребно е да се обезбедат и постават соодветни ленти и ознаки за предупредување;</w:t>
            </w:r>
          </w:p>
          <w:p w:rsidR="00734A67" w:rsidRPr="00734A67" w:rsidRDefault="00734A67" w:rsidP="00734A67">
            <w:pPr>
              <w:numPr>
                <w:ilvl w:val="0"/>
                <w:numId w:val="21"/>
              </w:numPr>
              <w:spacing w:after="0" w:line="240" w:lineRule="auto"/>
              <w:jc w:val="both"/>
              <w:rPr>
                <w:rStyle w:val="fontstyle01"/>
                <w:rFonts w:cstheme="minorHAnsi"/>
                <w:szCs w:val="18"/>
              </w:rPr>
            </w:pPr>
            <w:r w:rsidRPr="00734A67">
              <w:rPr>
                <w:rStyle w:val="fontstyle01"/>
                <w:rFonts w:cstheme="minorHAnsi"/>
                <w:szCs w:val="18"/>
              </w:rPr>
              <w:t>Забранет пристап за невработени во рамките на оградениот простор (особено за деца и ученици);</w:t>
            </w:r>
          </w:p>
          <w:p w:rsidR="00734A67" w:rsidRPr="00EB5FF2" w:rsidRDefault="00EB5FF2" w:rsidP="00EB5FF2">
            <w:pPr>
              <w:numPr>
                <w:ilvl w:val="0"/>
                <w:numId w:val="21"/>
              </w:numPr>
              <w:spacing w:after="0" w:line="240" w:lineRule="auto"/>
              <w:jc w:val="both"/>
              <w:rPr>
                <w:rStyle w:val="fontstyle01"/>
                <w:rFonts w:cstheme="minorHAnsi"/>
                <w:szCs w:val="18"/>
              </w:rPr>
            </w:pPr>
            <w:r w:rsidRPr="00EB5FF2">
              <w:rPr>
                <w:rStyle w:val="fontstyle01"/>
                <w:rFonts w:cstheme="minorHAnsi"/>
                <w:szCs w:val="18"/>
              </w:rPr>
              <w:t>Воспоставување на посебен сообраќаен режим за возилата на изведувачот во текот на траењето на реновирањето/адаптацијата (заедно со вработените од општината и полицијата) и инсталација на знаци за да се осигури безбедност, проток на сообраќајот и пристап до земјиштето и објектите;</w:t>
            </w:r>
          </w:p>
          <w:p w:rsidR="00EB5FF2" w:rsidRDefault="00EB5FF2" w:rsidP="00EB5FF2">
            <w:pPr>
              <w:numPr>
                <w:ilvl w:val="0"/>
                <w:numId w:val="21"/>
              </w:numPr>
              <w:spacing w:after="0" w:line="240" w:lineRule="auto"/>
              <w:jc w:val="both"/>
              <w:rPr>
                <w:rStyle w:val="fontstyle01"/>
                <w:rFonts w:cstheme="minorHAnsi"/>
                <w:szCs w:val="18"/>
              </w:rPr>
            </w:pPr>
            <w:r w:rsidRPr="00EB5FF2">
              <w:rPr>
                <w:rStyle w:val="fontstyle01"/>
                <w:rFonts w:cstheme="minorHAnsi"/>
                <w:szCs w:val="18"/>
              </w:rPr>
              <w:t xml:space="preserve">Осигурување безбедност за пешаци. Посебен фокус на безбедноста на децата и родителите и вработените во градинката / училиштето ако проектните активности се извршуваат за времетраење на училишните часови (ограда на локацијата, инсталирање на безбедни коридори, итн.); </w:t>
            </w:r>
          </w:p>
          <w:p w:rsidR="007B2A5C" w:rsidRPr="00EB5FF2" w:rsidRDefault="007B2A5C" w:rsidP="00EB5FF2">
            <w:pPr>
              <w:keepNext/>
              <w:spacing w:after="0" w:line="187" w:lineRule="auto"/>
              <w:ind w:left="360"/>
              <w:jc w:val="both"/>
              <w:rPr>
                <w:rStyle w:val="fontstyle01"/>
                <w:rFonts w:cstheme="minorHAnsi"/>
                <w:szCs w:val="18"/>
                <w:lang w:val="mk-MK"/>
              </w:rPr>
            </w:pPr>
          </w:p>
        </w:tc>
      </w:tr>
      <w:tr w:rsidR="007B2A5C" w:rsidRPr="007515B2" w:rsidTr="005A3AEB">
        <w:trPr>
          <w:trHeight w:val="6191"/>
          <w:jc w:val="center"/>
        </w:trPr>
        <w:tc>
          <w:tcPr>
            <w:tcW w:w="916" w:type="pct"/>
            <w:vAlign w:val="center"/>
          </w:tcPr>
          <w:p w:rsidR="007B2A5C" w:rsidRPr="00EB5FF2" w:rsidRDefault="00EB5FF2" w:rsidP="00EB5FF2">
            <w:pPr>
              <w:spacing w:after="0" w:line="240" w:lineRule="auto"/>
              <w:jc w:val="center"/>
              <w:rPr>
                <w:rFonts w:cstheme="minorHAnsi"/>
              </w:rPr>
            </w:pPr>
            <w:r w:rsidRPr="00EB5FF2">
              <w:rPr>
                <w:rFonts w:cstheme="minorHAnsi"/>
                <w:b/>
              </w:rPr>
              <w:lastRenderedPageBreak/>
              <w:t xml:space="preserve">Ф. </w:t>
            </w:r>
            <w:r w:rsidRPr="00EB5FF2">
              <w:rPr>
                <w:rFonts w:cstheme="minorHAnsi"/>
              </w:rPr>
              <w:t>Употреба на опасни или токсични материјали и генерирање на опасен отпад</w:t>
            </w:r>
          </w:p>
          <w:p w:rsidR="007B2A5C" w:rsidRPr="004A5A4B" w:rsidRDefault="007B2A5C" w:rsidP="001D3EB2">
            <w:pPr>
              <w:spacing w:after="0" w:line="240" w:lineRule="auto"/>
              <w:jc w:val="center"/>
              <w:rPr>
                <w:rFonts w:cstheme="minorHAnsi"/>
              </w:rPr>
            </w:pPr>
          </w:p>
        </w:tc>
        <w:tc>
          <w:tcPr>
            <w:tcW w:w="963" w:type="pct"/>
            <w:vAlign w:val="center"/>
          </w:tcPr>
          <w:p w:rsidR="007B2A5C" w:rsidRPr="00EB5FF2" w:rsidRDefault="00EB5FF2" w:rsidP="00EB5FF2">
            <w:pPr>
              <w:spacing w:after="0" w:line="240" w:lineRule="auto"/>
              <w:jc w:val="center"/>
              <w:rPr>
                <w:rFonts w:cstheme="minorHAnsi"/>
              </w:rPr>
            </w:pPr>
            <w:r w:rsidRPr="00EB5FF2">
              <w:rPr>
                <w:rFonts w:cstheme="minorHAnsi"/>
              </w:rPr>
              <w:t>Управување со токсични/ опасни материјали</w:t>
            </w:r>
          </w:p>
          <w:p w:rsidR="007B2A5C" w:rsidRPr="00EB5FF2" w:rsidRDefault="00EB5FF2" w:rsidP="00EB5FF2">
            <w:pPr>
              <w:spacing w:after="0" w:line="240" w:lineRule="auto"/>
              <w:jc w:val="center"/>
              <w:rPr>
                <w:rFonts w:cstheme="minorHAnsi"/>
              </w:rPr>
            </w:pPr>
            <w:r w:rsidRPr="00EB5FF2">
              <w:rPr>
                <w:rFonts w:cstheme="minorHAnsi"/>
              </w:rPr>
              <w:t>и</w:t>
            </w:r>
          </w:p>
          <w:p w:rsidR="007B2A5C" w:rsidRPr="00EB5FF2" w:rsidRDefault="00EB5FF2" w:rsidP="00EB5FF2">
            <w:pPr>
              <w:spacing w:after="0" w:line="240" w:lineRule="auto"/>
              <w:jc w:val="center"/>
              <w:rPr>
                <w:rFonts w:cstheme="minorHAnsi"/>
              </w:rPr>
            </w:pPr>
            <w:r w:rsidRPr="00EB5FF2">
              <w:rPr>
                <w:rFonts w:cstheme="minorHAnsi"/>
              </w:rPr>
              <w:t>Управување со опасен отпад</w:t>
            </w:r>
          </w:p>
        </w:tc>
        <w:tc>
          <w:tcPr>
            <w:tcW w:w="3121" w:type="pct"/>
          </w:tcPr>
          <w:p w:rsidR="00EB5FF2" w:rsidRPr="00622B67" w:rsidRDefault="00EB5FF2" w:rsidP="00B8448D">
            <w:pPr>
              <w:numPr>
                <w:ilvl w:val="0"/>
                <w:numId w:val="37"/>
              </w:numPr>
              <w:spacing w:after="0" w:line="240" w:lineRule="auto"/>
              <w:jc w:val="both"/>
              <w:rPr>
                <w:rStyle w:val="fontstyle01"/>
                <w:rFonts w:cstheme="minorHAnsi"/>
                <w:szCs w:val="18"/>
              </w:rPr>
            </w:pPr>
            <w:r w:rsidRPr="00EB5FF2">
              <w:rPr>
                <w:rStyle w:val="fontstyle01"/>
                <w:rFonts w:cstheme="minorHAnsi"/>
                <w:szCs w:val="18"/>
              </w:rPr>
              <w:t xml:space="preserve">Временото складирање на локацијата на сите опасни или токсични супстанции (вклучително со отпадот) ќе се реализира во безбедни контејнери со ознаки за деталите во однос на составот, својствата и информации за ракување. Со хемикалиите се управува, се користат и се одлагаат, и се преземаат потребните мерки на претпазливост согласно Безбедносно-техничките листови </w:t>
            </w:r>
            <w:r w:rsidRPr="00622B67">
              <w:rPr>
                <w:rStyle w:val="fontstyle01"/>
                <w:rFonts w:cstheme="minorHAnsi"/>
                <w:szCs w:val="18"/>
              </w:rPr>
              <w:t>за материјали (БТЛМ);</w:t>
            </w:r>
          </w:p>
          <w:p w:rsidR="00C43490" w:rsidRPr="00622B67" w:rsidRDefault="00C43490" w:rsidP="00B8448D">
            <w:pPr>
              <w:numPr>
                <w:ilvl w:val="0"/>
                <w:numId w:val="37"/>
              </w:numPr>
              <w:spacing w:after="0" w:line="240" w:lineRule="auto"/>
              <w:jc w:val="both"/>
              <w:rPr>
                <w:rStyle w:val="fontstyle01"/>
                <w:rFonts w:cstheme="minorHAnsi"/>
                <w:szCs w:val="18"/>
              </w:rPr>
            </w:pPr>
            <w:r w:rsidRPr="00622B67">
              <w:rPr>
                <w:rStyle w:val="fontstyle01"/>
                <w:rFonts w:cstheme="minorHAnsi"/>
                <w:szCs w:val="18"/>
                <w:lang w:val="mk-MK"/>
              </w:rPr>
              <w:t>Треба да бидат обезбедени соодветни инструкции за управување со опасни материи на работниците.</w:t>
            </w:r>
          </w:p>
          <w:p w:rsidR="00812F5D" w:rsidRPr="00812F5D" w:rsidRDefault="00812F5D" w:rsidP="00B8448D">
            <w:pPr>
              <w:numPr>
                <w:ilvl w:val="0"/>
                <w:numId w:val="37"/>
              </w:numPr>
              <w:spacing w:after="0" w:line="240" w:lineRule="auto"/>
              <w:jc w:val="both"/>
              <w:rPr>
                <w:rStyle w:val="fontstyle01"/>
                <w:rFonts w:cstheme="minorHAnsi"/>
                <w:szCs w:val="18"/>
              </w:rPr>
            </w:pPr>
            <w:r w:rsidRPr="00812F5D">
              <w:rPr>
                <w:rStyle w:val="fontstyle01"/>
                <w:rFonts w:cstheme="minorHAnsi"/>
                <w:szCs w:val="18"/>
              </w:rPr>
              <w:t>Контејнерите во кои има запаллив или реактивен отпад мора да се поставени најмалку 15 метри од граничната линија на објектот. Големи количества гориво нема да се чуваат на локацијата;</w:t>
            </w:r>
          </w:p>
          <w:p w:rsidR="00812F5D" w:rsidRPr="00812F5D" w:rsidRDefault="00812F5D" w:rsidP="00B8448D">
            <w:pPr>
              <w:numPr>
                <w:ilvl w:val="0"/>
                <w:numId w:val="37"/>
              </w:numPr>
              <w:spacing w:after="0" w:line="240" w:lineRule="auto"/>
              <w:jc w:val="both"/>
              <w:rPr>
                <w:rStyle w:val="fontstyle01"/>
                <w:rFonts w:cstheme="minorHAnsi"/>
                <w:szCs w:val="18"/>
              </w:rPr>
            </w:pPr>
            <w:r w:rsidRPr="00812F5D">
              <w:rPr>
                <w:rStyle w:val="fontstyle01"/>
                <w:rFonts w:cstheme="minorHAnsi"/>
                <w:szCs w:val="18"/>
              </w:rPr>
              <w:t>Контејнерите со опасни супстанции се поставуваат во непропусен контејнер за да се спречи истекување. Ваквиот контејнер ќе има секундарен заштитен систем како што се прегради (на пример, преграден контејнер), двојни ѕидови или слично. Секундарниот заштитен систем мора да биде без пукнатини, да може да го задржи истекувањето, и лесно да се празни;</w:t>
            </w:r>
          </w:p>
          <w:p w:rsidR="00152E6A" w:rsidRPr="00B8448D" w:rsidRDefault="00152E6A" w:rsidP="00B8448D">
            <w:pPr>
              <w:numPr>
                <w:ilvl w:val="0"/>
                <w:numId w:val="37"/>
              </w:numPr>
              <w:spacing w:after="0" w:line="240" w:lineRule="auto"/>
              <w:jc w:val="both"/>
              <w:rPr>
                <w:rStyle w:val="fontstyle01"/>
                <w:rFonts w:cstheme="minorHAnsi"/>
                <w:szCs w:val="18"/>
              </w:rPr>
            </w:pPr>
            <w:r w:rsidRPr="00B8448D">
              <w:rPr>
                <w:rStyle w:val="fontstyle01"/>
                <w:rFonts w:cstheme="minorHAnsi"/>
                <w:szCs w:val="18"/>
              </w:rPr>
              <w:t>Контејнерите со опасни супстанции мора да се чуваат затворени, освен при додавање или вадење материјали/отпад.</w:t>
            </w:r>
            <w:r w:rsidR="00CC66B8">
              <w:rPr>
                <w:rStyle w:val="fontstyle01"/>
                <w:rFonts w:cstheme="minorHAnsi"/>
                <w:szCs w:val="18"/>
                <w:lang w:val="mk-MK"/>
              </w:rPr>
              <w:t xml:space="preserve"> </w:t>
            </w:r>
            <w:r w:rsidRPr="00152E6A">
              <w:rPr>
                <w:rStyle w:val="fontstyle01"/>
                <w:rFonts w:cstheme="minorHAnsi"/>
                <w:szCs w:val="18"/>
              </w:rPr>
              <w:t xml:space="preserve">Со нив не смее да се ракува, да се отвораат или да се складираат на начин кој може да предизвика истекување; </w:t>
            </w:r>
          </w:p>
          <w:p w:rsidR="00152E6A" w:rsidRPr="00152E6A" w:rsidRDefault="00152E6A" w:rsidP="00B8448D">
            <w:pPr>
              <w:numPr>
                <w:ilvl w:val="0"/>
                <w:numId w:val="37"/>
              </w:numPr>
              <w:spacing w:after="0" w:line="240" w:lineRule="auto"/>
              <w:jc w:val="both"/>
              <w:rPr>
                <w:rStyle w:val="fontstyle01"/>
                <w:rFonts w:cstheme="minorHAnsi"/>
                <w:szCs w:val="18"/>
              </w:rPr>
            </w:pPr>
            <w:r w:rsidRPr="00152E6A">
              <w:rPr>
                <w:rStyle w:val="fontstyle01"/>
                <w:rFonts w:cstheme="minorHAnsi"/>
                <w:szCs w:val="18"/>
              </w:rPr>
              <w:t xml:space="preserve">Опасниот отпад не треба да се меша и ќе се превезува и ракува само од страна на лиценцирани компании согласно националната регулатива; </w:t>
            </w:r>
          </w:p>
          <w:p w:rsidR="00152E6A" w:rsidRDefault="00152E6A" w:rsidP="00B8448D">
            <w:pPr>
              <w:numPr>
                <w:ilvl w:val="0"/>
                <w:numId w:val="37"/>
              </w:numPr>
              <w:spacing w:after="0" w:line="240" w:lineRule="auto"/>
              <w:jc w:val="both"/>
              <w:rPr>
                <w:rStyle w:val="fontstyle01"/>
                <w:rFonts w:cstheme="minorHAnsi"/>
                <w:szCs w:val="18"/>
              </w:rPr>
            </w:pPr>
            <w:r w:rsidRPr="00152E6A">
              <w:rPr>
                <w:rStyle w:val="fontstyle01"/>
                <w:rFonts w:cstheme="minorHAnsi"/>
                <w:szCs w:val="18"/>
              </w:rPr>
              <w:t xml:space="preserve">Опасниот отпад ќе се отстранува само во лиценцирани депонии или ќе се обработува во лиценцирани постројки за обработка; </w:t>
            </w:r>
          </w:p>
          <w:p w:rsidR="007B2A5C" w:rsidRDefault="00152E6A" w:rsidP="00B8448D">
            <w:pPr>
              <w:numPr>
                <w:ilvl w:val="0"/>
                <w:numId w:val="37"/>
              </w:numPr>
              <w:spacing w:after="0" w:line="240" w:lineRule="auto"/>
              <w:jc w:val="both"/>
              <w:rPr>
                <w:rStyle w:val="fontstyle01"/>
                <w:rFonts w:cstheme="minorHAnsi"/>
                <w:szCs w:val="18"/>
              </w:rPr>
            </w:pPr>
            <w:r w:rsidRPr="00152E6A">
              <w:rPr>
                <w:rStyle w:val="fontstyle01"/>
                <w:rFonts w:cstheme="minorHAnsi"/>
                <w:szCs w:val="18"/>
              </w:rPr>
              <w:t>Нема да се користат бои со токсични состојки или растворувачи или бои базирани на олово.</w:t>
            </w:r>
          </w:p>
          <w:p w:rsidR="00C43490" w:rsidRPr="00152E6A" w:rsidRDefault="00C43490" w:rsidP="00B8448D">
            <w:pPr>
              <w:numPr>
                <w:ilvl w:val="0"/>
                <w:numId w:val="37"/>
              </w:numPr>
              <w:spacing w:after="0" w:line="240" w:lineRule="auto"/>
              <w:jc w:val="both"/>
              <w:rPr>
                <w:rStyle w:val="fontstyle01"/>
                <w:rFonts w:cstheme="minorHAnsi"/>
                <w:szCs w:val="18"/>
              </w:rPr>
            </w:pPr>
            <w:r w:rsidRPr="00622B67">
              <w:rPr>
                <w:rStyle w:val="fontstyle01"/>
                <w:rFonts w:cstheme="minorHAnsi"/>
                <w:szCs w:val="18"/>
                <w:lang w:val="mk-MK"/>
              </w:rPr>
              <w:t xml:space="preserve">Отпадот создаден од спроведувањето на мерките за заштита од </w:t>
            </w:r>
            <w:r w:rsidRPr="00622B67">
              <w:rPr>
                <w:rStyle w:val="fontstyle01"/>
                <w:rFonts w:cstheme="minorHAnsi"/>
                <w:szCs w:val="18"/>
              </w:rPr>
              <w:t xml:space="preserve">COVID-19 </w:t>
            </w:r>
            <w:r w:rsidRPr="00622B67">
              <w:rPr>
                <w:rStyle w:val="fontstyle01"/>
                <w:rFonts w:cstheme="minorHAnsi"/>
                <w:szCs w:val="18"/>
                <w:lang w:val="mk-MK"/>
              </w:rPr>
              <w:t xml:space="preserve">ќе се смета за опасен отпад </w:t>
            </w:r>
            <w:r w:rsidR="005A3AEB" w:rsidRPr="00622B67">
              <w:rPr>
                <w:rStyle w:val="fontstyle01"/>
                <w:rFonts w:cstheme="minorHAnsi"/>
                <w:szCs w:val="18"/>
                <w:lang w:val="mk-MK"/>
              </w:rPr>
              <w:t>и како таков ќе биде складиран соодветно во посебни контејнери отпорни на протекување. По складирањето на отпадот, ќе биде отстранет од страна на лиценцирана компанија.</w:t>
            </w:r>
          </w:p>
        </w:tc>
      </w:tr>
    </w:tbl>
    <w:p w:rsidR="007C2F1F" w:rsidRDefault="007C2F1F" w:rsidP="00AB7B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5"/>
        <w:gridCol w:w="1480"/>
        <w:gridCol w:w="3416"/>
        <w:gridCol w:w="1525"/>
        <w:gridCol w:w="1574"/>
        <w:gridCol w:w="1922"/>
        <w:gridCol w:w="2654"/>
      </w:tblGrid>
      <w:tr w:rsidR="005A3AEB" w:rsidRPr="00A52981" w:rsidTr="005A3AEB">
        <w:trPr>
          <w:trHeight w:val="269"/>
          <w:tblHeader/>
        </w:trPr>
        <w:tc>
          <w:tcPr>
            <w:tcW w:w="4064" w:type="pct"/>
            <w:gridSpan w:val="6"/>
            <w:tcBorders>
              <w:bottom w:val="dotted" w:sz="4" w:space="0" w:color="auto"/>
            </w:tcBorders>
            <w:shd w:val="clear" w:color="auto" w:fill="E6E6E6"/>
            <w:vAlign w:val="center"/>
          </w:tcPr>
          <w:p w:rsidR="005A3AEB" w:rsidRPr="00A763AC" w:rsidRDefault="005A3AEB" w:rsidP="00A763AC">
            <w:pPr>
              <w:spacing w:line="240" w:lineRule="auto"/>
              <w:rPr>
                <w:rFonts w:eastAsia="NSimSun" w:cstheme="minorHAnsi"/>
                <w:b/>
                <w:sz w:val="20"/>
                <w:szCs w:val="20"/>
              </w:rPr>
            </w:pPr>
            <w:r w:rsidRPr="00A763AC">
              <w:rPr>
                <w:rFonts w:eastAsia="NSimSun" w:cstheme="minorHAnsi"/>
                <w:b/>
                <w:sz w:val="20"/>
                <w:szCs w:val="20"/>
              </w:rPr>
              <w:t>ДЕЛ 3: ПЛАН ЗА МОНИТОРИНГ</w:t>
            </w:r>
          </w:p>
        </w:tc>
        <w:tc>
          <w:tcPr>
            <w:tcW w:w="936" w:type="pct"/>
            <w:tcBorders>
              <w:bottom w:val="dotted" w:sz="4" w:space="0" w:color="auto"/>
            </w:tcBorders>
            <w:shd w:val="clear" w:color="auto" w:fill="E6E6E6"/>
          </w:tcPr>
          <w:p w:rsidR="005A3AEB" w:rsidRPr="00A763AC" w:rsidRDefault="005A3AEB" w:rsidP="00A763AC">
            <w:pPr>
              <w:spacing w:line="240" w:lineRule="auto"/>
              <w:rPr>
                <w:rFonts w:eastAsia="NSimSun" w:cstheme="minorHAnsi"/>
                <w:b/>
                <w:sz w:val="20"/>
                <w:szCs w:val="20"/>
              </w:rPr>
            </w:pPr>
          </w:p>
        </w:tc>
      </w:tr>
      <w:tr w:rsidR="005A3AEB" w:rsidRPr="00A52981" w:rsidTr="005A3AEB">
        <w:trPr>
          <w:trHeight w:val="1484"/>
          <w:tblHeader/>
        </w:trPr>
        <w:tc>
          <w:tcPr>
            <w:tcW w:w="5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A3AEB" w:rsidRPr="001E37EC" w:rsidRDefault="005A3AEB" w:rsidP="001E37EC">
            <w:pPr>
              <w:spacing w:line="240" w:lineRule="auto"/>
              <w:rPr>
                <w:rFonts w:cstheme="minorHAnsi"/>
                <w:sz w:val="20"/>
                <w:szCs w:val="20"/>
              </w:rPr>
            </w:pPr>
            <w:r w:rsidRPr="001E37EC">
              <w:rPr>
                <w:rFonts w:cstheme="minorHAnsi"/>
                <w:b/>
                <w:sz w:val="20"/>
                <w:szCs w:val="20"/>
              </w:rPr>
              <w:lastRenderedPageBreak/>
              <w:t>Кој</w:t>
            </w:r>
          </w:p>
          <w:p w:rsidR="005A3AEB" w:rsidRPr="001E37EC" w:rsidRDefault="005A3AEB" w:rsidP="001E37EC">
            <w:pPr>
              <w:spacing w:before="240" w:line="240" w:lineRule="auto"/>
              <w:rPr>
                <w:rFonts w:cstheme="minorHAnsi"/>
                <w:b/>
                <w:kern w:val="28"/>
                <w:sz w:val="20"/>
                <w:szCs w:val="20"/>
              </w:rPr>
            </w:pPr>
            <w:r w:rsidRPr="001E37EC">
              <w:rPr>
                <w:rFonts w:cstheme="minorHAnsi"/>
                <w:i/>
                <w:kern w:val="28"/>
                <w:sz w:val="20"/>
                <w:szCs w:val="20"/>
              </w:rPr>
              <w:t>параметар ќе се следи?</w:t>
            </w:r>
          </w:p>
        </w:tc>
        <w:tc>
          <w:tcPr>
            <w:tcW w:w="5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A3AEB" w:rsidRPr="001E37EC" w:rsidRDefault="005A3AEB" w:rsidP="001E37EC">
            <w:pPr>
              <w:rPr>
                <w:rFonts w:cstheme="minorHAnsi"/>
                <w:b/>
                <w:sz w:val="20"/>
                <w:szCs w:val="20"/>
              </w:rPr>
            </w:pPr>
            <w:r w:rsidRPr="001E37EC">
              <w:rPr>
                <w:rFonts w:cstheme="minorHAnsi"/>
                <w:b/>
                <w:sz w:val="20"/>
                <w:szCs w:val="20"/>
              </w:rPr>
              <w:t xml:space="preserve">Каде </w:t>
            </w:r>
          </w:p>
          <w:p w:rsidR="005A3AEB" w:rsidRPr="001E37EC" w:rsidRDefault="005A3AEB" w:rsidP="001E37EC">
            <w:pPr>
              <w:spacing w:before="240"/>
              <w:rPr>
                <w:rFonts w:cstheme="minorHAnsi"/>
                <w:b/>
                <w:kern w:val="28"/>
                <w:sz w:val="20"/>
                <w:szCs w:val="20"/>
              </w:rPr>
            </w:pPr>
            <w:r w:rsidRPr="001E37EC">
              <w:rPr>
                <w:rFonts w:cstheme="minorHAnsi"/>
                <w:i/>
                <w:kern w:val="28"/>
                <w:sz w:val="20"/>
                <w:szCs w:val="20"/>
              </w:rPr>
              <w:t>ќе се следи параметарот?</w:t>
            </w:r>
          </w:p>
        </w:tc>
        <w:tc>
          <w:tcPr>
            <w:tcW w:w="1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A3AEB" w:rsidRPr="001E37EC" w:rsidRDefault="005A3AEB" w:rsidP="001E37EC">
            <w:pPr>
              <w:rPr>
                <w:rFonts w:cstheme="minorHAnsi"/>
                <w:b/>
                <w:sz w:val="20"/>
                <w:szCs w:val="20"/>
              </w:rPr>
            </w:pPr>
            <w:r w:rsidRPr="001E37EC">
              <w:rPr>
                <w:rFonts w:cstheme="minorHAnsi"/>
                <w:b/>
                <w:sz w:val="20"/>
                <w:szCs w:val="20"/>
              </w:rPr>
              <w:t xml:space="preserve">Како </w:t>
            </w:r>
          </w:p>
          <w:p w:rsidR="005A3AEB" w:rsidRPr="001E37EC" w:rsidRDefault="005A3AEB" w:rsidP="001E37EC">
            <w:pPr>
              <w:spacing w:before="240"/>
              <w:rPr>
                <w:rFonts w:cstheme="minorHAnsi"/>
                <w:b/>
                <w:kern w:val="28"/>
                <w:sz w:val="20"/>
                <w:szCs w:val="20"/>
              </w:rPr>
            </w:pPr>
            <w:r w:rsidRPr="001E37EC">
              <w:rPr>
                <w:rFonts w:cstheme="minorHAnsi"/>
                <w:i/>
                <w:kern w:val="28"/>
                <w:sz w:val="20"/>
                <w:szCs w:val="20"/>
              </w:rPr>
              <w:t>ќе се следи параметарот (што треба да се мери и како)?</w:t>
            </w:r>
          </w:p>
        </w:tc>
        <w:tc>
          <w:tcPr>
            <w:tcW w:w="53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A3AEB" w:rsidRPr="001E37EC" w:rsidRDefault="005A3AEB" w:rsidP="001E37EC">
            <w:pPr>
              <w:rPr>
                <w:rFonts w:cstheme="minorHAnsi"/>
                <w:b/>
                <w:sz w:val="20"/>
                <w:szCs w:val="20"/>
              </w:rPr>
            </w:pPr>
            <w:r w:rsidRPr="001E37EC">
              <w:rPr>
                <w:rFonts w:cstheme="minorHAnsi"/>
                <w:b/>
                <w:sz w:val="20"/>
                <w:szCs w:val="20"/>
              </w:rPr>
              <w:t xml:space="preserve">Кога </w:t>
            </w:r>
          </w:p>
          <w:p w:rsidR="005A3AEB" w:rsidRPr="001E37EC" w:rsidRDefault="005A3AEB" w:rsidP="001E37EC">
            <w:pPr>
              <w:spacing w:before="240"/>
              <w:rPr>
                <w:rFonts w:cstheme="minorHAnsi"/>
                <w:b/>
                <w:kern w:val="28"/>
                <w:sz w:val="20"/>
                <w:szCs w:val="20"/>
              </w:rPr>
            </w:pPr>
            <w:r w:rsidRPr="001E37EC">
              <w:rPr>
                <w:rFonts w:cstheme="minorHAnsi"/>
                <w:i/>
                <w:sz w:val="20"/>
                <w:szCs w:val="20"/>
              </w:rPr>
              <w:t>ќе се следи параметарот (време и фреквенција)?</w:t>
            </w:r>
          </w:p>
        </w:tc>
        <w:tc>
          <w:tcPr>
            <w:tcW w:w="5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A3AEB" w:rsidRPr="001E37EC" w:rsidRDefault="005A3AEB" w:rsidP="001E37EC">
            <w:pPr>
              <w:rPr>
                <w:rFonts w:cstheme="minorHAnsi"/>
                <w:b/>
                <w:sz w:val="20"/>
                <w:szCs w:val="20"/>
              </w:rPr>
            </w:pPr>
            <w:r w:rsidRPr="001E37EC">
              <w:rPr>
                <w:rFonts w:cstheme="minorHAnsi"/>
                <w:b/>
                <w:sz w:val="20"/>
                <w:szCs w:val="20"/>
              </w:rPr>
              <w:t xml:space="preserve">Кој </w:t>
            </w:r>
          </w:p>
          <w:p w:rsidR="005A3AEB" w:rsidRPr="001E37EC" w:rsidRDefault="005A3AEB" w:rsidP="001E37EC">
            <w:pPr>
              <w:spacing w:before="240"/>
              <w:rPr>
                <w:rFonts w:cstheme="minorHAnsi"/>
                <w:b/>
                <w:kern w:val="28"/>
                <w:sz w:val="20"/>
                <w:szCs w:val="20"/>
              </w:rPr>
            </w:pPr>
            <w:r w:rsidRPr="001E37EC">
              <w:rPr>
                <w:rFonts w:cstheme="minorHAnsi"/>
                <w:i/>
                <w:kern w:val="28"/>
                <w:sz w:val="20"/>
                <w:szCs w:val="20"/>
              </w:rPr>
              <w:t>ќе го следи параметарот – (одговорност)?</w:t>
            </w:r>
          </w:p>
        </w:tc>
        <w:tc>
          <w:tcPr>
            <w:tcW w:w="6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3AEB" w:rsidRPr="001E37EC" w:rsidRDefault="005A3AEB" w:rsidP="001E37EC">
            <w:pPr>
              <w:rPr>
                <w:rFonts w:cstheme="minorHAnsi"/>
                <w:b/>
                <w:sz w:val="20"/>
                <w:szCs w:val="20"/>
              </w:rPr>
            </w:pPr>
            <w:r w:rsidRPr="001E37EC">
              <w:rPr>
                <w:rFonts w:cstheme="minorHAnsi"/>
                <w:b/>
                <w:sz w:val="20"/>
                <w:szCs w:val="20"/>
              </w:rPr>
              <w:t xml:space="preserve">Колкав </w:t>
            </w:r>
          </w:p>
          <w:p w:rsidR="005A3AEB" w:rsidRPr="00114915" w:rsidRDefault="005A3AEB" w:rsidP="00114915">
            <w:pPr>
              <w:rPr>
                <w:rFonts w:cstheme="minorHAnsi"/>
                <w:b/>
                <w:sz w:val="20"/>
                <w:szCs w:val="20"/>
              </w:rPr>
            </w:pPr>
          </w:p>
          <w:p w:rsidR="005A3AEB" w:rsidRPr="001E37EC" w:rsidRDefault="005A3AEB" w:rsidP="001E37EC">
            <w:pPr>
              <w:rPr>
                <w:rFonts w:cstheme="minorHAnsi"/>
                <w:b/>
                <w:i/>
                <w:sz w:val="20"/>
                <w:szCs w:val="20"/>
              </w:rPr>
            </w:pPr>
            <w:r w:rsidRPr="001E37EC">
              <w:rPr>
                <w:rFonts w:cstheme="minorHAnsi"/>
                <w:i/>
                <w:sz w:val="20"/>
                <w:szCs w:val="20"/>
              </w:rPr>
              <w:t>е трошокот поврзан со спроведувањето на следењето</w:t>
            </w:r>
          </w:p>
        </w:tc>
        <w:tc>
          <w:tcPr>
            <w:tcW w:w="936"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A3AEB" w:rsidRPr="00622B67" w:rsidRDefault="005A3AEB" w:rsidP="001E37EC">
            <w:pPr>
              <w:rPr>
                <w:rFonts w:cstheme="minorHAnsi"/>
                <w:b/>
                <w:sz w:val="20"/>
                <w:szCs w:val="20"/>
                <w:lang w:val="mk-MK"/>
              </w:rPr>
            </w:pPr>
            <w:r w:rsidRPr="00622B67">
              <w:rPr>
                <w:rFonts w:cstheme="minorHAnsi"/>
                <w:b/>
                <w:sz w:val="20"/>
                <w:szCs w:val="20"/>
                <w:lang w:val="mk-MK"/>
              </w:rPr>
              <w:t xml:space="preserve">Зошто </w:t>
            </w:r>
          </w:p>
          <w:p w:rsidR="005A3AEB" w:rsidRPr="00622B67" w:rsidRDefault="005A3AEB" w:rsidP="001E37EC">
            <w:pPr>
              <w:rPr>
                <w:rFonts w:cstheme="minorHAnsi"/>
                <w:b/>
                <w:sz w:val="20"/>
                <w:szCs w:val="20"/>
                <w:lang w:val="mk-MK"/>
              </w:rPr>
            </w:pPr>
          </w:p>
          <w:p w:rsidR="005A3AEB" w:rsidRPr="00622B67" w:rsidRDefault="005A3AEB" w:rsidP="001E37EC">
            <w:pPr>
              <w:rPr>
                <w:rFonts w:cstheme="minorHAnsi"/>
                <w:b/>
                <w:sz w:val="20"/>
                <w:szCs w:val="20"/>
                <w:lang w:val="mk-MK"/>
              </w:rPr>
            </w:pPr>
            <w:r w:rsidRPr="00622B67">
              <w:rPr>
                <w:rFonts w:cstheme="minorHAnsi"/>
                <w:i/>
                <w:sz w:val="20"/>
                <w:szCs w:val="20"/>
              </w:rPr>
              <w:t>Се следи овој параметар?</w:t>
            </w:r>
          </w:p>
        </w:tc>
      </w:tr>
      <w:tr w:rsidR="005A3AEB" w:rsidRPr="00A52981" w:rsidTr="005A3AEB">
        <w:trPr>
          <w:trHeight w:val="373"/>
        </w:trPr>
        <w:tc>
          <w:tcPr>
            <w:tcW w:w="4064" w:type="pct"/>
            <w:gridSpan w:val="6"/>
            <w:tcBorders>
              <w:top w:val="single" w:sz="4" w:space="0" w:color="auto"/>
              <w:left w:val="single" w:sz="4" w:space="0" w:color="auto"/>
              <w:bottom w:val="single" w:sz="4" w:space="0" w:color="auto"/>
            </w:tcBorders>
            <w:vAlign w:val="center"/>
          </w:tcPr>
          <w:p w:rsidR="005A3AEB" w:rsidRPr="001E37EC" w:rsidRDefault="005A3AEB" w:rsidP="001E37EC">
            <w:pPr>
              <w:spacing w:line="240" w:lineRule="auto"/>
              <w:rPr>
                <w:rFonts w:cstheme="minorHAnsi"/>
                <w:b/>
                <w:sz w:val="20"/>
                <w:szCs w:val="20"/>
              </w:rPr>
            </w:pPr>
            <w:r w:rsidRPr="001E37EC">
              <w:rPr>
                <w:rFonts w:cstheme="minorHAnsi"/>
                <w:b/>
                <w:sz w:val="20"/>
                <w:szCs w:val="20"/>
              </w:rPr>
              <w:t>Подготвителна фаза</w:t>
            </w:r>
          </w:p>
        </w:tc>
        <w:tc>
          <w:tcPr>
            <w:tcW w:w="936" w:type="pct"/>
            <w:tcBorders>
              <w:top w:val="single" w:sz="4" w:space="0" w:color="auto"/>
              <w:left w:val="single" w:sz="4" w:space="0" w:color="auto"/>
              <w:bottom w:val="single" w:sz="4" w:space="0" w:color="auto"/>
            </w:tcBorders>
          </w:tcPr>
          <w:p w:rsidR="005A3AEB" w:rsidRPr="00622B67" w:rsidRDefault="005A3AEB" w:rsidP="001E37EC">
            <w:pPr>
              <w:spacing w:line="240" w:lineRule="auto"/>
              <w:rPr>
                <w:rFonts w:cstheme="minorHAnsi"/>
                <w:b/>
                <w:sz w:val="20"/>
                <w:szCs w:val="20"/>
              </w:rPr>
            </w:pPr>
          </w:p>
        </w:tc>
      </w:tr>
      <w:tr w:rsidR="005A3AEB" w:rsidRPr="00A52981" w:rsidTr="005A3AEB">
        <w:trPr>
          <w:trHeight w:val="373"/>
        </w:trPr>
        <w:tc>
          <w:tcPr>
            <w:tcW w:w="566" w:type="pct"/>
            <w:tcBorders>
              <w:top w:val="single" w:sz="4" w:space="0" w:color="auto"/>
              <w:left w:val="single" w:sz="4" w:space="0" w:color="auto"/>
              <w:bottom w:val="single" w:sz="4" w:space="0" w:color="auto"/>
            </w:tcBorders>
            <w:vAlign w:val="center"/>
          </w:tcPr>
          <w:p w:rsidR="005A3AEB" w:rsidRPr="001E37EC" w:rsidRDefault="005A3AEB" w:rsidP="001E37EC">
            <w:pPr>
              <w:widowControl w:val="0"/>
              <w:spacing w:after="0" w:line="240" w:lineRule="auto"/>
              <w:rPr>
                <w:rFonts w:cstheme="minorHAnsi"/>
                <w:sz w:val="20"/>
                <w:szCs w:val="20"/>
                <w:lang w:val="en-GB"/>
              </w:rPr>
            </w:pPr>
            <w:r w:rsidRPr="001E37EC">
              <w:rPr>
                <w:rFonts w:cstheme="minorHAnsi"/>
                <w:sz w:val="20"/>
                <w:szCs w:val="20"/>
              </w:rPr>
              <w:t>Безбедност и здравје при работа за работниците</w:t>
            </w:r>
          </w:p>
        </w:tc>
        <w:tc>
          <w:tcPr>
            <w:tcW w:w="522" w:type="pct"/>
            <w:tcBorders>
              <w:top w:val="single" w:sz="4" w:space="0" w:color="auto"/>
              <w:left w:val="single" w:sz="4" w:space="0" w:color="auto"/>
              <w:bottom w:val="single" w:sz="4" w:space="0" w:color="auto"/>
            </w:tcBorders>
            <w:vAlign w:val="center"/>
          </w:tcPr>
          <w:p w:rsidR="005A3AEB" w:rsidRPr="001E37EC" w:rsidRDefault="005A3AEB" w:rsidP="001E37EC">
            <w:pPr>
              <w:spacing w:after="0" w:line="240" w:lineRule="auto"/>
              <w:rPr>
                <w:rFonts w:cstheme="minorHAnsi"/>
                <w:sz w:val="20"/>
                <w:szCs w:val="20"/>
              </w:rPr>
            </w:pPr>
            <w:r w:rsidRPr="001E37EC">
              <w:rPr>
                <w:rFonts w:cstheme="minorHAnsi"/>
                <w:sz w:val="20"/>
                <w:szCs w:val="20"/>
              </w:rPr>
              <w:t>На локацијата</w:t>
            </w:r>
          </w:p>
        </w:tc>
        <w:tc>
          <w:tcPr>
            <w:tcW w:w="1205" w:type="pct"/>
            <w:tcBorders>
              <w:top w:val="single" w:sz="4" w:space="0" w:color="auto"/>
              <w:left w:val="single" w:sz="4" w:space="0" w:color="auto"/>
              <w:bottom w:val="single" w:sz="4" w:space="0" w:color="auto"/>
            </w:tcBorders>
            <w:vAlign w:val="center"/>
          </w:tcPr>
          <w:p w:rsidR="005A3AEB" w:rsidRPr="00994AC5" w:rsidRDefault="005A3AEB"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Преку проверка дали има табла со информации за Инвеститорот, Изведувачот и Надзорот, оградувањето и одбележувањето на локацијата, за спречување на ризици за здравјето и безбедноста - механички повреди</w:t>
            </w:r>
          </w:p>
          <w:p w:rsidR="005A3AEB" w:rsidRPr="00994AC5" w:rsidRDefault="005A3AEB" w:rsidP="009B6D64">
            <w:pPr>
              <w:widowControl w:val="0"/>
              <w:autoSpaceDE w:val="0"/>
              <w:autoSpaceDN w:val="0"/>
              <w:adjustRightInd w:val="0"/>
              <w:spacing w:after="0" w:line="240" w:lineRule="auto"/>
              <w:rPr>
                <w:rFonts w:cstheme="minorHAnsi"/>
                <w:sz w:val="20"/>
                <w:szCs w:val="20"/>
                <w:highlight w:val="green"/>
              </w:rPr>
            </w:pPr>
            <w:r w:rsidRPr="00994AC5">
              <w:rPr>
                <w:rFonts w:cstheme="minorHAnsi"/>
                <w:sz w:val="20"/>
                <w:szCs w:val="20"/>
              </w:rPr>
              <w:t xml:space="preserve">и за обезбедување безбеден пристап и мобилност на сите кои се засегнати во близина на проектната </w:t>
            </w:r>
            <w:r>
              <w:rPr>
                <w:rFonts w:cstheme="minorHAnsi"/>
                <w:sz w:val="20"/>
                <w:szCs w:val="20"/>
              </w:rPr>
              <w:t>локација во општина Гостивар</w:t>
            </w:r>
            <w:r w:rsidRPr="00994AC5">
              <w:rPr>
                <w:rFonts w:cstheme="minorHAnsi"/>
                <w:sz w:val="20"/>
                <w:szCs w:val="20"/>
              </w:rPr>
              <w:t xml:space="preserve"> </w:t>
            </w:r>
          </w:p>
        </w:tc>
        <w:tc>
          <w:tcPr>
            <w:tcW w:w="538" w:type="pct"/>
            <w:tcBorders>
              <w:top w:val="single" w:sz="4" w:space="0" w:color="auto"/>
              <w:left w:val="single" w:sz="4" w:space="0" w:color="auto"/>
              <w:bottom w:val="single" w:sz="4" w:space="0" w:color="auto"/>
            </w:tcBorders>
            <w:vAlign w:val="center"/>
          </w:tcPr>
          <w:p w:rsidR="005A3AEB" w:rsidRPr="00994AC5" w:rsidRDefault="005A3AEB" w:rsidP="00994AC5">
            <w:pPr>
              <w:spacing w:after="0" w:line="240" w:lineRule="auto"/>
              <w:rPr>
                <w:rFonts w:cstheme="minorHAnsi"/>
                <w:sz w:val="20"/>
                <w:szCs w:val="20"/>
                <w:highlight w:val="green"/>
              </w:rPr>
            </w:pPr>
            <w:r w:rsidRPr="00994AC5">
              <w:rPr>
                <w:rFonts w:cstheme="minorHAnsi"/>
                <w:sz w:val="20"/>
                <w:szCs w:val="20"/>
              </w:rPr>
              <w:t>Пред започнувањето на работите</w:t>
            </w:r>
          </w:p>
        </w:tc>
        <w:tc>
          <w:tcPr>
            <w:tcW w:w="555" w:type="pct"/>
            <w:tcBorders>
              <w:top w:val="single" w:sz="4" w:space="0" w:color="auto"/>
              <w:left w:val="single" w:sz="4" w:space="0" w:color="auto"/>
              <w:bottom w:val="single" w:sz="4" w:space="0" w:color="auto"/>
            </w:tcBorders>
            <w:vAlign w:val="center"/>
          </w:tcPr>
          <w:p w:rsidR="005A3AEB" w:rsidRPr="00994AC5" w:rsidRDefault="005A3AEB" w:rsidP="00994AC5">
            <w:pPr>
              <w:spacing w:after="0" w:line="240" w:lineRule="auto"/>
              <w:rPr>
                <w:rFonts w:cstheme="minorHAnsi"/>
                <w:sz w:val="20"/>
                <w:szCs w:val="20"/>
              </w:rPr>
            </w:pPr>
            <w:r w:rsidRPr="00994AC5">
              <w:rPr>
                <w:rFonts w:cstheme="minorHAnsi"/>
                <w:sz w:val="20"/>
                <w:szCs w:val="20"/>
              </w:rPr>
              <w:t xml:space="preserve">Надзор </w:t>
            </w:r>
          </w:p>
          <w:p w:rsidR="005A3AEB" w:rsidRPr="003D6E5E" w:rsidRDefault="005A3AEB" w:rsidP="003D6E5E">
            <w:pPr>
              <w:spacing w:after="0" w:line="240" w:lineRule="auto"/>
              <w:rPr>
                <w:rFonts w:cstheme="minorHAnsi"/>
                <w:sz w:val="20"/>
                <w:szCs w:val="20"/>
                <w:highlight w:val="green"/>
                <w:lang w:val="mk-MK"/>
              </w:rPr>
            </w:pPr>
            <w:r w:rsidRPr="00994AC5">
              <w:rPr>
                <w:rFonts w:cstheme="minorHAnsi"/>
                <w:sz w:val="20"/>
                <w:szCs w:val="20"/>
              </w:rPr>
              <w:t>Претставник од Општина</w:t>
            </w:r>
            <w:r>
              <w:rPr>
                <w:rFonts w:cstheme="minorHAnsi"/>
                <w:sz w:val="20"/>
                <w:szCs w:val="20"/>
                <w:lang w:val="mk-MK"/>
              </w:rPr>
              <w:t xml:space="preserve"> </w:t>
            </w:r>
            <w:r w:rsidRPr="004B3975">
              <w:rPr>
                <w:rFonts w:cstheme="minorHAnsi"/>
                <w:sz w:val="20"/>
                <w:szCs w:val="20"/>
                <w:lang w:val="mk-MK"/>
              </w:rPr>
              <w:t>Гостивар</w:t>
            </w:r>
          </w:p>
        </w:tc>
        <w:tc>
          <w:tcPr>
            <w:tcW w:w="678" w:type="pct"/>
            <w:tcBorders>
              <w:top w:val="single" w:sz="4" w:space="0" w:color="auto"/>
              <w:left w:val="single" w:sz="4" w:space="0" w:color="auto"/>
              <w:bottom w:val="single" w:sz="4" w:space="0" w:color="auto"/>
            </w:tcBorders>
            <w:vAlign w:val="center"/>
          </w:tcPr>
          <w:p w:rsidR="005A3AEB" w:rsidRPr="00994AC5" w:rsidRDefault="005A3AEB"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c>
          <w:tcPr>
            <w:tcW w:w="936" w:type="pct"/>
            <w:tcBorders>
              <w:top w:val="single" w:sz="4" w:space="0" w:color="auto"/>
              <w:left w:val="single" w:sz="4" w:space="0" w:color="auto"/>
              <w:bottom w:val="single" w:sz="4" w:space="0" w:color="auto"/>
            </w:tcBorders>
          </w:tcPr>
          <w:p w:rsidR="005A3AEB" w:rsidRPr="00622B67" w:rsidRDefault="005A3AEB" w:rsidP="00994AC5">
            <w:pPr>
              <w:pStyle w:val="Default"/>
              <w:rPr>
                <w:rFonts w:asciiTheme="minorHAnsi" w:hAnsiTheme="minorHAnsi" w:cstheme="minorHAnsi"/>
                <w:sz w:val="20"/>
                <w:szCs w:val="20"/>
                <w:lang w:val="mk-MK"/>
              </w:rPr>
            </w:pPr>
            <w:r w:rsidRPr="00622B67">
              <w:rPr>
                <w:rFonts w:asciiTheme="minorHAnsi" w:hAnsiTheme="minorHAnsi" w:cstheme="minorHAnsi"/>
                <w:sz w:val="20"/>
                <w:szCs w:val="20"/>
                <w:lang w:val="mk-MK"/>
              </w:rPr>
              <w:t>Со цел да се осигура дека на проектната локација, мерките за заштита на заедницата и мерките за безбедност и заштита при работа за работниците ќе бидат имплементирани од страна на изведувачот.</w:t>
            </w:r>
          </w:p>
        </w:tc>
      </w:tr>
      <w:tr w:rsidR="005A3AEB" w:rsidRPr="00A52981" w:rsidTr="005A3AEB">
        <w:trPr>
          <w:trHeight w:val="373"/>
        </w:trPr>
        <w:tc>
          <w:tcPr>
            <w:tcW w:w="566" w:type="pct"/>
            <w:tcBorders>
              <w:top w:val="single" w:sz="4" w:space="0" w:color="auto"/>
              <w:left w:val="single" w:sz="4" w:space="0" w:color="auto"/>
              <w:bottom w:val="single" w:sz="4" w:space="0" w:color="auto"/>
            </w:tcBorders>
            <w:vAlign w:val="center"/>
          </w:tcPr>
          <w:p w:rsidR="005A3AEB" w:rsidRPr="00994AC5" w:rsidRDefault="005A3AEB"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Обезбедени сите потребни</w:t>
            </w:r>
          </w:p>
          <w:p w:rsidR="005A3AEB" w:rsidRPr="00994AC5" w:rsidRDefault="005A3AEB"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дозволи</w:t>
            </w:r>
          </w:p>
          <w:p w:rsidR="005A3AEB" w:rsidRPr="00114915" w:rsidRDefault="005A3AEB" w:rsidP="00114915">
            <w:pPr>
              <w:widowControl w:val="0"/>
              <w:autoSpaceDE w:val="0"/>
              <w:autoSpaceDN w:val="0"/>
              <w:adjustRightInd w:val="0"/>
              <w:spacing w:after="0" w:line="240" w:lineRule="auto"/>
              <w:rPr>
                <w:rFonts w:cstheme="minorHAnsi"/>
                <w:sz w:val="20"/>
                <w:szCs w:val="20"/>
                <w:lang w:val="en-GB"/>
              </w:rPr>
            </w:pPr>
          </w:p>
        </w:tc>
        <w:tc>
          <w:tcPr>
            <w:tcW w:w="522" w:type="pct"/>
            <w:tcBorders>
              <w:top w:val="single" w:sz="4" w:space="0" w:color="auto"/>
              <w:left w:val="single" w:sz="4" w:space="0" w:color="auto"/>
              <w:bottom w:val="single" w:sz="4" w:space="0" w:color="auto"/>
            </w:tcBorders>
            <w:vAlign w:val="center"/>
          </w:tcPr>
          <w:p w:rsidR="005A3AEB" w:rsidRPr="00994AC5" w:rsidRDefault="005A3AEB"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Во градот</w:t>
            </w:r>
          </w:p>
          <w:p w:rsidR="005A3AEB" w:rsidRPr="00994AC5" w:rsidRDefault="005A3AEB"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 xml:space="preserve">Администрација во </w:t>
            </w:r>
            <w:r>
              <w:rPr>
                <w:rFonts w:cstheme="minorHAnsi"/>
                <w:sz w:val="20"/>
                <w:szCs w:val="20"/>
              </w:rPr>
              <w:t>Гостивар</w:t>
            </w:r>
          </w:p>
        </w:tc>
        <w:tc>
          <w:tcPr>
            <w:tcW w:w="1205" w:type="pct"/>
            <w:tcBorders>
              <w:top w:val="single" w:sz="4" w:space="0" w:color="auto"/>
              <w:left w:val="single" w:sz="4" w:space="0" w:color="auto"/>
              <w:bottom w:val="single" w:sz="4" w:space="0" w:color="auto"/>
            </w:tcBorders>
            <w:vAlign w:val="center"/>
          </w:tcPr>
          <w:p w:rsidR="005A3AEB" w:rsidRPr="00994AC5" w:rsidRDefault="005A3AEB"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Проверка на сите</w:t>
            </w:r>
          </w:p>
          <w:p w:rsidR="005A3AEB" w:rsidRPr="00994AC5" w:rsidRDefault="005A3AEB"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потребни документи</w:t>
            </w:r>
          </w:p>
        </w:tc>
        <w:tc>
          <w:tcPr>
            <w:tcW w:w="538" w:type="pct"/>
            <w:tcBorders>
              <w:top w:val="single" w:sz="4" w:space="0" w:color="auto"/>
              <w:left w:val="single" w:sz="4" w:space="0" w:color="auto"/>
              <w:bottom w:val="single" w:sz="4" w:space="0" w:color="auto"/>
            </w:tcBorders>
            <w:vAlign w:val="center"/>
          </w:tcPr>
          <w:p w:rsidR="005A3AEB" w:rsidRPr="00994AC5" w:rsidRDefault="005A3AEB" w:rsidP="00994AC5">
            <w:pPr>
              <w:widowControl w:val="0"/>
              <w:spacing w:after="0" w:line="240" w:lineRule="auto"/>
              <w:rPr>
                <w:rFonts w:cstheme="minorHAnsi"/>
                <w:sz w:val="20"/>
                <w:szCs w:val="20"/>
                <w:lang w:val="en-GB"/>
              </w:rPr>
            </w:pPr>
            <w:r w:rsidRPr="00994AC5">
              <w:rPr>
                <w:rFonts w:cstheme="minorHAnsi"/>
                <w:sz w:val="20"/>
                <w:szCs w:val="20"/>
              </w:rPr>
              <w:t>Пред започнување на работите</w:t>
            </w:r>
          </w:p>
        </w:tc>
        <w:tc>
          <w:tcPr>
            <w:tcW w:w="555" w:type="pct"/>
            <w:tcBorders>
              <w:top w:val="single" w:sz="4" w:space="0" w:color="auto"/>
              <w:left w:val="single" w:sz="4" w:space="0" w:color="auto"/>
              <w:bottom w:val="single" w:sz="4" w:space="0" w:color="auto"/>
            </w:tcBorders>
            <w:vAlign w:val="center"/>
          </w:tcPr>
          <w:p w:rsidR="005A3AEB" w:rsidRPr="00994AC5" w:rsidRDefault="005A3AEB" w:rsidP="00994AC5">
            <w:pPr>
              <w:spacing w:after="0" w:line="240" w:lineRule="auto"/>
              <w:rPr>
                <w:rFonts w:cstheme="minorHAnsi"/>
                <w:sz w:val="20"/>
                <w:szCs w:val="20"/>
              </w:rPr>
            </w:pPr>
            <w:r w:rsidRPr="00994AC5">
              <w:rPr>
                <w:rFonts w:cstheme="minorHAnsi"/>
                <w:sz w:val="20"/>
                <w:szCs w:val="20"/>
              </w:rPr>
              <w:t xml:space="preserve">Надзор </w:t>
            </w:r>
          </w:p>
          <w:p w:rsidR="005A3AEB" w:rsidRPr="003D6E5E" w:rsidRDefault="005A3AEB" w:rsidP="003D6E5E">
            <w:pPr>
              <w:spacing w:after="0" w:line="240" w:lineRule="auto"/>
              <w:rPr>
                <w:rFonts w:cstheme="minorHAnsi"/>
                <w:sz w:val="20"/>
                <w:szCs w:val="20"/>
                <w:lang w:val="mk-MK"/>
              </w:rPr>
            </w:pPr>
            <w:r w:rsidRPr="00994AC5">
              <w:rPr>
                <w:rFonts w:cstheme="minorHAnsi"/>
                <w:sz w:val="20"/>
                <w:szCs w:val="20"/>
              </w:rPr>
              <w:t>Претставник од Општина</w:t>
            </w:r>
            <w:r>
              <w:rPr>
                <w:rFonts w:cstheme="minorHAnsi"/>
                <w:sz w:val="20"/>
                <w:szCs w:val="20"/>
                <w:lang w:val="mk-MK"/>
              </w:rPr>
              <w:t xml:space="preserve"> </w:t>
            </w:r>
            <w:r w:rsidRPr="004B3975">
              <w:rPr>
                <w:rFonts w:cstheme="minorHAnsi"/>
                <w:sz w:val="20"/>
                <w:szCs w:val="20"/>
                <w:lang w:val="mk-MK"/>
              </w:rPr>
              <w:t>Гостивар</w:t>
            </w:r>
          </w:p>
        </w:tc>
        <w:tc>
          <w:tcPr>
            <w:tcW w:w="678" w:type="pct"/>
            <w:tcBorders>
              <w:top w:val="single" w:sz="4" w:space="0" w:color="auto"/>
              <w:left w:val="single" w:sz="4" w:space="0" w:color="auto"/>
              <w:bottom w:val="single" w:sz="4" w:space="0" w:color="auto"/>
            </w:tcBorders>
            <w:vAlign w:val="center"/>
          </w:tcPr>
          <w:p w:rsidR="005A3AEB" w:rsidRPr="00994AC5" w:rsidRDefault="005A3AEB"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c>
          <w:tcPr>
            <w:tcW w:w="936" w:type="pct"/>
            <w:tcBorders>
              <w:top w:val="single" w:sz="4" w:space="0" w:color="auto"/>
              <w:left w:val="single" w:sz="4" w:space="0" w:color="auto"/>
              <w:bottom w:val="single" w:sz="4" w:space="0" w:color="auto"/>
            </w:tcBorders>
          </w:tcPr>
          <w:p w:rsidR="005A3AEB" w:rsidRPr="00622B67" w:rsidRDefault="005A3AEB" w:rsidP="00994AC5">
            <w:pPr>
              <w:pStyle w:val="Default"/>
              <w:rPr>
                <w:rFonts w:asciiTheme="minorHAnsi" w:hAnsiTheme="minorHAnsi" w:cstheme="minorHAnsi"/>
                <w:sz w:val="20"/>
                <w:szCs w:val="20"/>
                <w:lang w:val="mk-MK"/>
              </w:rPr>
            </w:pPr>
            <w:r w:rsidRPr="00622B67">
              <w:rPr>
                <w:rFonts w:asciiTheme="minorHAnsi" w:hAnsiTheme="minorHAnsi" w:cstheme="minorHAnsi"/>
                <w:sz w:val="20"/>
                <w:szCs w:val="20"/>
                <w:lang w:val="mk-MK"/>
              </w:rPr>
              <w:t>Со цел да се види дали Изведувачот ги има легално добиено сите потребни дозволи.</w:t>
            </w:r>
          </w:p>
        </w:tc>
      </w:tr>
      <w:tr w:rsidR="005A3AEB" w:rsidRPr="00A52981" w:rsidTr="005A3AEB">
        <w:trPr>
          <w:trHeight w:val="448"/>
        </w:trPr>
        <w:tc>
          <w:tcPr>
            <w:tcW w:w="566" w:type="pct"/>
            <w:tcBorders>
              <w:top w:val="single" w:sz="4" w:space="0" w:color="auto"/>
              <w:left w:val="single" w:sz="4" w:space="0" w:color="auto"/>
              <w:bottom w:val="single" w:sz="4" w:space="0" w:color="auto"/>
            </w:tcBorders>
            <w:vAlign w:val="center"/>
          </w:tcPr>
          <w:p w:rsidR="005A3AEB" w:rsidRPr="00994AC5" w:rsidRDefault="005A3AEB" w:rsidP="00994AC5">
            <w:pPr>
              <w:widowControl w:val="0"/>
              <w:spacing w:after="0" w:line="240" w:lineRule="auto"/>
              <w:rPr>
                <w:rFonts w:cstheme="minorHAnsi"/>
                <w:sz w:val="20"/>
                <w:szCs w:val="20"/>
              </w:rPr>
            </w:pPr>
            <w:r w:rsidRPr="00994AC5">
              <w:rPr>
                <w:rFonts w:cstheme="minorHAnsi"/>
                <w:sz w:val="20"/>
                <w:szCs w:val="20"/>
              </w:rPr>
              <w:t>Спречување на несреќи</w:t>
            </w:r>
          </w:p>
        </w:tc>
        <w:tc>
          <w:tcPr>
            <w:tcW w:w="522" w:type="pct"/>
            <w:tcBorders>
              <w:top w:val="single" w:sz="4" w:space="0" w:color="auto"/>
              <w:left w:val="single" w:sz="4" w:space="0" w:color="auto"/>
              <w:bottom w:val="single" w:sz="4" w:space="0" w:color="auto"/>
            </w:tcBorders>
            <w:vAlign w:val="center"/>
          </w:tcPr>
          <w:p w:rsidR="005A3AEB" w:rsidRPr="00994AC5" w:rsidRDefault="005A3AEB" w:rsidP="00994AC5">
            <w:pPr>
              <w:spacing w:after="0" w:line="240" w:lineRule="auto"/>
              <w:rPr>
                <w:rFonts w:cstheme="minorHAnsi"/>
                <w:sz w:val="20"/>
                <w:szCs w:val="20"/>
              </w:rPr>
            </w:pPr>
            <w:r w:rsidRPr="00994AC5">
              <w:rPr>
                <w:rFonts w:cstheme="minorHAnsi"/>
                <w:sz w:val="20"/>
                <w:szCs w:val="20"/>
              </w:rPr>
              <w:t>На локацијата</w:t>
            </w:r>
          </w:p>
        </w:tc>
        <w:tc>
          <w:tcPr>
            <w:tcW w:w="1205" w:type="pct"/>
            <w:tcBorders>
              <w:top w:val="single" w:sz="4" w:space="0" w:color="auto"/>
              <w:left w:val="single" w:sz="4" w:space="0" w:color="auto"/>
              <w:bottom w:val="single" w:sz="4" w:space="0" w:color="auto"/>
            </w:tcBorders>
            <w:vAlign w:val="center"/>
          </w:tcPr>
          <w:p w:rsidR="005A3AEB" w:rsidRPr="00994AC5" w:rsidRDefault="005A3AEB" w:rsidP="003D6E5E">
            <w:pPr>
              <w:widowControl w:val="0"/>
              <w:autoSpaceDE w:val="0"/>
              <w:autoSpaceDN w:val="0"/>
              <w:adjustRightInd w:val="0"/>
              <w:spacing w:after="0" w:line="240" w:lineRule="auto"/>
              <w:rPr>
                <w:rFonts w:cstheme="minorHAnsi"/>
                <w:sz w:val="20"/>
                <w:szCs w:val="20"/>
              </w:rPr>
            </w:pPr>
            <w:r w:rsidRPr="00994AC5">
              <w:rPr>
                <w:rFonts w:cstheme="minorHAnsi"/>
                <w:sz w:val="20"/>
                <w:szCs w:val="20"/>
              </w:rPr>
              <w:t xml:space="preserve">Со проверка дали има пакети за истекување, протипожарни уреди, дали возилата и опремата се во работна состојба на проектната локација во </w:t>
            </w:r>
            <w:r>
              <w:rPr>
                <w:rFonts w:cstheme="minorHAnsi"/>
                <w:sz w:val="20"/>
                <w:szCs w:val="20"/>
                <w:lang w:val="mk-MK"/>
              </w:rPr>
              <w:t>О</w:t>
            </w:r>
            <w:r w:rsidRPr="00994AC5">
              <w:rPr>
                <w:rFonts w:cstheme="minorHAnsi"/>
                <w:sz w:val="20"/>
                <w:szCs w:val="20"/>
              </w:rPr>
              <w:t xml:space="preserve">пштина </w:t>
            </w:r>
            <w:r w:rsidRPr="004B3975">
              <w:rPr>
                <w:rFonts w:cstheme="minorHAnsi"/>
                <w:sz w:val="20"/>
                <w:szCs w:val="20"/>
              </w:rPr>
              <w:t>Гостивар</w:t>
            </w:r>
          </w:p>
        </w:tc>
        <w:tc>
          <w:tcPr>
            <w:tcW w:w="538" w:type="pct"/>
            <w:tcBorders>
              <w:top w:val="single" w:sz="4" w:space="0" w:color="auto"/>
              <w:left w:val="single" w:sz="4" w:space="0" w:color="auto"/>
              <w:bottom w:val="single" w:sz="4" w:space="0" w:color="auto"/>
            </w:tcBorders>
            <w:vAlign w:val="center"/>
          </w:tcPr>
          <w:p w:rsidR="005A3AEB" w:rsidRPr="00994AC5" w:rsidRDefault="005A3AEB" w:rsidP="00994AC5">
            <w:pPr>
              <w:spacing w:after="0" w:line="240" w:lineRule="auto"/>
              <w:rPr>
                <w:rFonts w:cstheme="minorHAnsi"/>
                <w:sz w:val="20"/>
                <w:szCs w:val="20"/>
              </w:rPr>
            </w:pPr>
            <w:r w:rsidRPr="00994AC5">
              <w:rPr>
                <w:rFonts w:cstheme="minorHAnsi"/>
                <w:sz w:val="20"/>
                <w:szCs w:val="20"/>
              </w:rPr>
              <w:t>Пред започнувањето на работите</w:t>
            </w:r>
          </w:p>
        </w:tc>
        <w:tc>
          <w:tcPr>
            <w:tcW w:w="555" w:type="pct"/>
            <w:tcBorders>
              <w:top w:val="single" w:sz="4" w:space="0" w:color="auto"/>
              <w:left w:val="single" w:sz="4" w:space="0" w:color="auto"/>
              <w:bottom w:val="single" w:sz="4" w:space="0" w:color="auto"/>
            </w:tcBorders>
            <w:vAlign w:val="center"/>
          </w:tcPr>
          <w:p w:rsidR="005A3AEB" w:rsidRPr="00994AC5" w:rsidRDefault="005A3AEB" w:rsidP="00994AC5">
            <w:pPr>
              <w:spacing w:after="0" w:line="240" w:lineRule="auto"/>
              <w:rPr>
                <w:rFonts w:cstheme="minorHAnsi"/>
                <w:sz w:val="20"/>
                <w:szCs w:val="20"/>
              </w:rPr>
            </w:pPr>
            <w:r w:rsidRPr="00994AC5">
              <w:rPr>
                <w:rFonts w:cstheme="minorHAnsi"/>
                <w:sz w:val="20"/>
                <w:szCs w:val="20"/>
              </w:rPr>
              <w:t xml:space="preserve">Надзор </w:t>
            </w:r>
          </w:p>
          <w:p w:rsidR="005A3AEB" w:rsidRPr="003D6E5E" w:rsidRDefault="005A3AEB" w:rsidP="003D6E5E">
            <w:pPr>
              <w:spacing w:after="0" w:line="240" w:lineRule="auto"/>
              <w:rPr>
                <w:rFonts w:cstheme="minorHAnsi"/>
                <w:sz w:val="20"/>
                <w:szCs w:val="20"/>
                <w:lang w:val="mk-MK"/>
              </w:rPr>
            </w:pPr>
            <w:r w:rsidRPr="00994AC5">
              <w:rPr>
                <w:rFonts w:cstheme="minorHAnsi"/>
                <w:sz w:val="20"/>
                <w:szCs w:val="20"/>
              </w:rPr>
              <w:t>Претставник од Општина</w:t>
            </w:r>
            <w:r>
              <w:rPr>
                <w:rFonts w:cstheme="minorHAnsi"/>
                <w:sz w:val="20"/>
                <w:szCs w:val="20"/>
                <w:lang w:val="mk-MK"/>
              </w:rPr>
              <w:t xml:space="preserve"> </w:t>
            </w:r>
            <w:r w:rsidRPr="004B3975">
              <w:rPr>
                <w:rFonts w:cstheme="minorHAnsi"/>
                <w:sz w:val="20"/>
                <w:szCs w:val="20"/>
                <w:lang w:val="mk-MK"/>
              </w:rPr>
              <w:t>Гостивар</w:t>
            </w:r>
          </w:p>
        </w:tc>
        <w:tc>
          <w:tcPr>
            <w:tcW w:w="678" w:type="pct"/>
            <w:tcBorders>
              <w:top w:val="single" w:sz="4" w:space="0" w:color="auto"/>
              <w:left w:val="single" w:sz="4" w:space="0" w:color="auto"/>
              <w:bottom w:val="single" w:sz="4" w:space="0" w:color="auto"/>
            </w:tcBorders>
            <w:vAlign w:val="center"/>
          </w:tcPr>
          <w:p w:rsidR="005A3AEB" w:rsidRPr="00994AC5" w:rsidRDefault="005A3AEB"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c>
          <w:tcPr>
            <w:tcW w:w="936" w:type="pct"/>
            <w:tcBorders>
              <w:top w:val="single" w:sz="4" w:space="0" w:color="auto"/>
              <w:left w:val="single" w:sz="4" w:space="0" w:color="auto"/>
              <w:bottom w:val="single" w:sz="4" w:space="0" w:color="auto"/>
            </w:tcBorders>
          </w:tcPr>
          <w:p w:rsidR="005A3AEB" w:rsidRPr="00622B67" w:rsidRDefault="005A3AEB" w:rsidP="00994AC5">
            <w:pPr>
              <w:pStyle w:val="Default"/>
              <w:rPr>
                <w:rFonts w:asciiTheme="minorHAnsi" w:hAnsiTheme="minorHAnsi" w:cstheme="minorHAnsi"/>
                <w:sz w:val="20"/>
                <w:szCs w:val="20"/>
                <w:lang w:val="mk-MK"/>
              </w:rPr>
            </w:pPr>
            <w:r w:rsidRPr="00622B67">
              <w:rPr>
                <w:rFonts w:asciiTheme="minorHAnsi" w:hAnsiTheme="minorHAnsi" w:cstheme="minorHAnsi"/>
                <w:sz w:val="20"/>
                <w:szCs w:val="20"/>
                <w:lang w:val="mk-MK"/>
              </w:rPr>
              <w:t>Со цел да се осигура дека на проектната локација, мерките за заштита од настанување на несреќа ќе бидат имплементирани и бројот на несреќи ке се намали.</w:t>
            </w:r>
          </w:p>
        </w:tc>
      </w:tr>
      <w:tr w:rsidR="005A3AEB" w:rsidRPr="00A52981" w:rsidTr="005A3AEB">
        <w:trPr>
          <w:trHeight w:val="373"/>
        </w:trPr>
        <w:tc>
          <w:tcPr>
            <w:tcW w:w="4064" w:type="pct"/>
            <w:gridSpan w:val="6"/>
            <w:tcBorders>
              <w:top w:val="single" w:sz="4" w:space="0" w:color="auto"/>
              <w:left w:val="single" w:sz="4" w:space="0" w:color="auto"/>
              <w:bottom w:val="single" w:sz="4" w:space="0" w:color="auto"/>
            </w:tcBorders>
            <w:vAlign w:val="center"/>
          </w:tcPr>
          <w:p w:rsidR="005A3AEB" w:rsidRPr="00994AC5" w:rsidRDefault="005A3AEB" w:rsidP="00994AC5">
            <w:pPr>
              <w:spacing w:line="240" w:lineRule="auto"/>
              <w:rPr>
                <w:rFonts w:cstheme="minorHAnsi"/>
                <w:b/>
                <w:sz w:val="20"/>
                <w:szCs w:val="20"/>
              </w:rPr>
            </w:pPr>
            <w:r w:rsidRPr="00994AC5">
              <w:rPr>
                <w:rFonts w:cstheme="minorHAnsi"/>
                <w:b/>
                <w:sz w:val="20"/>
                <w:szCs w:val="20"/>
              </w:rPr>
              <w:t>Фаза на реновирање/адаптација</w:t>
            </w:r>
          </w:p>
        </w:tc>
        <w:tc>
          <w:tcPr>
            <w:tcW w:w="936" w:type="pct"/>
            <w:tcBorders>
              <w:top w:val="single" w:sz="4" w:space="0" w:color="auto"/>
              <w:left w:val="single" w:sz="4" w:space="0" w:color="auto"/>
              <w:bottom w:val="single" w:sz="4" w:space="0" w:color="auto"/>
            </w:tcBorders>
          </w:tcPr>
          <w:p w:rsidR="005A3AEB" w:rsidRPr="00622B67" w:rsidRDefault="005A3AEB" w:rsidP="00994AC5">
            <w:pPr>
              <w:spacing w:line="240" w:lineRule="auto"/>
              <w:rPr>
                <w:rFonts w:cstheme="minorHAnsi"/>
                <w:b/>
                <w:sz w:val="20"/>
                <w:szCs w:val="20"/>
              </w:rPr>
            </w:pPr>
          </w:p>
        </w:tc>
      </w:tr>
      <w:tr w:rsidR="005A3AEB" w:rsidRPr="00A52981" w:rsidTr="005A3AEB">
        <w:trPr>
          <w:trHeight w:val="397"/>
        </w:trPr>
        <w:tc>
          <w:tcPr>
            <w:tcW w:w="566" w:type="pct"/>
            <w:tcBorders>
              <w:top w:val="single" w:sz="4" w:space="0" w:color="auto"/>
              <w:left w:val="single" w:sz="4" w:space="0" w:color="auto"/>
              <w:bottom w:val="single" w:sz="4" w:space="0" w:color="auto"/>
              <w:right w:val="single" w:sz="4" w:space="0" w:color="auto"/>
            </w:tcBorders>
            <w:vAlign w:val="center"/>
          </w:tcPr>
          <w:p w:rsidR="005A3AEB" w:rsidRPr="00994AC5" w:rsidRDefault="005A3AEB" w:rsidP="00994AC5">
            <w:pPr>
              <w:widowControl w:val="0"/>
              <w:spacing w:after="0" w:line="240" w:lineRule="auto"/>
              <w:rPr>
                <w:rFonts w:cstheme="minorHAnsi"/>
                <w:sz w:val="20"/>
                <w:szCs w:val="20"/>
              </w:rPr>
            </w:pPr>
            <w:r w:rsidRPr="00994AC5">
              <w:rPr>
                <w:rFonts w:cstheme="minorHAnsi"/>
                <w:sz w:val="20"/>
                <w:szCs w:val="20"/>
              </w:rPr>
              <w:t xml:space="preserve">Емисии во воздух и </w:t>
            </w:r>
            <w:r w:rsidRPr="00994AC5">
              <w:rPr>
                <w:rFonts w:cstheme="minorHAnsi"/>
                <w:sz w:val="20"/>
                <w:szCs w:val="20"/>
              </w:rPr>
              <w:lastRenderedPageBreak/>
              <w:t>квалитет на воздух</w:t>
            </w:r>
          </w:p>
        </w:tc>
        <w:tc>
          <w:tcPr>
            <w:tcW w:w="522" w:type="pct"/>
            <w:tcBorders>
              <w:top w:val="single" w:sz="4" w:space="0" w:color="auto"/>
              <w:left w:val="single" w:sz="4" w:space="0" w:color="auto"/>
              <w:bottom w:val="single" w:sz="4" w:space="0" w:color="auto"/>
              <w:right w:val="single" w:sz="4" w:space="0" w:color="auto"/>
            </w:tcBorders>
            <w:vAlign w:val="center"/>
          </w:tcPr>
          <w:p w:rsidR="005A3AEB" w:rsidRPr="00994AC5" w:rsidRDefault="005A3AEB" w:rsidP="00994AC5">
            <w:pPr>
              <w:spacing w:after="0" w:line="240" w:lineRule="auto"/>
              <w:rPr>
                <w:rFonts w:cstheme="minorHAnsi"/>
                <w:sz w:val="20"/>
                <w:szCs w:val="20"/>
              </w:rPr>
            </w:pPr>
            <w:r w:rsidRPr="00994AC5">
              <w:rPr>
                <w:rFonts w:cstheme="minorHAnsi"/>
                <w:sz w:val="20"/>
                <w:szCs w:val="20"/>
              </w:rPr>
              <w:lastRenderedPageBreak/>
              <w:t xml:space="preserve">На и околу </w:t>
            </w:r>
          </w:p>
          <w:p w:rsidR="005A3AEB" w:rsidRPr="00994AC5" w:rsidRDefault="005A3AEB" w:rsidP="00994AC5">
            <w:pPr>
              <w:spacing w:after="0" w:line="240" w:lineRule="auto"/>
              <w:rPr>
                <w:rFonts w:cstheme="minorHAnsi"/>
                <w:sz w:val="20"/>
                <w:szCs w:val="20"/>
              </w:rPr>
            </w:pPr>
            <w:r w:rsidRPr="00994AC5">
              <w:rPr>
                <w:rFonts w:cstheme="minorHAnsi"/>
                <w:sz w:val="20"/>
                <w:szCs w:val="20"/>
              </w:rPr>
              <w:t>локацијата</w:t>
            </w:r>
          </w:p>
        </w:tc>
        <w:tc>
          <w:tcPr>
            <w:tcW w:w="1205" w:type="pct"/>
            <w:tcBorders>
              <w:top w:val="single" w:sz="4" w:space="0" w:color="auto"/>
              <w:left w:val="single" w:sz="4" w:space="0" w:color="auto"/>
              <w:bottom w:val="single" w:sz="4" w:space="0" w:color="auto"/>
              <w:right w:val="single" w:sz="4" w:space="0" w:color="auto"/>
            </w:tcBorders>
            <w:vAlign w:val="center"/>
          </w:tcPr>
          <w:p w:rsidR="005A3AEB" w:rsidRPr="00994AC5" w:rsidRDefault="005A3AEB" w:rsidP="00994AC5">
            <w:pPr>
              <w:spacing w:after="0" w:line="240" w:lineRule="auto"/>
              <w:rPr>
                <w:rFonts w:cstheme="minorHAnsi"/>
                <w:sz w:val="20"/>
                <w:szCs w:val="20"/>
              </w:rPr>
            </w:pPr>
            <w:r w:rsidRPr="00994AC5">
              <w:rPr>
                <w:rFonts w:cstheme="minorHAnsi"/>
                <w:sz w:val="20"/>
                <w:szCs w:val="20"/>
              </w:rPr>
              <w:t>Загадување на воздух, параметри за прашина, честици</w:t>
            </w:r>
          </w:p>
        </w:tc>
        <w:tc>
          <w:tcPr>
            <w:tcW w:w="538" w:type="pct"/>
            <w:tcBorders>
              <w:top w:val="single" w:sz="4" w:space="0" w:color="auto"/>
              <w:left w:val="single" w:sz="4" w:space="0" w:color="auto"/>
              <w:bottom w:val="single" w:sz="4" w:space="0" w:color="auto"/>
              <w:right w:val="single" w:sz="4" w:space="0" w:color="auto"/>
            </w:tcBorders>
            <w:vAlign w:val="center"/>
          </w:tcPr>
          <w:p w:rsidR="005A3AEB" w:rsidRPr="00994AC5" w:rsidRDefault="005A3AEB" w:rsidP="00994AC5">
            <w:pPr>
              <w:spacing w:after="0" w:line="240" w:lineRule="auto"/>
              <w:rPr>
                <w:rFonts w:cstheme="minorHAnsi"/>
                <w:sz w:val="20"/>
                <w:szCs w:val="20"/>
              </w:rPr>
            </w:pPr>
            <w:r w:rsidRPr="00994AC5">
              <w:rPr>
                <w:rFonts w:cstheme="minorHAnsi"/>
                <w:sz w:val="20"/>
                <w:szCs w:val="20"/>
              </w:rPr>
              <w:t xml:space="preserve">По приговор или негативен </w:t>
            </w:r>
          </w:p>
          <w:p w:rsidR="005A3AEB" w:rsidRPr="00994AC5" w:rsidRDefault="005A3AEB" w:rsidP="00994AC5">
            <w:pPr>
              <w:spacing w:after="0" w:line="240" w:lineRule="auto"/>
              <w:rPr>
                <w:rFonts w:cstheme="minorHAnsi"/>
                <w:sz w:val="20"/>
                <w:szCs w:val="20"/>
              </w:rPr>
            </w:pPr>
            <w:r w:rsidRPr="00994AC5">
              <w:rPr>
                <w:rFonts w:cstheme="minorHAnsi"/>
                <w:sz w:val="20"/>
                <w:szCs w:val="20"/>
              </w:rPr>
              <w:lastRenderedPageBreak/>
              <w:t>инспекциски наод</w:t>
            </w:r>
          </w:p>
        </w:tc>
        <w:tc>
          <w:tcPr>
            <w:tcW w:w="555" w:type="pct"/>
            <w:tcBorders>
              <w:top w:val="single" w:sz="4" w:space="0" w:color="auto"/>
              <w:left w:val="single" w:sz="4" w:space="0" w:color="auto"/>
              <w:bottom w:val="single" w:sz="4" w:space="0" w:color="auto"/>
              <w:right w:val="single" w:sz="4" w:space="0" w:color="auto"/>
            </w:tcBorders>
            <w:vAlign w:val="center"/>
          </w:tcPr>
          <w:p w:rsidR="005A3AEB" w:rsidRPr="00994AC5" w:rsidRDefault="005A3AEB" w:rsidP="00994AC5">
            <w:pPr>
              <w:spacing w:after="0" w:line="240" w:lineRule="auto"/>
              <w:rPr>
                <w:rFonts w:cstheme="minorHAnsi"/>
                <w:sz w:val="20"/>
                <w:szCs w:val="20"/>
              </w:rPr>
            </w:pPr>
            <w:r w:rsidRPr="00994AC5">
              <w:rPr>
                <w:rFonts w:cstheme="minorHAnsi"/>
                <w:sz w:val="20"/>
                <w:szCs w:val="20"/>
              </w:rPr>
              <w:lastRenderedPageBreak/>
              <w:t xml:space="preserve">Надзор </w:t>
            </w:r>
          </w:p>
        </w:tc>
        <w:tc>
          <w:tcPr>
            <w:tcW w:w="678" w:type="pct"/>
            <w:tcBorders>
              <w:top w:val="single" w:sz="4" w:space="0" w:color="auto"/>
              <w:left w:val="single" w:sz="4" w:space="0" w:color="auto"/>
              <w:bottom w:val="single" w:sz="4" w:space="0" w:color="auto"/>
              <w:right w:val="single" w:sz="4" w:space="0" w:color="auto"/>
            </w:tcBorders>
            <w:vAlign w:val="center"/>
          </w:tcPr>
          <w:p w:rsidR="005A3AEB" w:rsidRPr="00994AC5" w:rsidRDefault="005A3AEB" w:rsidP="00994AC5">
            <w:pPr>
              <w:spacing w:after="0" w:line="240" w:lineRule="auto"/>
              <w:rPr>
                <w:rFonts w:cstheme="minorHAnsi"/>
                <w:sz w:val="20"/>
                <w:szCs w:val="20"/>
              </w:rPr>
            </w:pPr>
            <w:r w:rsidRPr="00994AC5">
              <w:rPr>
                <w:rFonts w:cstheme="minorHAnsi"/>
                <w:sz w:val="20"/>
                <w:szCs w:val="20"/>
              </w:rPr>
              <w:t>Буџет на изведувач</w:t>
            </w:r>
          </w:p>
        </w:tc>
        <w:tc>
          <w:tcPr>
            <w:tcW w:w="936" w:type="pct"/>
            <w:tcBorders>
              <w:top w:val="single" w:sz="4" w:space="0" w:color="auto"/>
              <w:left w:val="single" w:sz="4" w:space="0" w:color="auto"/>
              <w:bottom w:val="single" w:sz="4" w:space="0" w:color="auto"/>
              <w:right w:val="single" w:sz="4" w:space="0" w:color="auto"/>
            </w:tcBorders>
          </w:tcPr>
          <w:p w:rsidR="005A3AEB" w:rsidRPr="00622B67" w:rsidRDefault="005A3AEB" w:rsidP="00994AC5">
            <w:pPr>
              <w:spacing w:after="0" w:line="240" w:lineRule="auto"/>
              <w:rPr>
                <w:rFonts w:cstheme="minorHAnsi"/>
                <w:sz w:val="20"/>
                <w:szCs w:val="20"/>
                <w:lang w:val="mk-MK"/>
              </w:rPr>
            </w:pPr>
            <w:r w:rsidRPr="00622B67">
              <w:rPr>
                <w:rFonts w:cstheme="minorHAnsi"/>
                <w:sz w:val="20"/>
                <w:szCs w:val="20"/>
                <w:lang w:val="mk-MK"/>
              </w:rPr>
              <w:t xml:space="preserve">Со цел да се осигура дека на проектната локација, </w:t>
            </w:r>
            <w:r w:rsidRPr="00622B67">
              <w:rPr>
                <w:rFonts w:cstheme="minorHAnsi"/>
                <w:sz w:val="20"/>
                <w:szCs w:val="20"/>
                <w:lang w:val="mk-MK"/>
              </w:rPr>
              <w:lastRenderedPageBreak/>
              <w:t xml:space="preserve">мерките за емисии во воздух и квалитет на воздух ќе бидат имплементирани од страна на Изведвачот и дека нема да има поплаки од околното население. </w:t>
            </w:r>
          </w:p>
        </w:tc>
      </w:tr>
      <w:tr w:rsidR="005A3AEB" w:rsidRPr="00A52981" w:rsidTr="005A3AEB">
        <w:trPr>
          <w:trHeight w:val="397"/>
        </w:trPr>
        <w:tc>
          <w:tcPr>
            <w:tcW w:w="566" w:type="pct"/>
            <w:tcBorders>
              <w:top w:val="single" w:sz="4" w:space="0" w:color="auto"/>
              <w:left w:val="single" w:sz="4" w:space="0" w:color="auto"/>
              <w:bottom w:val="single" w:sz="4" w:space="0" w:color="auto"/>
              <w:right w:val="single" w:sz="4" w:space="0" w:color="auto"/>
            </w:tcBorders>
            <w:vAlign w:val="center"/>
          </w:tcPr>
          <w:p w:rsidR="005A3AEB" w:rsidRPr="00994AC5" w:rsidRDefault="005A3AEB" w:rsidP="00994AC5">
            <w:pPr>
              <w:spacing w:after="0" w:line="240" w:lineRule="auto"/>
              <w:rPr>
                <w:rFonts w:cstheme="minorHAnsi"/>
                <w:sz w:val="20"/>
                <w:szCs w:val="20"/>
              </w:rPr>
            </w:pPr>
            <w:r w:rsidRPr="00994AC5">
              <w:rPr>
                <w:rFonts w:cstheme="minorHAnsi"/>
                <w:sz w:val="20"/>
                <w:szCs w:val="20"/>
              </w:rPr>
              <w:lastRenderedPageBreak/>
              <w:t>Вознемирување од бучава</w:t>
            </w:r>
          </w:p>
        </w:tc>
        <w:tc>
          <w:tcPr>
            <w:tcW w:w="522" w:type="pct"/>
            <w:tcBorders>
              <w:top w:val="single" w:sz="4" w:space="0" w:color="auto"/>
              <w:left w:val="single" w:sz="4" w:space="0" w:color="auto"/>
              <w:bottom w:val="single" w:sz="4" w:space="0" w:color="auto"/>
              <w:right w:val="single" w:sz="4" w:space="0" w:color="auto"/>
            </w:tcBorders>
            <w:vAlign w:val="center"/>
          </w:tcPr>
          <w:p w:rsidR="005A3AEB" w:rsidRPr="00994AC5" w:rsidRDefault="005A3AEB" w:rsidP="00994AC5">
            <w:pPr>
              <w:spacing w:line="240" w:lineRule="auto"/>
              <w:rPr>
                <w:rFonts w:cstheme="minorHAnsi"/>
                <w:sz w:val="20"/>
                <w:szCs w:val="20"/>
              </w:rPr>
            </w:pPr>
            <w:r w:rsidRPr="00994AC5">
              <w:rPr>
                <w:rFonts w:cstheme="minorHAnsi"/>
                <w:sz w:val="20"/>
                <w:szCs w:val="20"/>
              </w:rPr>
              <w:t>На локација</w:t>
            </w:r>
          </w:p>
        </w:tc>
        <w:tc>
          <w:tcPr>
            <w:tcW w:w="1205"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line="240" w:lineRule="auto"/>
              <w:rPr>
                <w:rFonts w:cstheme="minorHAnsi"/>
                <w:sz w:val="20"/>
                <w:szCs w:val="20"/>
              </w:rPr>
            </w:pPr>
            <w:r w:rsidRPr="00ED7F67">
              <w:rPr>
                <w:rFonts w:cstheme="minorHAnsi"/>
                <w:sz w:val="20"/>
                <w:szCs w:val="20"/>
              </w:rPr>
              <w:t>Треба да се спроведе мерење на бучавата во случај на приговори и негативни наоди на инспекцијата.</w:t>
            </w:r>
          </w:p>
        </w:tc>
        <w:tc>
          <w:tcPr>
            <w:tcW w:w="538"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line="240" w:lineRule="auto"/>
              <w:rPr>
                <w:rFonts w:cstheme="minorHAnsi"/>
                <w:sz w:val="20"/>
                <w:szCs w:val="20"/>
              </w:rPr>
            </w:pPr>
            <w:r w:rsidRPr="00ED7F67">
              <w:rPr>
                <w:rFonts w:cstheme="minorHAnsi"/>
                <w:sz w:val="20"/>
                <w:szCs w:val="20"/>
              </w:rPr>
              <w:t xml:space="preserve">Редовно </w:t>
            </w:r>
          </w:p>
        </w:tc>
        <w:tc>
          <w:tcPr>
            <w:tcW w:w="555"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line="240" w:lineRule="auto"/>
              <w:rPr>
                <w:rFonts w:cstheme="minorHAnsi"/>
                <w:sz w:val="20"/>
                <w:szCs w:val="20"/>
              </w:rPr>
            </w:pPr>
            <w:r w:rsidRPr="00ED7F67">
              <w:rPr>
                <w:rFonts w:cstheme="minorHAnsi"/>
                <w:sz w:val="20"/>
                <w:szCs w:val="20"/>
              </w:rPr>
              <w:t>Изведувач;</w:t>
            </w:r>
          </w:p>
          <w:p w:rsidR="005A3AEB" w:rsidRPr="00ED7F67" w:rsidRDefault="005A3AEB" w:rsidP="00ED7F67">
            <w:pPr>
              <w:spacing w:line="240" w:lineRule="auto"/>
              <w:rPr>
                <w:rFonts w:cstheme="minorHAnsi"/>
                <w:sz w:val="20"/>
                <w:szCs w:val="20"/>
              </w:rPr>
            </w:pPr>
            <w:r w:rsidRPr="00ED7F67">
              <w:rPr>
                <w:rFonts w:cstheme="minorHAnsi"/>
                <w:sz w:val="20"/>
                <w:szCs w:val="20"/>
              </w:rPr>
              <w:t>Акредитирана компанија</w:t>
            </w:r>
          </w:p>
          <w:p w:rsidR="005A3AEB" w:rsidRPr="00ED7F67" w:rsidRDefault="005A3AEB" w:rsidP="00ED7F67">
            <w:pPr>
              <w:spacing w:line="240" w:lineRule="auto"/>
              <w:rPr>
                <w:rFonts w:cstheme="minorHAnsi"/>
                <w:sz w:val="20"/>
                <w:szCs w:val="20"/>
              </w:rPr>
            </w:pPr>
            <w:r w:rsidRPr="00ED7F67">
              <w:rPr>
                <w:rFonts w:cstheme="minorHAnsi"/>
                <w:sz w:val="20"/>
                <w:szCs w:val="20"/>
              </w:rPr>
              <w:t>за мерење на</w:t>
            </w:r>
          </w:p>
          <w:p w:rsidR="005A3AEB" w:rsidRPr="00114915" w:rsidRDefault="005A3AEB" w:rsidP="00ED7F67">
            <w:pPr>
              <w:spacing w:line="240" w:lineRule="auto"/>
              <w:rPr>
                <w:rFonts w:cstheme="minorHAnsi"/>
                <w:sz w:val="20"/>
                <w:szCs w:val="20"/>
              </w:rPr>
            </w:pPr>
            <w:r w:rsidRPr="00ED7F67">
              <w:rPr>
                <w:rFonts w:cstheme="minorHAnsi"/>
                <w:sz w:val="20"/>
                <w:szCs w:val="20"/>
              </w:rPr>
              <w:t>нивото обезбедено од изведувачот;</w:t>
            </w:r>
          </w:p>
          <w:p w:rsidR="005A3AEB" w:rsidRPr="00ED7F67" w:rsidRDefault="005A3AEB" w:rsidP="00ED7F67">
            <w:pPr>
              <w:spacing w:line="240" w:lineRule="auto"/>
              <w:rPr>
                <w:rFonts w:cstheme="minorHAnsi"/>
                <w:sz w:val="20"/>
                <w:szCs w:val="20"/>
              </w:rPr>
            </w:pPr>
            <w:r w:rsidRPr="00ED7F67">
              <w:rPr>
                <w:rFonts w:cstheme="minorHAnsi"/>
                <w:sz w:val="20"/>
                <w:szCs w:val="20"/>
              </w:rPr>
              <w:t>Овластен инспектор за животна средина, градежен инспектор, ЕСП на МТСП</w:t>
            </w:r>
          </w:p>
        </w:tc>
        <w:tc>
          <w:tcPr>
            <w:tcW w:w="678"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c>
          <w:tcPr>
            <w:tcW w:w="936" w:type="pct"/>
            <w:tcBorders>
              <w:top w:val="single" w:sz="4" w:space="0" w:color="auto"/>
              <w:left w:val="single" w:sz="4" w:space="0" w:color="auto"/>
              <w:bottom w:val="single" w:sz="4" w:space="0" w:color="auto"/>
              <w:right w:val="single" w:sz="4" w:space="0" w:color="auto"/>
            </w:tcBorders>
          </w:tcPr>
          <w:p w:rsidR="005A3AEB" w:rsidRPr="00622B67" w:rsidRDefault="005A3AEB" w:rsidP="00ED7F67">
            <w:pPr>
              <w:spacing w:line="240" w:lineRule="auto"/>
              <w:rPr>
                <w:rFonts w:cstheme="minorHAnsi"/>
                <w:sz w:val="20"/>
                <w:szCs w:val="20"/>
                <w:lang w:val="mk-MK"/>
              </w:rPr>
            </w:pPr>
            <w:r w:rsidRPr="00622B67">
              <w:rPr>
                <w:rFonts w:cstheme="minorHAnsi"/>
                <w:sz w:val="20"/>
                <w:szCs w:val="20"/>
                <w:lang w:val="mk-MK"/>
              </w:rPr>
              <w:t xml:space="preserve">Со цел да се осигура дека на проеканта локација, мерките за вознемирување од бучава ќе бидат имплементирани од страна на Изведувачот и дека нема да има поплаки од околното население. </w:t>
            </w:r>
          </w:p>
        </w:tc>
      </w:tr>
      <w:tr w:rsidR="005A3AEB" w:rsidRPr="00A52981" w:rsidTr="005A3AEB">
        <w:trPr>
          <w:trHeight w:val="397"/>
        </w:trPr>
        <w:tc>
          <w:tcPr>
            <w:tcW w:w="566"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after="0" w:line="240" w:lineRule="auto"/>
              <w:rPr>
                <w:rFonts w:cstheme="minorHAnsi"/>
                <w:sz w:val="20"/>
                <w:szCs w:val="20"/>
              </w:rPr>
            </w:pPr>
            <w:r w:rsidRPr="00ED7F67">
              <w:rPr>
                <w:rFonts w:cstheme="minorHAnsi"/>
                <w:sz w:val="20"/>
                <w:szCs w:val="20"/>
              </w:rPr>
              <w:t>Управување со отпад</w:t>
            </w:r>
          </w:p>
        </w:tc>
        <w:tc>
          <w:tcPr>
            <w:tcW w:w="522"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after="0" w:line="240" w:lineRule="auto"/>
              <w:rPr>
                <w:rFonts w:cstheme="minorHAnsi"/>
                <w:sz w:val="20"/>
                <w:szCs w:val="20"/>
              </w:rPr>
            </w:pPr>
            <w:r w:rsidRPr="00ED7F67">
              <w:rPr>
                <w:rFonts w:cstheme="minorHAnsi"/>
                <w:sz w:val="20"/>
                <w:szCs w:val="20"/>
              </w:rPr>
              <w:t>На локацијата</w:t>
            </w:r>
          </w:p>
        </w:tc>
        <w:tc>
          <w:tcPr>
            <w:tcW w:w="1205" w:type="pct"/>
            <w:tcBorders>
              <w:top w:val="single" w:sz="4" w:space="0" w:color="auto"/>
              <w:left w:val="single" w:sz="4" w:space="0" w:color="auto"/>
              <w:bottom w:val="single" w:sz="4" w:space="0" w:color="auto"/>
              <w:right w:val="single" w:sz="4" w:space="0" w:color="auto"/>
            </w:tcBorders>
            <w:vAlign w:val="center"/>
          </w:tcPr>
          <w:p w:rsidR="005A3AEB" w:rsidRPr="00114915" w:rsidRDefault="005A3AEB" w:rsidP="00ED7F67">
            <w:pPr>
              <w:pStyle w:val="Default"/>
              <w:rPr>
                <w:rFonts w:asciiTheme="minorHAnsi" w:eastAsia="Times New Roman" w:hAnsiTheme="minorHAnsi" w:cstheme="minorHAnsi"/>
                <w:color w:val="auto"/>
                <w:sz w:val="20"/>
                <w:szCs w:val="20"/>
              </w:rPr>
            </w:pPr>
            <w:r w:rsidRPr="00ED7F67">
              <w:rPr>
                <w:rFonts w:asciiTheme="minorHAnsi" w:eastAsia="Times New Roman" w:hAnsiTheme="minorHAnsi" w:cstheme="minorHAnsi"/>
                <w:color w:val="auto"/>
                <w:sz w:val="20"/>
                <w:szCs w:val="20"/>
              </w:rPr>
              <w:t>Ревидирање на документацијата – идентификација на видот на отпад согласно Листата на отпад,</w:t>
            </w:r>
          </w:p>
          <w:p w:rsidR="005A3AEB" w:rsidRPr="00114915" w:rsidRDefault="005A3AEB" w:rsidP="00ED7F67">
            <w:pPr>
              <w:pStyle w:val="Default"/>
              <w:rPr>
                <w:rFonts w:asciiTheme="minorHAnsi" w:eastAsia="Times New Roman" w:hAnsiTheme="minorHAnsi" w:cstheme="minorHAnsi"/>
                <w:color w:val="auto"/>
                <w:sz w:val="20"/>
                <w:szCs w:val="20"/>
              </w:rPr>
            </w:pPr>
            <w:r w:rsidRPr="00114915">
              <w:rPr>
                <w:rFonts w:asciiTheme="minorHAnsi" w:eastAsia="Times New Roman" w:hAnsiTheme="minorHAnsi" w:cstheme="minorHAnsi"/>
                <w:color w:val="auto"/>
                <w:sz w:val="20"/>
                <w:szCs w:val="20"/>
              </w:rPr>
              <w:lastRenderedPageBreak/>
              <w:t xml:space="preserve">- </w:t>
            </w:r>
            <w:r w:rsidRPr="00ED7F67">
              <w:rPr>
                <w:rFonts w:asciiTheme="minorHAnsi" w:eastAsia="Times New Roman" w:hAnsiTheme="minorHAnsi" w:cstheme="minorHAnsi"/>
                <w:color w:val="auto"/>
                <w:sz w:val="20"/>
                <w:szCs w:val="20"/>
              </w:rPr>
              <w:t>Визуелна инспекција дека отпадот се собира одделно во соодветно означени контејнери, истекувања.</w:t>
            </w:r>
          </w:p>
          <w:p w:rsidR="005A3AEB" w:rsidRPr="00114915" w:rsidRDefault="005A3AEB" w:rsidP="00ED7F67">
            <w:pPr>
              <w:spacing w:after="0" w:line="240" w:lineRule="auto"/>
              <w:rPr>
                <w:rFonts w:cstheme="minorHAnsi"/>
                <w:sz w:val="20"/>
                <w:szCs w:val="20"/>
              </w:rPr>
            </w:pPr>
            <w:r w:rsidRPr="00114915">
              <w:rPr>
                <w:rFonts w:cstheme="minorHAnsi"/>
                <w:sz w:val="20"/>
                <w:szCs w:val="20"/>
              </w:rPr>
              <w:t xml:space="preserve">- </w:t>
            </w:r>
            <w:r w:rsidRPr="00ED7F67">
              <w:rPr>
                <w:rFonts w:cstheme="minorHAnsi"/>
                <w:sz w:val="20"/>
                <w:szCs w:val="20"/>
              </w:rPr>
              <w:t xml:space="preserve">прегледување на Договорот за отпади и лиценците на компаниите кои се ангажирани за собирање и отстранување на отпад </w:t>
            </w:r>
          </w:p>
        </w:tc>
        <w:tc>
          <w:tcPr>
            <w:tcW w:w="538"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after="0" w:line="240" w:lineRule="auto"/>
              <w:rPr>
                <w:rFonts w:cstheme="minorHAnsi"/>
                <w:sz w:val="20"/>
                <w:szCs w:val="20"/>
              </w:rPr>
            </w:pPr>
            <w:r w:rsidRPr="00ED7F67">
              <w:rPr>
                <w:rFonts w:cstheme="minorHAnsi"/>
                <w:sz w:val="20"/>
                <w:szCs w:val="20"/>
              </w:rPr>
              <w:lastRenderedPageBreak/>
              <w:t xml:space="preserve">На почеток на работите, потоа </w:t>
            </w:r>
            <w:r w:rsidRPr="00ED7F67">
              <w:rPr>
                <w:rFonts w:cstheme="minorHAnsi"/>
                <w:sz w:val="20"/>
                <w:szCs w:val="20"/>
              </w:rPr>
              <w:lastRenderedPageBreak/>
              <w:t>периодично</w:t>
            </w:r>
          </w:p>
        </w:tc>
        <w:tc>
          <w:tcPr>
            <w:tcW w:w="555"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after="0" w:line="240" w:lineRule="auto"/>
              <w:rPr>
                <w:rFonts w:cstheme="minorHAnsi"/>
                <w:sz w:val="20"/>
                <w:szCs w:val="20"/>
              </w:rPr>
            </w:pPr>
            <w:r w:rsidRPr="00ED7F67">
              <w:rPr>
                <w:rFonts w:cstheme="minorHAnsi"/>
                <w:sz w:val="20"/>
                <w:szCs w:val="20"/>
              </w:rPr>
              <w:lastRenderedPageBreak/>
              <w:t>Изведувач - понудувач</w:t>
            </w:r>
          </w:p>
          <w:p w:rsidR="005A3AEB" w:rsidRPr="00ED7F67" w:rsidRDefault="005A3AEB" w:rsidP="00ED7F67">
            <w:pPr>
              <w:spacing w:after="0" w:line="240" w:lineRule="auto"/>
              <w:rPr>
                <w:rFonts w:cstheme="minorHAnsi"/>
                <w:sz w:val="20"/>
                <w:szCs w:val="20"/>
              </w:rPr>
            </w:pPr>
            <w:r w:rsidRPr="00ED7F67">
              <w:rPr>
                <w:rFonts w:cstheme="minorHAnsi"/>
                <w:sz w:val="20"/>
                <w:szCs w:val="20"/>
              </w:rPr>
              <w:t xml:space="preserve">Надзор </w:t>
            </w:r>
          </w:p>
          <w:p w:rsidR="005A3AEB" w:rsidRPr="00034945" w:rsidRDefault="005A3AEB" w:rsidP="00ED7F67">
            <w:pPr>
              <w:spacing w:after="0" w:line="240" w:lineRule="auto"/>
              <w:rPr>
                <w:rFonts w:cstheme="minorHAnsi"/>
                <w:sz w:val="20"/>
                <w:szCs w:val="20"/>
                <w:lang w:val="mk-MK"/>
              </w:rPr>
            </w:pPr>
            <w:r w:rsidRPr="00ED7F67">
              <w:rPr>
                <w:rFonts w:cstheme="minorHAnsi"/>
                <w:sz w:val="20"/>
                <w:szCs w:val="20"/>
              </w:rPr>
              <w:lastRenderedPageBreak/>
              <w:t>Општина</w:t>
            </w:r>
            <w:r>
              <w:rPr>
                <w:rFonts w:cstheme="minorHAnsi"/>
                <w:sz w:val="20"/>
                <w:szCs w:val="20"/>
                <w:lang w:val="mk-MK"/>
              </w:rPr>
              <w:t xml:space="preserve"> </w:t>
            </w:r>
            <w:r w:rsidRPr="004B3975">
              <w:rPr>
                <w:rFonts w:cstheme="minorHAnsi"/>
                <w:sz w:val="20"/>
                <w:szCs w:val="20"/>
                <w:lang w:val="mk-MK"/>
              </w:rPr>
              <w:t>Гостивар</w:t>
            </w:r>
          </w:p>
        </w:tc>
        <w:tc>
          <w:tcPr>
            <w:tcW w:w="678"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after="0" w:line="240" w:lineRule="auto"/>
              <w:rPr>
                <w:rFonts w:cstheme="minorHAnsi"/>
                <w:sz w:val="20"/>
                <w:szCs w:val="20"/>
              </w:rPr>
            </w:pPr>
            <w:r w:rsidRPr="00ED7F67">
              <w:rPr>
                <w:rFonts w:cstheme="minorHAnsi"/>
                <w:sz w:val="20"/>
                <w:szCs w:val="20"/>
              </w:rPr>
              <w:lastRenderedPageBreak/>
              <w:t>Вклучено во проектен буџет</w:t>
            </w:r>
          </w:p>
        </w:tc>
        <w:tc>
          <w:tcPr>
            <w:tcW w:w="936" w:type="pct"/>
            <w:tcBorders>
              <w:top w:val="single" w:sz="4" w:space="0" w:color="auto"/>
              <w:left w:val="single" w:sz="4" w:space="0" w:color="auto"/>
              <w:bottom w:val="single" w:sz="4" w:space="0" w:color="auto"/>
              <w:right w:val="single" w:sz="4" w:space="0" w:color="auto"/>
            </w:tcBorders>
          </w:tcPr>
          <w:p w:rsidR="005A3AEB" w:rsidRPr="00622B67" w:rsidRDefault="005A3AEB" w:rsidP="00ED7F67">
            <w:pPr>
              <w:spacing w:after="0" w:line="240" w:lineRule="auto"/>
              <w:rPr>
                <w:rFonts w:cstheme="minorHAnsi"/>
                <w:sz w:val="20"/>
                <w:szCs w:val="20"/>
                <w:lang w:val="mk-MK"/>
              </w:rPr>
            </w:pPr>
            <w:r w:rsidRPr="00622B67">
              <w:rPr>
                <w:rFonts w:cstheme="minorHAnsi"/>
                <w:sz w:val="20"/>
                <w:szCs w:val="20"/>
                <w:lang w:val="mk-MK"/>
              </w:rPr>
              <w:t xml:space="preserve">Со цел да се осигура дека на проекната локација, мерките за управување со </w:t>
            </w:r>
            <w:r w:rsidRPr="00622B67">
              <w:rPr>
                <w:rFonts w:cstheme="minorHAnsi"/>
                <w:sz w:val="20"/>
                <w:szCs w:val="20"/>
                <w:lang w:val="mk-MK"/>
              </w:rPr>
              <w:lastRenderedPageBreak/>
              <w:t xml:space="preserve">отпад ќе бидат имплементирани од страна на Изведувачот и дека нема да има поплаки од околното население. </w:t>
            </w:r>
          </w:p>
        </w:tc>
      </w:tr>
      <w:tr w:rsidR="005A3AEB" w:rsidRPr="00A52981" w:rsidTr="005A3AEB">
        <w:trPr>
          <w:trHeight w:val="397"/>
        </w:trPr>
        <w:tc>
          <w:tcPr>
            <w:tcW w:w="566"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after="0" w:line="240" w:lineRule="auto"/>
              <w:rPr>
                <w:rFonts w:cstheme="minorHAnsi"/>
                <w:sz w:val="20"/>
                <w:szCs w:val="20"/>
              </w:rPr>
            </w:pPr>
            <w:r w:rsidRPr="00ED7F67">
              <w:rPr>
                <w:rFonts w:cstheme="minorHAnsi"/>
                <w:sz w:val="20"/>
                <w:szCs w:val="20"/>
              </w:rPr>
              <w:lastRenderedPageBreak/>
              <w:t>Вода и почва</w:t>
            </w:r>
          </w:p>
        </w:tc>
        <w:tc>
          <w:tcPr>
            <w:tcW w:w="522"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after="0" w:line="240" w:lineRule="auto"/>
              <w:rPr>
                <w:rFonts w:cstheme="minorHAnsi"/>
                <w:sz w:val="20"/>
                <w:szCs w:val="20"/>
              </w:rPr>
            </w:pPr>
            <w:r w:rsidRPr="00ED7F67">
              <w:rPr>
                <w:rFonts w:cstheme="minorHAnsi"/>
                <w:sz w:val="20"/>
                <w:szCs w:val="20"/>
              </w:rPr>
              <w:t>На локацијата за реновирање/ адаптација и каде</w:t>
            </w:r>
          </w:p>
          <w:p w:rsidR="005A3AEB" w:rsidRPr="00ED7F67" w:rsidRDefault="005A3AEB" w:rsidP="00ED7F67">
            <w:pPr>
              <w:spacing w:after="0" w:line="240" w:lineRule="auto"/>
              <w:rPr>
                <w:rFonts w:cstheme="minorHAnsi"/>
                <w:sz w:val="20"/>
                <w:szCs w:val="20"/>
              </w:rPr>
            </w:pPr>
            <w:r w:rsidRPr="00ED7F67">
              <w:rPr>
                <w:rFonts w:cstheme="minorHAnsi"/>
                <w:sz w:val="20"/>
                <w:szCs w:val="20"/>
              </w:rPr>
              <w:t>работат машините и</w:t>
            </w:r>
          </w:p>
          <w:p w:rsidR="005A3AEB" w:rsidRPr="00ED7F67" w:rsidRDefault="005A3AEB" w:rsidP="00ED7F67">
            <w:pPr>
              <w:spacing w:after="0" w:line="240" w:lineRule="auto"/>
              <w:rPr>
                <w:rFonts w:cstheme="minorHAnsi"/>
                <w:sz w:val="20"/>
                <w:szCs w:val="20"/>
              </w:rPr>
            </w:pPr>
            <w:r w:rsidRPr="00ED7F67">
              <w:rPr>
                <w:rFonts w:cstheme="minorHAnsi"/>
                <w:sz w:val="20"/>
                <w:szCs w:val="20"/>
              </w:rPr>
              <w:t>возилата</w:t>
            </w:r>
          </w:p>
        </w:tc>
        <w:tc>
          <w:tcPr>
            <w:tcW w:w="1205"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after="0" w:line="240" w:lineRule="auto"/>
              <w:rPr>
                <w:rFonts w:cstheme="minorHAnsi"/>
                <w:sz w:val="20"/>
                <w:szCs w:val="20"/>
              </w:rPr>
            </w:pPr>
            <w:r w:rsidRPr="00ED7F67">
              <w:rPr>
                <w:rFonts w:cstheme="minorHAnsi"/>
                <w:sz w:val="20"/>
                <w:szCs w:val="20"/>
              </w:rPr>
              <w:t>Визуелни проверки</w:t>
            </w:r>
          </w:p>
          <w:p w:rsidR="005A3AEB" w:rsidRPr="00114915" w:rsidRDefault="005A3AEB" w:rsidP="00114915">
            <w:pPr>
              <w:spacing w:after="0" w:line="240" w:lineRule="auto"/>
              <w:rPr>
                <w:rFonts w:cstheme="minorHAnsi"/>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after="0" w:line="240" w:lineRule="auto"/>
              <w:rPr>
                <w:rFonts w:cstheme="minorHAnsi"/>
                <w:sz w:val="20"/>
                <w:szCs w:val="20"/>
              </w:rPr>
            </w:pPr>
            <w:r w:rsidRPr="00ED7F67">
              <w:rPr>
                <w:rFonts w:cstheme="minorHAnsi"/>
                <w:sz w:val="20"/>
                <w:szCs w:val="20"/>
              </w:rPr>
              <w:t>Во текот на работите, секојдневно</w:t>
            </w:r>
          </w:p>
        </w:tc>
        <w:tc>
          <w:tcPr>
            <w:tcW w:w="555"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after="0" w:line="240" w:lineRule="auto"/>
              <w:rPr>
                <w:rFonts w:cstheme="minorHAnsi"/>
                <w:sz w:val="20"/>
                <w:szCs w:val="20"/>
              </w:rPr>
            </w:pPr>
            <w:r w:rsidRPr="00ED7F67">
              <w:rPr>
                <w:rFonts w:cstheme="minorHAnsi"/>
                <w:sz w:val="20"/>
                <w:szCs w:val="20"/>
              </w:rPr>
              <w:t>Изведувач;</w:t>
            </w:r>
          </w:p>
          <w:p w:rsidR="005A3AEB" w:rsidRPr="00ED7F67" w:rsidRDefault="005A3AEB" w:rsidP="00ED7F67">
            <w:pPr>
              <w:spacing w:after="0" w:line="240" w:lineRule="auto"/>
              <w:rPr>
                <w:rFonts w:cstheme="minorHAnsi"/>
                <w:sz w:val="20"/>
                <w:szCs w:val="20"/>
              </w:rPr>
            </w:pPr>
            <w:r w:rsidRPr="00ED7F67">
              <w:rPr>
                <w:rFonts w:cstheme="minorHAnsi"/>
                <w:sz w:val="20"/>
                <w:szCs w:val="20"/>
              </w:rPr>
              <w:t>Надзор на</w:t>
            </w:r>
          </w:p>
          <w:p w:rsidR="005A3AEB" w:rsidRPr="00ED7F67" w:rsidRDefault="005A3AEB" w:rsidP="00ED7F67">
            <w:pPr>
              <w:spacing w:after="0" w:line="240" w:lineRule="auto"/>
              <w:rPr>
                <w:rFonts w:cstheme="minorHAnsi"/>
                <w:sz w:val="20"/>
                <w:szCs w:val="20"/>
              </w:rPr>
            </w:pPr>
            <w:r w:rsidRPr="00ED7F67">
              <w:rPr>
                <w:rFonts w:cstheme="minorHAnsi"/>
                <w:sz w:val="20"/>
                <w:szCs w:val="20"/>
              </w:rPr>
              <w:t>градежните работи;</w:t>
            </w:r>
          </w:p>
          <w:p w:rsidR="005A3AEB" w:rsidRPr="00ED7F67" w:rsidRDefault="005A3AEB" w:rsidP="00ED7F67">
            <w:pPr>
              <w:spacing w:after="0" w:line="240" w:lineRule="auto"/>
              <w:rPr>
                <w:rFonts w:cstheme="minorHAnsi"/>
                <w:sz w:val="20"/>
                <w:szCs w:val="20"/>
              </w:rPr>
            </w:pPr>
            <w:r w:rsidRPr="00ED7F67">
              <w:rPr>
                <w:rFonts w:cstheme="minorHAnsi"/>
                <w:sz w:val="20"/>
                <w:szCs w:val="20"/>
              </w:rPr>
              <w:t xml:space="preserve">Овластен </w:t>
            </w:r>
          </w:p>
          <w:p w:rsidR="005A3AEB" w:rsidRPr="00ED7F67" w:rsidRDefault="005A3AEB" w:rsidP="00ED7F67">
            <w:pPr>
              <w:spacing w:after="0" w:line="240" w:lineRule="auto"/>
              <w:rPr>
                <w:rFonts w:cstheme="minorHAnsi"/>
                <w:sz w:val="20"/>
                <w:szCs w:val="20"/>
              </w:rPr>
            </w:pPr>
            <w:r w:rsidRPr="00ED7F67">
              <w:rPr>
                <w:rFonts w:cstheme="minorHAnsi"/>
                <w:sz w:val="20"/>
                <w:szCs w:val="20"/>
              </w:rPr>
              <w:t>инспектор за животна средина,</w:t>
            </w:r>
          </w:p>
          <w:p w:rsidR="005A3AEB" w:rsidRPr="00ED7F67" w:rsidRDefault="005A3AEB" w:rsidP="00ED7F67">
            <w:pPr>
              <w:spacing w:after="0" w:line="240" w:lineRule="auto"/>
              <w:rPr>
                <w:rFonts w:cstheme="minorHAnsi"/>
                <w:sz w:val="20"/>
                <w:szCs w:val="20"/>
              </w:rPr>
            </w:pPr>
            <w:r w:rsidRPr="00ED7F67">
              <w:rPr>
                <w:rFonts w:cstheme="minorHAnsi"/>
                <w:sz w:val="20"/>
                <w:szCs w:val="20"/>
              </w:rPr>
              <w:t>градежен инспектор,</w:t>
            </w:r>
          </w:p>
          <w:p w:rsidR="005A3AEB" w:rsidRPr="00ED7F67" w:rsidRDefault="005A3AEB" w:rsidP="00ED7F67">
            <w:pPr>
              <w:spacing w:after="0" w:line="240" w:lineRule="auto"/>
              <w:rPr>
                <w:rFonts w:cstheme="minorHAnsi"/>
                <w:sz w:val="20"/>
                <w:szCs w:val="20"/>
              </w:rPr>
            </w:pPr>
            <w:r w:rsidRPr="00ED7F67">
              <w:rPr>
                <w:rFonts w:cstheme="minorHAnsi"/>
                <w:sz w:val="20"/>
                <w:szCs w:val="20"/>
              </w:rPr>
              <w:t>ЕСП на МТСП</w:t>
            </w:r>
          </w:p>
        </w:tc>
        <w:tc>
          <w:tcPr>
            <w:tcW w:w="678"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line="240" w:lineRule="auto"/>
              <w:rPr>
                <w:rFonts w:cstheme="minorHAnsi"/>
                <w:sz w:val="20"/>
                <w:szCs w:val="20"/>
              </w:rPr>
            </w:pPr>
            <w:r w:rsidRPr="00ED7F67">
              <w:rPr>
                <w:rFonts w:cstheme="minorHAnsi"/>
                <w:sz w:val="20"/>
                <w:szCs w:val="20"/>
              </w:rPr>
              <w:t>Вклучено во проектен буџет</w:t>
            </w:r>
          </w:p>
        </w:tc>
        <w:tc>
          <w:tcPr>
            <w:tcW w:w="936" w:type="pct"/>
            <w:tcBorders>
              <w:top w:val="single" w:sz="4" w:space="0" w:color="auto"/>
              <w:left w:val="single" w:sz="4" w:space="0" w:color="auto"/>
              <w:bottom w:val="single" w:sz="4" w:space="0" w:color="auto"/>
              <w:right w:val="single" w:sz="4" w:space="0" w:color="auto"/>
            </w:tcBorders>
          </w:tcPr>
          <w:p w:rsidR="005A3AEB" w:rsidRPr="00622B67" w:rsidRDefault="005A3AEB" w:rsidP="00ED7F67">
            <w:pPr>
              <w:spacing w:line="240" w:lineRule="auto"/>
              <w:rPr>
                <w:rFonts w:cstheme="minorHAnsi"/>
                <w:sz w:val="20"/>
                <w:szCs w:val="20"/>
                <w:lang w:val="mk-MK"/>
              </w:rPr>
            </w:pPr>
            <w:r w:rsidRPr="00622B67">
              <w:rPr>
                <w:rFonts w:cstheme="minorHAnsi"/>
                <w:sz w:val="20"/>
                <w:szCs w:val="20"/>
                <w:lang w:val="mk-MK"/>
              </w:rPr>
              <w:t xml:space="preserve">Со цел да се осигура дека на проекната локација, мерките за вода и почва ќе бидат имплементирани од страна на Изведувачот, и дека квалитетот на површинската вода ќе остане непроменет. </w:t>
            </w:r>
          </w:p>
        </w:tc>
      </w:tr>
      <w:tr w:rsidR="005A3AEB" w:rsidRPr="00A52981" w:rsidTr="005A3AEB">
        <w:trPr>
          <w:trHeight w:val="397"/>
        </w:trPr>
        <w:tc>
          <w:tcPr>
            <w:tcW w:w="566"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after="0" w:line="240" w:lineRule="auto"/>
              <w:rPr>
                <w:rFonts w:cstheme="minorHAnsi"/>
                <w:sz w:val="20"/>
                <w:szCs w:val="20"/>
              </w:rPr>
            </w:pPr>
            <w:r w:rsidRPr="00ED7F67">
              <w:rPr>
                <w:rFonts w:cstheme="minorHAnsi"/>
                <w:sz w:val="20"/>
                <w:szCs w:val="20"/>
              </w:rPr>
              <w:t>Заштита на природата</w:t>
            </w:r>
          </w:p>
        </w:tc>
        <w:tc>
          <w:tcPr>
            <w:tcW w:w="522"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after="0" w:line="240" w:lineRule="auto"/>
              <w:rPr>
                <w:rFonts w:cstheme="minorHAnsi"/>
                <w:sz w:val="20"/>
                <w:szCs w:val="20"/>
              </w:rPr>
            </w:pPr>
            <w:r w:rsidRPr="00ED7F67">
              <w:rPr>
                <w:rFonts w:cstheme="minorHAnsi"/>
                <w:sz w:val="20"/>
                <w:szCs w:val="20"/>
              </w:rPr>
              <w:t>На локацијата и околу местото за реновирање/адаптација</w:t>
            </w:r>
          </w:p>
        </w:tc>
        <w:tc>
          <w:tcPr>
            <w:tcW w:w="1205"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after="0" w:line="240" w:lineRule="auto"/>
              <w:rPr>
                <w:rFonts w:cstheme="minorHAnsi"/>
                <w:sz w:val="20"/>
                <w:szCs w:val="20"/>
              </w:rPr>
            </w:pPr>
            <w:r w:rsidRPr="00ED7F67">
              <w:rPr>
                <w:rFonts w:cstheme="minorHAnsi"/>
                <w:sz w:val="20"/>
                <w:szCs w:val="20"/>
              </w:rPr>
              <w:t>Визуелни проверки</w:t>
            </w:r>
          </w:p>
        </w:tc>
        <w:tc>
          <w:tcPr>
            <w:tcW w:w="538"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after="0" w:line="240" w:lineRule="auto"/>
              <w:rPr>
                <w:rFonts w:cstheme="minorHAnsi"/>
                <w:sz w:val="20"/>
                <w:szCs w:val="20"/>
              </w:rPr>
            </w:pPr>
            <w:r w:rsidRPr="00ED7F67">
              <w:rPr>
                <w:rFonts w:cstheme="minorHAnsi"/>
                <w:sz w:val="20"/>
                <w:szCs w:val="20"/>
              </w:rPr>
              <w:t xml:space="preserve">Периодично </w:t>
            </w:r>
          </w:p>
        </w:tc>
        <w:tc>
          <w:tcPr>
            <w:tcW w:w="555"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after="0" w:line="240" w:lineRule="auto"/>
              <w:rPr>
                <w:rFonts w:cstheme="minorHAnsi"/>
                <w:sz w:val="20"/>
                <w:szCs w:val="20"/>
              </w:rPr>
            </w:pPr>
            <w:r w:rsidRPr="00ED7F67">
              <w:rPr>
                <w:rFonts w:cstheme="minorHAnsi"/>
                <w:sz w:val="20"/>
                <w:szCs w:val="20"/>
              </w:rPr>
              <w:t>Изведувач - понудувач</w:t>
            </w:r>
          </w:p>
          <w:p w:rsidR="005A3AEB" w:rsidRPr="00ED7F67" w:rsidRDefault="005A3AEB" w:rsidP="00ED7F67">
            <w:pPr>
              <w:spacing w:after="0" w:line="240" w:lineRule="auto"/>
              <w:rPr>
                <w:rFonts w:cstheme="minorHAnsi"/>
                <w:sz w:val="20"/>
                <w:szCs w:val="20"/>
              </w:rPr>
            </w:pPr>
            <w:r w:rsidRPr="00ED7F67">
              <w:rPr>
                <w:rFonts w:cstheme="minorHAnsi"/>
                <w:sz w:val="20"/>
                <w:szCs w:val="20"/>
              </w:rPr>
              <w:t xml:space="preserve">Надзор </w:t>
            </w:r>
          </w:p>
          <w:p w:rsidR="005A3AEB" w:rsidRPr="00034945" w:rsidRDefault="005A3AEB" w:rsidP="00ED7F67">
            <w:pPr>
              <w:spacing w:after="0" w:line="240" w:lineRule="auto"/>
              <w:rPr>
                <w:rFonts w:cstheme="minorHAnsi"/>
                <w:sz w:val="20"/>
                <w:szCs w:val="20"/>
                <w:lang w:val="mk-MK"/>
              </w:rPr>
            </w:pPr>
            <w:r w:rsidRPr="00ED7F67">
              <w:rPr>
                <w:rFonts w:cstheme="minorHAnsi"/>
                <w:sz w:val="20"/>
                <w:szCs w:val="20"/>
              </w:rPr>
              <w:t>Општина</w:t>
            </w:r>
            <w:r>
              <w:rPr>
                <w:rFonts w:cstheme="minorHAnsi"/>
                <w:sz w:val="20"/>
                <w:szCs w:val="20"/>
                <w:lang w:val="mk-MK"/>
              </w:rPr>
              <w:t xml:space="preserve"> </w:t>
            </w:r>
            <w:r w:rsidRPr="004B3975">
              <w:rPr>
                <w:rFonts w:cstheme="minorHAnsi"/>
                <w:sz w:val="20"/>
                <w:szCs w:val="20"/>
                <w:lang w:val="mk-MK"/>
              </w:rPr>
              <w:t>Гостивар</w:t>
            </w:r>
          </w:p>
        </w:tc>
        <w:tc>
          <w:tcPr>
            <w:tcW w:w="678"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after="0" w:line="240" w:lineRule="auto"/>
              <w:rPr>
                <w:rFonts w:cstheme="minorHAnsi"/>
                <w:sz w:val="20"/>
                <w:szCs w:val="20"/>
              </w:rPr>
            </w:pPr>
            <w:r w:rsidRPr="00ED7F67">
              <w:rPr>
                <w:rFonts w:cstheme="minorHAnsi"/>
                <w:sz w:val="20"/>
                <w:szCs w:val="20"/>
              </w:rPr>
              <w:t>Вклучено во проектен буџет</w:t>
            </w:r>
          </w:p>
        </w:tc>
        <w:tc>
          <w:tcPr>
            <w:tcW w:w="936" w:type="pct"/>
            <w:tcBorders>
              <w:top w:val="single" w:sz="4" w:space="0" w:color="auto"/>
              <w:left w:val="single" w:sz="4" w:space="0" w:color="auto"/>
              <w:bottom w:val="single" w:sz="4" w:space="0" w:color="auto"/>
              <w:right w:val="single" w:sz="4" w:space="0" w:color="auto"/>
            </w:tcBorders>
          </w:tcPr>
          <w:p w:rsidR="005A3AEB" w:rsidRPr="00622B67" w:rsidRDefault="005A3AEB" w:rsidP="00ED7F67">
            <w:pPr>
              <w:spacing w:after="0" w:line="240" w:lineRule="auto"/>
              <w:rPr>
                <w:rFonts w:cstheme="minorHAnsi"/>
                <w:sz w:val="20"/>
                <w:szCs w:val="20"/>
                <w:lang w:val="mk-MK"/>
              </w:rPr>
            </w:pPr>
            <w:r w:rsidRPr="00622B67">
              <w:rPr>
                <w:rFonts w:cstheme="minorHAnsi"/>
                <w:sz w:val="20"/>
                <w:szCs w:val="20"/>
                <w:lang w:val="mk-MK"/>
              </w:rPr>
              <w:t xml:space="preserve">Со цел да се осигура дека на проекната локација, мерки за заштита на природата ќе бидат имплементирани од страна на Изведувачот. </w:t>
            </w:r>
          </w:p>
        </w:tc>
      </w:tr>
      <w:tr w:rsidR="005A3AEB" w:rsidRPr="00A52981" w:rsidTr="005A3AEB">
        <w:trPr>
          <w:trHeight w:val="397"/>
        </w:trPr>
        <w:tc>
          <w:tcPr>
            <w:tcW w:w="566"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after="0" w:line="240" w:lineRule="auto"/>
              <w:rPr>
                <w:rFonts w:cstheme="minorHAnsi"/>
                <w:sz w:val="20"/>
                <w:szCs w:val="20"/>
              </w:rPr>
            </w:pPr>
            <w:r w:rsidRPr="00ED7F67">
              <w:rPr>
                <w:rFonts w:cstheme="minorHAnsi"/>
                <w:sz w:val="20"/>
                <w:szCs w:val="20"/>
              </w:rPr>
              <w:t xml:space="preserve">Управување со транспорт и </w:t>
            </w:r>
            <w:r w:rsidRPr="00ED7F67">
              <w:rPr>
                <w:rFonts w:cstheme="minorHAnsi"/>
                <w:sz w:val="20"/>
                <w:szCs w:val="20"/>
              </w:rPr>
              <w:lastRenderedPageBreak/>
              <w:t>материјали</w:t>
            </w:r>
          </w:p>
        </w:tc>
        <w:tc>
          <w:tcPr>
            <w:tcW w:w="522"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line="240" w:lineRule="auto"/>
              <w:rPr>
                <w:rFonts w:cstheme="minorHAnsi"/>
                <w:sz w:val="20"/>
                <w:szCs w:val="20"/>
              </w:rPr>
            </w:pPr>
            <w:r w:rsidRPr="00ED7F67">
              <w:rPr>
                <w:rFonts w:cstheme="minorHAnsi"/>
                <w:sz w:val="20"/>
                <w:szCs w:val="20"/>
              </w:rPr>
              <w:lastRenderedPageBreak/>
              <w:t>На локација</w:t>
            </w:r>
          </w:p>
        </w:tc>
        <w:tc>
          <w:tcPr>
            <w:tcW w:w="1205" w:type="pct"/>
            <w:tcBorders>
              <w:top w:val="single" w:sz="4" w:space="0" w:color="auto"/>
              <w:left w:val="single" w:sz="4" w:space="0" w:color="auto"/>
              <w:bottom w:val="single" w:sz="4" w:space="0" w:color="auto"/>
              <w:right w:val="single" w:sz="4" w:space="0" w:color="auto"/>
            </w:tcBorders>
            <w:vAlign w:val="center"/>
          </w:tcPr>
          <w:p w:rsidR="005A3AEB" w:rsidRPr="00114915" w:rsidRDefault="005A3AEB" w:rsidP="00ED7F67">
            <w:pPr>
              <w:spacing w:line="240" w:lineRule="auto"/>
              <w:rPr>
                <w:rFonts w:cstheme="minorHAnsi"/>
                <w:sz w:val="20"/>
                <w:szCs w:val="20"/>
                <w:lang w:val="mk-MK"/>
              </w:rPr>
            </w:pPr>
            <w:r w:rsidRPr="00ED7F67">
              <w:rPr>
                <w:rFonts w:cstheme="minorHAnsi"/>
                <w:sz w:val="20"/>
                <w:szCs w:val="20"/>
              </w:rPr>
              <w:t xml:space="preserve">Визуелни проверки за начинот на отстранување на материјалите и </w:t>
            </w:r>
            <w:r w:rsidRPr="00ED7F67">
              <w:rPr>
                <w:rFonts w:cstheme="minorHAnsi"/>
                <w:sz w:val="20"/>
                <w:szCs w:val="20"/>
              </w:rPr>
              <w:lastRenderedPageBreak/>
              <w:t>дали истите соодветно се транспортираат</w:t>
            </w:r>
          </w:p>
        </w:tc>
        <w:tc>
          <w:tcPr>
            <w:tcW w:w="538"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line="240" w:lineRule="auto"/>
              <w:rPr>
                <w:rFonts w:cstheme="minorHAnsi"/>
                <w:sz w:val="20"/>
                <w:szCs w:val="20"/>
              </w:rPr>
            </w:pPr>
            <w:r w:rsidRPr="00ED7F67">
              <w:rPr>
                <w:rFonts w:cstheme="minorHAnsi"/>
                <w:sz w:val="20"/>
                <w:szCs w:val="20"/>
              </w:rPr>
              <w:lastRenderedPageBreak/>
              <w:t xml:space="preserve">Редовно </w:t>
            </w:r>
          </w:p>
        </w:tc>
        <w:tc>
          <w:tcPr>
            <w:tcW w:w="555"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line="240" w:lineRule="auto"/>
              <w:rPr>
                <w:rFonts w:cstheme="minorHAnsi"/>
                <w:sz w:val="20"/>
                <w:szCs w:val="20"/>
              </w:rPr>
            </w:pPr>
            <w:r w:rsidRPr="00ED7F67">
              <w:rPr>
                <w:rFonts w:cstheme="minorHAnsi"/>
                <w:sz w:val="20"/>
                <w:szCs w:val="20"/>
              </w:rPr>
              <w:t xml:space="preserve">Надзор </w:t>
            </w:r>
          </w:p>
        </w:tc>
        <w:tc>
          <w:tcPr>
            <w:tcW w:w="678" w:type="pct"/>
            <w:tcBorders>
              <w:top w:val="single" w:sz="4" w:space="0" w:color="auto"/>
              <w:left w:val="single" w:sz="4" w:space="0" w:color="auto"/>
              <w:bottom w:val="single" w:sz="4" w:space="0" w:color="auto"/>
              <w:right w:val="single" w:sz="4" w:space="0" w:color="auto"/>
            </w:tcBorders>
            <w:vAlign w:val="center"/>
          </w:tcPr>
          <w:p w:rsidR="005A3AEB" w:rsidRPr="00ED7F67" w:rsidRDefault="005A3AEB" w:rsidP="00ED7F67">
            <w:pPr>
              <w:spacing w:line="240" w:lineRule="auto"/>
              <w:rPr>
                <w:rFonts w:cstheme="minorHAnsi"/>
                <w:sz w:val="20"/>
                <w:szCs w:val="20"/>
              </w:rPr>
            </w:pPr>
            <w:r w:rsidRPr="00ED7F67">
              <w:rPr>
                <w:rFonts w:cstheme="minorHAnsi"/>
                <w:sz w:val="20"/>
                <w:szCs w:val="20"/>
              </w:rPr>
              <w:t xml:space="preserve">Дел од редовните трошоци на </w:t>
            </w:r>
            <w:r w:rsidRPr="00ED7F67">
              <w:rPr>
                <w:rFonts w:cstheme="minorHAnsi"/>
                <w:sz w:val="20"/>
                <w:szCs w:val="20"/>
              </w:rPr>
              <w:lastRenderedPageBreak/>
              <w:t>Изведувачот</w:t>
            </w:r>
          </w:p>
        </w:tc>
        <w:tc>
          <w:tcPr>
            <w:tcW w:w="936" w:type="pct"/>
            <w:tcBorders>
              <w:top w:val="single" w:sz="4" w:space="0" w:color="auto"/>
              <w:left w:val="single" w:sz="4" w:space="0" w:color="auto"/>
              <w:bottom w:val="single" w:sz="4" w:space="0" w:color="auto"/>
              <w:right w:val="single" w:sz="4" w:space="0" w:color="auto"/>
            </w:tcBorders>
          </w:tcPr>
          <w:p w:rsidR="005A3AEB" w:rsidRPr="00622B67" w:rsidRDefault="005A3AEB" w:rsidP="00ED7F67">
            <w:pPr>
              <w:spacing w:line="240" w:lineRule="auto"/>
              <w:rPr>
                <w:rFonts w:cstheme="minorHAnsi"/>
                <w:sz w:val="20"/>
                <w:szCs w:val="20"/>
                <w:lang w:val="mk-MK"/>
              </w:rPr>
            </w:pPr>
            <w:r w:rsidRPr="00622B67">
              <w:rPr>
                <w:rFonts w:cstheme="minorHAnsi"/>
                <w:sz w:val="20"/>
                <w:szCs w:val="20"/>
                <w:lang w:val="mk-MK"/>
              </w:rPr>
              <w:lastRenderedPageBreak/>
              <w:t xml:space="preserve">Со цел да се осигура дека на проектната локација, </w:t>
            </w:r>
            <w:r w:rsidRPr="00622B67">
              <w:rPr>
                <w:rFonts w:cstheme="minorHAnsi"/>
                <w:sz w:val="20"/>
                <w:szCs w:val="20"/>
                <w:lang w:val="mk-MK"/>
              </w:rPr>
              <w:lastRenderedPageBreak/>
              <w:t xml:space="preserve">мерките за управување со транспорт и материјали ќе бидат имплементирани од страна на Изведувачот. </w:t>
            </w:r>
          </w:p>
        </w:tc>
      </w:tr>
      <w:tr w:rsidR="005A3AEB" w:rsidRPr="00A52981" w:rsidTr="005A3AEB">
        <w:trPr>
          <w:trHeight w:val="397"/>
        </w:trPr>
        <w:tc>
          <w:tcPr>
            <w:tcW w:w="566" w:type="pct"/>
            <w:tcBorders>
              <w:top w:val="single" w:sz="4" w:space="0" w:color="auto"/>
              <w:left w:val="single" w:sz="4" w:space="0" w:color="auto"/>
              <w:bottom w:val="single" w:sz="4" w:space="0" w:color="auto"/>
              <w:right w:val="single" w:sz="4" w:space="0" w:color="auto"/>
            </w:tcBorders>
            <w:vAlign w:val="center"/>
          </w:tcPr>
          <w:p w:rsidR="005A3AEB" w:rsidRPr="00E22A0E" w:rsidRDefault="005A3AEB" w:rsidP="00E22A0E">
            <w:pPr>
              <w:spacing w:after="0" w:line="240" w:lineRule="auto"/>
              <w:rPr>
                <w:rFonts w:cstheme="minorHAnsi"/>
                <w:sz w:val="20"/>
                <w:szCs w:val="20"/>
              </w:rPr>
            </w:pPr>
            <w:r w:rsidRPr="00E22A0E">
              <w:rPr>
                <w:rFonts w:cstheme="minorHAnsi"/>
                <w:sz w:val="20"/>
                <w:szCs w:val="20"/>
              </w:rPr>
              <w:lastRenderedPageBreak/>
              <w:t>Директни или индиректни опасности за јавниот сообраќај и децата и родителите и вработените во градинката поради реновирањето/ адаптацијата</w:t>
            </w:r>
          </w:p>
        </w:tc>
        <w:tc>
          <w:tcPr>
            <w:tcW w:w="522" w:type="pct"/>
            <w:tcBorders>
              <w:top w:val="single" w:sz="4" w:space="0" w:color="auto"/>
              <w:left w:val="single" w:sz="4" w:space="0" w:color="auto"/>
              <w:bottom w:val="single" w:sz="4" w:space="0" w:color="auto"/>
              <w:right w:val="single" w:sz="4" w:space="0" w:color="auto"/>
            </w:tcBorders>
            <w:vAlign w:val="center"/>
          </w:tcPr>
          <w:p w:rsidR="005A3AEB" w:rsidRPr="00E22A0E" w:rsidRDefault="005A3AEB" w:rsidP="00E22A0E">
            <w:pPr>
              <w:spacing w:line="240" w:lineRule="auto"/>
              <w:rPr>
                <w:rFonts w:cstheme="minorHAnsi"/>
                <w:sz w:val="20"/>
                <w:szCs w:val="20"/>
                <w:highlight w:val="green"/>
              </w:rPr>
            </w:pPr>
            <w:r w:rsidRPr="00E22A0E">
              <w:rPr>
                <w:rFonts w:cstheme="minorHAnsi"/>
                <w:sz w:val="20"/>
                <w:szCs w:val="20"/>
              </w:rPr>
              <w:t>На локацијата</w:t>
            </w:r>
          </w:p>
        </w:tc>
        <w:tc>
          <w:tcPr>
            <w:tcW w:w="1205" w:type="pct"/>
            <w:tcBorders>
              <w:top w:val="single" w:sz="4" w:space="0" w:color="auto"/>
              <w:left w:val="single" w:sz="4" w:space="0" w:color="auto"/>
              <w:bottom w:val="single" w:sz="4" w:space="0" w:color="auto"/>
              <w:right w:val="single" w:sz="4" w:space="0" w:color="auto"/>
            </w:tcBorders>
            <w:vAlign w:val="center"/>
          </w:tcPr>
          <w:p w:rsidR="005A3AEB" w:rsidRPr="00E22A0E" w:rsidRDefault="005A3AEB" w:rsidP="00E22A0E">
            <w:pPr>
              <w:spacing w:line="240" w:lineRule="auto"/>
              <w:rPr>
                <w:rFonts w:cstheme="minorHAnsi"/>
                <w:sz w:val="20"/>
                <w:szCs w:val="20"/>
              </w:rPr>
            </w:pPr>
            <w:r w:rsidRPr="00E22A0E">
              <w:rPr>
                <w:rFonts w:cstheme="minorHAnsi"/>
                <w:sz w:val="20"/>
                <w:szCs w:val="20"/>
              </w:rPr>
              <w:t>Проверка на документацијата:</w:t>
            </w:r>
          </w:p>
          <w:p w:rsidR="005A3AEB" w:rsidRPr="00E22A0E" w:rsidRDefault="005A3AEB" w:rsidP="00E22A0E">
            <w:pPr>
              <w:spacing w:line="240" w:lineRule="auto"/>
              <w:rPr>
                <w:rFonts w:cstheme="minorHAnsi"/>
                <w:sz w:val="20"/>
                <w:szCs w:val="20"/>
              </w:rPr>
            </w:pPr>
            <w:r w:rsidRPr="00114915">
              <w:rPr>
                <w:rFonts w:cstheme="minorHAnsi"/>
                <w:sz w:val="20"/>
                <w:szCs w:val="20"/>
              </w:rPr>
              <w:t xml:space="preserve">- </w:t>
            </w:r>
            <w:r w:rsidRPr="00E22A0E">
              <w:rPr>
                <w:rFonts w:cstheme="minorHAnsi"/>
                <w:sz w:val="20"/>
                <w:szCs w:val="20"/>
              </w:rPr>
              <w:t>Дали се известени сите надлежни органи,</w:t>
            </w:r>
          </w:p>
          <w:p w:rsidR="005A3AEB" w:rsidRPr="00E22A0E" w:rsidRDefault="005A3AEB" w:rsidP="00E22A0E">
            <w:pPr>
              <w:spacing w:line="240" w:lineRule="auto"/>
              <w:rPr>
                <w:rFonts w:cstheme="minorHAnsi"/>
                <w:sz w:val="20"/>
                <w:szCs w:val="20"/>
              </w:rPr>
            </w:pPr>
            <w:r w:rsidRPr="00114915">
              <w:rPr>
                <w:rFonts w:cstheme="minorHAnsi"/>
                <w:sz w:val="20"/>
                <w:szCs w:val="20"/>
              </w:rPr>
              <w:t xml:space="preserve">- </w:t>
            </w:r>
            <w:r w:rsidRPr="00E22A0E">
              <w:rPr>
                <w:rFonts w:cstheme="minorHAnsi"/>
                <w:sz w:val="20"/>
                <w:szCs w:val="20"/>
              </w:rPr>
              <w:t>Дали се обезбедени сите потребни дозволи и одобренија,</w:t>
            </w:r>
          </w:p>
          <w:p w:rsidR="005A3AEB" w:rsidRPr="00E22A0E" w:rsidRDefault="005A3AEB" w:rsidP="00E22A0E">
            <w:pPr>
              <w:spacing w:line="240" w:lineRule="auto"/>
              <w:rPr>
                <w:rFonts w:cstheme="minorHAnsi"/>
                <w:sz w:val="20"/>
                <w:szCs w:val="20"/>
              </w:rPr>
            </w:pPr>
            <w:r w:rsidRPr="00E22A0E">
              <w:rPr>
                <w:rFonts w:cstheme="minorHAnsi"/>
                <w:sz w:val="20"/>
                <w:szCs w:val="20"/>
              </w:rPr>
              <w:t>Визуелна проверка на транспортот на материјали, коридори и премини за деца, родители и вработени во градинката, регулирање на сообраќај, итн.</w:t>
            </w:r>
          </w:p>
        </w:tc>
        <w:tc>
          <w:tcPr>
            <w:tcW w:w="538" w:type="pct"/>
            <w:tcBorders>
              <w:top w:val="single" w:sz="4" w:space="0" w:color="auto"/>
              <w:left w:val="single" w:sz="4" w:space="0" w:color="auto"/>
              <w:bottom w:val="single" w:sz="4" w:space="0" w:color="auto"/>
              <w:right w:val="single" w:sz="4" w:space="0" w:color="auto"/>
            </w:tcBorders>
            <w:vAlign w:val="center"/>
          </w:tcPr>
          <w:p w:rsidR="005A3AEB" w:rsidRPr="00E22A0E" w:rsidRDefault="005A3AEB" w:rsidP="00E22A0E">
            <w:pPr>
              <w:spacing w:line="240" w:lineRule="auto"/>
              <w:rPr>
                <w:rFonts w:cstheme="minorHAnsi"/>
                <w:sz w:val="20"/>
                <w:szCs w:val="20"/>
              </w:rPr>
            </w:pPr>
            <w:r w:rsidRPr="00E22A0E">
              <w:rPr>
                <w:rFonts w:cstheme="minorHAnsi"/>
                <w:sz w:val="20"/>
                <w:szCs w:val="20"/>
              </w:rPr>
              <w:t xml:space="preserve">Континуирано </w:t>
            </w:r>
          </w:p>
        </w:tc>
        <w:tc>
          <w:tcPr>
            <w:tcW w:w="555" w:type="pct"/>
            <w:tcBorders>
              <w:top w:val="single" w:sz="4" w:space="0" w:color="auto"/>
              <w:left w:val="single" w:sz="4" w:space="0" w:color="auto"/>
              <w:bottom w:val="single" w:sz="4" w:space="0" w:color="auto"/>
              <w:right w:val="single" w:sz="4" w:space="0" w:color="auto"/>
            </w:tcBorders>
            <w:vAlign w:val="center"/>
          </w:tcPr>
          <w:p w:rsidR="005A3AEB" w:rsidRPr="00114915" w:rsidRDefault="005A3AEB" w:rsidP="00E22A0E">
            <w:pPr>
              <w:spacing w:line="240" w:lineRule="auto"/>
              <w:rPr>
                <w:rFonts w:cstheme="minorHAnsi"/>
                <w:sz w:val="20"/>
                <w:szCs w:val="20"/>
              </w:rPr>
            </w:pPr>
            <w:r w:rsidRPr="00E22A0E">
              <w:rPr>
                <w:rFonts w:cstheme="minorHAnsi"/>
                <w:sz w:val="20"/>
                <w:szCs w:val="20"/>
              </w:rPr>
              <w:t>Изведувач - понудувач</w:t>
            </w:r>
          </w:p>
        </w:tc>
        <w:tc>
          <w:tcPr>
            <w:tcW w:w="678" w:type="pct"/>
            <w:tcBorders>
              <w:top w:val="single" w:sz="4" w:space="0" w:color="auto"/>
              <w:left w:val="single" w:sz="4" w:space="0" w:color="auto"/>
              <w:bottom w:val="single" w:sz="4" w:space="0" w:color="auto"/>
              <w:right w:val="single" w:sz="4" w:space="0" w:color="auto"/>
            </w:tcBorders>
            <w:vAlign w:val="center"/>
          </w:tcPr>
          <w:p w:rsidR="005A3AEB" w:rsidRPr="00E22A0E" w:rsidRDefault="005A3AEB" w:rsidP="00E22A0E">
            <w:pPr>
              <w:spacing w:line="240" w:lineRule="auto"/>
              <w:rPr>
                <w:rFonts w:cstheme="minorHAnsi"/>
                <w:sz w:val="20"/>
                <w:szCs w:val="20"/>
              </w:rPr>
            </w:pPr>
            <w:r w:rsidRPr="00E22A0E">
              <w:rPr>
                <w:rFonts w:cstheme="minorHAnsi"/>
                <w:sz w:val="20"/>
                <w:szCs w:val="20"/>
              </w:rPr>
              <w:t>Вклучено во проектен буџет</w:t>
            </w:r>
          </w:p>
        </w:tc>
        <w:tc>
          <w:tcPr>
            <w:tcW w:w="936" w:type="pct"/>
            <w:tcBorders>
              <w:top w:val="single" w:sz="4" w:space="0" w:color="auto"/>
              <w:left w:val="single" w:sz="4" w:space="0" w:color="auto"/>
              <w:bottom w:val="single" w:sz="4" w:space="0" w:color="auto"/>
              <w:right w:val="single" w:sz="4" w:space="0" w:color="auto"/>
            </w:tcBorders>
          </w:tcPr>
          <w:p w:rsidR="005A3AEB" w:rsidRPr="00622B67" w:rsidRDefault="005A3AEB" w:rsidP="00E22A0E">
            <w:pPr>
              <w:spacing w:line="240" w:lineRule="auto"/>
              <w:rPr>
                <w:rFonts w:cstheme="minorHAnsi"/>
                <w:sz w:val="20"/>
                <w:szCs w:val="20"/>
                <w:lang w:val="mk-MK"/>
              </w:rPr>
            </w:pPr>
            <w:r w:rsidRPr="00622B67">
              <w:rPr>
                <w:rFonts w:cstheme="minorHAnsi"/>
                <w:sz w:val="20"/>
                <w:szCs w:val="20"/>
                <w:lang w:val="mk-MK"/>
              </w:rPr>
              <w:t xml:space="preserve">Со цел да се осигура дека на проектната локација, мерките за </w:t>
            </w:r>
            <w:r w:rsidR="00CE56EA" w:rsidRPr="00622B67">
              <w:rPr>
                <w:rFonts w:cstheme="minorHAnsi"/>
                <w:sz w:val="20"/>
                <w:szCs w:val="20"/>
                <w:lang w:val="mk-MK"/>
              </w:rPr>
              <w:t xml:space="preserve">директни или индиректни опасности за јавниот сообраќај, децата и родителите, како и вработените во градинката ќе бидат имплементирани од страна на Изведувачот. </w:t>
            </w:r>
          </w:p>
        </w:tc>
      </w:tr>
      <w:tr w:rsidR="005A3AEB" w:rsidRPr="00A52981" w:rsidTr="005A3AEB">
        <w:trPr>
          <w:trHeight w:val="397"/>
        </w:trPr>
        <w:tc>
          <w:tcPr>
            <w:tcW w:w="566" w:type="pct"/>
            <w:tcBorders>
              <w:top w:val="single" w:sz="4" w:space="0" w:color="auto"/>
              <w:left w:val="single" w:sz="4" w:space="0" w:color="auto"/>
              <w:bottom w:val="single" w:sz="4" w:space="0" w:color="auto"/>
              <w:right w:val="single" w:sz="4" w:space="0" w:color="auto"/>
            </w:tcBorders>
            <w:vAlign w:val="center"/>
          </w:tcPr>
          <w:p w:rsidR="005A3AEB" w:rsidRPr="00E22A0E" w:rsidRDefault="005A3AEB" w:rsidP="00E22A0E">
            <w:pPr>
              <w:spacing w:after="0" w:line="240" w:lineRule="auto"/>
              <w:rPr>
                <w:rFonts w:cstheme="minorHAnsi"/>
                <w:sz w:val="20"/>
                <w:szCs w:val="20"/>
              </w:rPr>
            </w:pPr>
            <w:r w:rsidRPr="00E22A0E">
              <w:rPr>
                <w:rFonts w:cstheme="minorHAnsi"/>
                <w:sz w:val="20"/>
                <w:szCs w:val="20"/>
              </w:rPr>
              <w:t>Управување со токсични/ опасни материјали</w:t>
            </w:r>
          </w:p>
          <w:p w:rsidR="005A3AEB" w:rsidRPr="00E22A0E" w:rsidRDefault="005A3AEB" w:rsidP="00E22A0E">
            <w:pPr>
              <w:spacing w:after="0" w:line="240" w:lineRule="auto"/>
              <w:rPr>
                <w:rFonts w:cstheme="minorHAnsi"/>
                <w:sz w:val="20"/>
                <w:szCs w:val="20"/>
              </w:rPr>
            </w:pPr>
            <w:r w:rsidRPr="00E22A0E">
              <w:rPr>
                <w:rFonts w:cstheme="minorHAnsi"/>
                <w:sz w:val="20"/>
                <w:szCs w:val="20"/>
              </w:rPr>
              <w:t>и</w:t>
            </w:r>
          </w:p>
          <w:p w:rsidR="005A3AEB" w:rsidRPr="00E22A0E" w:rsidRDefault="005A3AEB" w:rsidP="00E22A0E">
            <w:pPr>
              <w:spacing w:after="0" w:line="240" w:lineRule="auto"/>
              <w:rPr>
                <w:rFonts w:cstheme="minorHAnsi"/>
                <w:sz w:val="20"/>
                <w:szCs w:val="20"/>
              </w:rPr>
            </w:pPr>
            <w:r w:rsidRPr="00E22A0E">
              <w:rPr>
                <w:rFonts w:cstheme="minorHAnsi"/>
                <w:sz w:val="20"/>
                <w:szCs w:val="20"/>
              </w:rPr>
              <w:t>Управување со опасен отпад</w:t>
            </w:r>
          </w:p>
        </w:tc>
        <w:tc>
          <w:tcPr>
            <w:tcW w:w="522" w:type="pct"/>
            <w:tcBorders>
              <w:top w:val="single" w:sz="4" w:space="0" w:color="auto"/>
              <w:left w:val="single" w:sz="4" w:space="0" w:color="auto"/>
              <w:bottom w:val="single" w:sz="4" w:space="0" w:color="auto"/>
              <w:right w:val="single" w:sz="4" w:space="0" w:color="auto"/>
            </w:tcBorders>
            <w:vAlign w:val="center"/>
          </w:tcPr>
          <w:p w:rsidR="005A3AEB" w:rsidRPr="00E22A0E" w:rsidRDefault="005A3AEB" w:rsidP="00E22A0E">
            <w:pPr>
              <w:spacing w:line="240" w:lineRule="auto"/>
              <w:rPr>
                <w:rFonts w:cstheme="minorHAnsi"/>
                <w:sz w:val="20"/>
                <w:szCs w:val="20"/>
                <w:highlight w:val="green"/>
              </w:rPr>
            </w:pPr>
            <w:r w:rsidRPr="00E22A0E">
              <w:rPr>
                <w:rFonts w:cstheme="minorHAnsi"/>
                <w:sz w:val="20"/>
                <w:szCs w:val="20"/>
              </w:rPr>
              <w:t>Визуелна проценка на локацијата</w:t>
            </w:r>
          </w:p>
        </w:tc>
        <w:tc>
          <w:tcPr>
            <w:tcW w:w="1205" w:type="pct"/>
            <w:tcBorders>
              <w:top w:val="single" w:sz="4" w:space="0" w:color="auto"/>
              <w:left w:val="single" w:sz="4" w:space="0" w:color="auto"/>
              <w:bottom w:val="single" w:sz="4" w:space="0" w:color="auto"/>
              <w:right w:val="single" w:sz="4" w:space="0" w:color="auto"/>
            </w:tcBorders>
            <w:vAlign w:val="center"/>
          </w:tcPr>
          <w:p w:rsidR="005A3AEB" w:rsidRPr="00E22A0E" w:rsidRDefault="005A3AEB" w:rsidP="00E22A0E">
            <w:pPr>
              <w:spacing w:line="240" w:lineRule="auto"/>
              <w:rPr>
                <w:rFonts w:cstheme="minorHAnsi"/>
                <w:sz w:val="20"/>
                <w:szCs w:val="20"/>
              </w:rPr>
            </w:pPr>
            <w:r w:rsidRPr="00E22A0E">
              <w:rPr>
                <w:rFonts w:cstheme="minorHAnsi"/>
                <w:sz w:val="20"/>
                <w:szCs w:val="20"/>
              </w:rPr>
              <w:t>Соодветното ракување и складирање се проверува согласно Безбедносно-техничките листи на материјали (БТЛМ)</w:t>
            </w:r>
          </w:p>
          <w:p w:rsidR="005A3AEB" w:rsidRPr="00E22A0E" w:rsidRDefault="005A3AEB" w:rsidP="00E22A0E">
            <w:pPr>
              <w:spacing w:line="240" w:lineRule="auto"/>
              <w:rPr>
                <w:rFonts w:cstheme="minorHAnsi"/>
                <w:sz w:val="20"/>
                <w:szCs w:val="20"/>
              </w:rPr>
            </w:pPr>
            <w:r w:rsidRPr="00114915">
              <w:rPr>
                <w:rFonts w:cstheme="minorHAnsi"/>
                <w:sz w:val="20"/>
                <w:szCs w:val="20"/>
              </w:rPr>
              <w:t>-</w:t>
            </w:r>
            <w:r w:rsidRPr="00E22A0E">
              <w:rPr>
                <w:rFonts w:cstheme="minorHAnsi"/>
                <w:sz w:val="20"/>
                <w:szCs w:val="20"/>
              </w:rPr>
              <w:t>Визуелна инспекција и преглед на документ во однос на:</w:t>
            </w:r>
          </w:p>
          <w:p w:rsidR="005A3AEB" w:rsidRPr="00E22A0E" w:rsidRDefault="005A3AEB" w:rsidP="00E22A0E">
            <w:pPr>
              <w:spacing w:line="240" w:lineRule="auto"/>
              <w:rPr>
                <w:rFonts w:cstheme="minorHAnsi"/>
                <w:sz w:val="20"/>
                <w:szCs w:val="20"/>
              </w:rPr>
            </w:pPr>
            <w:r w:rsidRPr="00114915">
              <w:rPr>
                <w:rFonts w:cstheme="minorHAnsi"/>
                <w:sz w:val="20"/>
                <w:szCs w:val="20"/>
              </w:rPr>
              <w:t xml:space="preserve">- </w:t>
            </w:r>
            <w:r w:rsidRPr="00E22A0E">
              <w:rPr>
                <w:rFonts w:cstheme="minorHAnsi"/>
                <w:sz w:val="20"/>
                <w:szCs w:val="20"/>
              </w:rPr>
              <w:t xml:space="preserve">Соодветното собирање и складирање на опасните и </w:t>
            </w:r>
            <w:r w:rsidRPr="00E22A0E">
              <w:rPr>
                <w:rFonts w:cstheme="minorHAnsi"/>
                <w:sz w:val="20"/>
                <w:szCs w:val="20"/>
              </w:rPr>
              <w:lastRenderedPageBreak/>
              <w:t>токсичните супстанции (вклучително со гориво) и отпад</w:t>
            </w:r>
          </w:p>
          <w:p w:rsidR="005A3AEB" w:rsidRPr="00E22A0E" w:rsidRDefault="005A3AEB" w:rsidP="00E22A0E">
            <w:pPr>
              <w:spacing w:line="240" w:lineRule="auto"/>
              <w:rPr>
                <w:rFonts w:cstheme="minorHAnsi"/>
                <w:sz w:val="20"/>
                <w:szCs w:val="20"/>
              </w:rPr>
            </w:pPr>
            <w:r w:rsidRPr="00114915">
              <w:rPr>
                <w:rFonts w:cstheme="minorHAnsi"/>
                <w:sz w:val="20"/>
                <w:szCs w:val="20"/>
              </w:rPr>
              <w:t xml:space="preserve">- </w:t>
            </w:r>
            <w:r w:rsidRPr="00E22A0E">
              <w:rPr>
                <w:rFonts w:cstheme="minorHAnsi"/>
                <w:sz w:val="20"/>
                <w:szCs w:val="20"/>
              </w:rPr>
              <w:t>Транспорт на опасен отпад само од страна на овластени компании,</w:t>
            </w:r>
          </w:p>
          <w:p w:rsidR="005A3AEB" w:rsidRPr="00E22A0E" w:rsidRDefault="005A3AEB" w:rsidP="00E22A0E">
            <w:pPr>
              <w:spacing w:line="240" w:lineRule="auto"/>
              <w:rPr>
                <w:rFonts w:cstheme="minorHAnsi"/>
                <w:sz w:val="20"/>
                <w:szCs w:val="20"/>
                <w:highlight w:val="green"/>
              </w:rPr>
            </w:pPr>
            <w:r w:rsidRPr="00114915">
              <w:rPr>
                <w:rFonts w:cstheme="minorHAnsi"/>
                <w:sz w:val="20"/>
                <w:szCs w:val="20"/>
              </w:rPr>
              <w:t xml:space="preserve">- </w:t>
            </w:r>
            <w:r w:rsidRPr="00E22A0E">
              <w:rPr>
                <w:rFonts w:cstheme="minorHAnsi"/>
                <w:sz w:val="20"/>
                <w:szCs w:val="20"/>
              </w:rPr>
              <w:t>Преглед на декларациите на купените бои и растворувачи (избегнување на опасни бои и растворувачи)</w:t>
            </w:r>
          </w:p>
        </w:tc>
        <w:tc>
          <w:tcPr>
            <w:tcW w:w="538" w:type="pct"/>
            <w:tcBorders>
              <w:top w:val="single" w:sz="4" w:space="0" w:color="auto"/>
              <w:left w:val="single" w:sz="4" w:space="0" w:color="auto"/>
              <w:bottom w:val="single" w:sz="4" w:space="0" w:color="auto"/>
              <w:right w:val="single" w:sz="4" w:space="0" w:color="auto"/>
            </w:tcBorders>
            <w:vAlign w:val="center"/>
          </w:tcPr>
          <w:p w:rsidR="005A3AEB" w:rsidRPr="00E22A0E" w:rsidRDefault="005A3AEB" w:rsidP="00E22A0E">
            <w:pPr>
              <w:spacing w:line="240" w:lineRule="auto"/>
              <w:rPr>
                <w:rFonts w:cstheme="minorHAnsi"/>
                <w:sz w:val="20"/>
                <w:szCs w:val="20"/>
                <w:highlight w:val="green"/>
              </w:rPr>
            </w:pPr>
            <w:r w:rsidRPr="00E22A0E">
              <w:rPr>
                <w:rFonts w:cstheme="minorHAnsi"/>
                <w:sz w:val="20"/>
                <w:szCs w:val="20"/>
              </w:rPr>
              <w:lastRenderedPageBreak/>
              <w:t>Континуирано, кога се отстрануваат остатоците</w:t>
            </w:r>
          </w:p>
        </w:tc>
        <w:tc>
          <w:tcPr>
            <w:tcW w:w="555" w:type="pct"/>
            <w:tcBorders>
              <w:top w:val="single" w:sz="4" w:space="0" w:color="auto"/>
              <w:left w:val="single" w:sz="4" w:space="0" w:color="auto"/>
              <w:bottom w:val="single" w:sz="4" w:space="0" w:color="auto"/>
              <w:right w:val="single" w:sz="4" w:space="0" w:color="auto"/>
            </w:tcBorders>
            <w:vAlign w:val="center"/>
          </w:tcPr>
          <w:p w:rsidR="005A3AEB" w:rsidRPr="00E22A0E" w:rsidRDefault="005A3AEB" w:rsidP="00E22A0E">
            <w:pPr>
              <w:spacing w:line="240" w:lineRule="auto"/>
              <w:rPr>
                <w:rFonts w:cstheme="minorHAnsi"/>
                <w:sz w:val="20"/>
                <w:szCs w:val="20"/>
              </w:rPr>
            </w:pPr>
            <w:r w:rsidRPr="00E22A0E">
              <w:rPr>
                <w:rFonts w:cstheme="minorHAnsi"/>
                <w:sz w:val="20"/>
                <w:szCs w:val="20"/>
              </w:rPr>
              <w:t>Надзор,</w:t>
            </w:r>
          </w:p>
          <w:p w:rsidR="005A3AEB" w:rsidRPr="00E22A0E" w:rsidRDefault="005A3AEB" w:rsidP="00E22A0E">
            <w:pPr>
              <w:spacing w:line="240" w:lineRule="auto"/>
              <w:rPr>
                <w:rFonts w:cstheme="minorHAnsi"/>
                <w:sz w:val="20"/>
                <w:szCs w:val="20"/>
              </w:rPr>
            </w:pPr>
            <w:r w:rsidRPr="00E22A0E">
              <w:rPr>
                <w:rFonts w:cstheme="minorHAnsi"/>
                <w:sz w:val="20"/>
                <w:szCs w:val="20"/>
              </w:rPr>
              <w:t xml:space="preserve">Инспекција </w:t>
            </w:r>
          </w:p>
          <w:p w:rsidR="005A3AEB" w:rsidRPr="00E22A0E" w:rsidRDefault="005A3AEB" w:rsidP="00E22A0E">
            <w:pPr>
              <w:spacing w:line="240" w:lineRule="auto"/>
              <w:rPr>
                <w:rFonts w:cstheme="minorHAnsi"/>
                <w:sz w:val="20"/>
                <w:szCs w:val="20"/>
              </w:rPr>
            </w:pPr>
            <w:r w:rsidRPr="00E22A0E">
              <w:rPr>
                <w:rFonts w:cstheme="minorHAnsi"/>
                <w:sz w:val="20"/>
                <w:szCs w:val="20"/>
              </w:rPr>
              <w:t>Изведувач - понудувач</w:t>
            </w:r>
          </w:p>
          <w:p w:rsidR="005A3AEB" w:rsidRPr="00E22A0E" w:rsidRDefault="005A3AEB" w:rsidP="00E22A0E">
            <w:pPr>
              <w:spacing w:line="240" w:lineRule="auto"/>
              <w:rPr>
                <w:rFonts w:cstheme="minorHAnsi"/>
                <w:sz w:val="20"/>
                <w:szCs w:val="20"/>
                <w:highlight w:val="green"/>
              </w:rPr>
            </w:pPr>
            <w:r w:rsidRPr="00E22A0E">
              <w:rPr>
                <w:rFonts w:cstheme="minorHAnsi"/>
                <w:sz w:val="20"/>
                <w:szCs w:val="20"/>
              </w:rPr>
              <w:t xml:space="preserve">Надзор </w:t>
            </w:r>
          </w:p>
        </w:tc>
        <w:tc>
          <w:tcPr>
            <w:tcW w:w="678" w:type="pct"/>
            <w:tcBorders>
              <w:top w:val="single" w:sz="4" w:space="0" w:color="auto"/>
              <w:left w:val="single" w:sz="4" w:space="0" w:color="auto"/>
              <w:bottom w:val="single" w:sz="4" w:space="0" w:color="auto"/>
              <w:right w:val="single" w:sz="4" w:space="0" w:color="auto"/>
            </w:tcBorders>
            <w:vAlign w:val="center"/>
          </w:tcPr>
          <w:p w:rsidR="005A3AEB" w:rsidRPr="00E22A0E" w:rsidRDefault="005A3AEB"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rsidR="005A3AEB" w:rsidRPr="00E22A0E" w:rsidRDefault="005A3AEB" w:rsidP="00E22A0E">
            <w:pPr>
              <w:spacing w:line="240" w:lineRule="auto"/>
              <w:rPr>
                <w:rFonts w:cstheme="minorHAnsi"/>
                <w:sz w:val="20"/>
                <w:szCs w:val="20"/>
                <w:highlight w:val="green"/>
              </w:rPr>
            </w:pPr>
            <w:r w:rsidRPr="00E22A0E">
              <w:rPr>
                <w:rFonts w:cstheme="minorHAnsi"/>
                <w:sz w:val="20"/>
                <w:szCs w:val="20"/>
              </w:rPr>
              <w:t>Вклучено во проектен буџет</w:t>
            </w:r>
          </w:p>
        </w:tc>
        <w:tc>
          <w:tcPr>
            <w:tcW w:w="936" w:type="pct"/>
            <w:tcBorders>
              <w:top w:val="single" w:sz="4" w:space="0" w:color="auto"/>
              <w:left w:val="single" w:sz="4" w:space="0" w:color="auto"/>
              <w:bottom w:val="single" w:sz="4" w:space="0" w:color="auto"/>
              <w:right w:val="single" w:sz="4" w:space="0" w:color="auto"/>
            </w:tcBorders>
          </w:tcPr>
          <w:p w:rsidR="00CE56EA" w:rsidRPr="00622B67" w:rsidRDefault="00CE56EA" w:rsidP="00E22A0E">
            <w:pPr>
              <w:spacing w:line="240" w:lineRule="auto"/>
              <w:rPr>
                <w:rFonts w:cstheme="minorHAnsi"/>
                <w:sz w:val="20"/>
                <w:szCs w:val="20"/>
                <w:lang w:val="mk-MK"/>
              </w:rPr>
            </w:pPr>
            <w:r w:rsidRPr="00622B67">
              <w:rPr>
                <w:rFonts w:cstheme="minorHAnsi"/>
                <w:sz w:val="20"/>
                <w:szCs w:val="20"/>
                <w:lang w:val="mk-MK"/>
              </w:rPr>
              <w:t xml:space="preserve">Со цел да се осигура дека на проектната локација, мерките за управување со токсични/опасни материјали и управување со опасен отпад ќе бидат имплементирани од страна на Изведувачот. </w:t>
            </w:r>
          </w:p>
          <w:p w:rsidR="00CE56EA" w:rsidRPr="00622B67" w:rsidRDefault="00CE56EA" w:rsidP="00CE56EA">
            <w:pPr>
              <w:rPr>
                <w:rFonts w:cstheme="minorHAnsi"/>
                <w:sz w:val="20"/>
                <w:szCs w:val="20"/>
              </w:rPr>
            </w:pPr>
          </w:p>
          <w:p w:rsidR="005A3AEB" w:rsidRPr="00622B67" w:rsidRDefault="005A3AEB" w:rsidP="00CE56EA">
            <w:pPr>
              <w:jc w:val="center"/>
              <w:rPr>
                <w:rFonts w:cstheme="minorHAnsi"/>
                <w:sz w:val="20"/>
                <w:szCs w:val="20"/>
              </w:rPr>
            </w:pPr>
          </w:p>
        </w:tc>
      </w:tr>
      <w:tr w:rsidR="005A3AEB" w:rsidRPr="00A52981" w:rsidTr="005A3AEB">
        <w:trPr>
          <w:trHeight w:val="421"/>
        </w:trPr>
        <w:tc>
          <w:tcPr>
            <w:tcW w:w="4064" w:type="pct"/>
            <w:gridSpan w:val="6"/>
            <w:tcBorders>
              <w:top w:val="single" w:sz="4" w:space="0" w:color="auto"/>
              <w:left w:val="single" w:sz="4" w:space="0" w:color="auto"/>
              <w:bottom w:val="single" w:sz="4" w:space="0" w:color="auto"/>
              <w:right w:val="single" w:sz="4" w:space="0" w:color="auto"/>
            </w:tcBorders>
            <w:vAlign w:val="center"/>
            <w:hideMark/>
          </w:tcPr>
          <w:p w:rsidR="005A3AEB" w:rsidRPr="00E22A0E" w:rsidRDefault="005A3AEB" w:rsidP="00E22A0E">
            <w:pPr>
              <w:spacing w:line="240" w:lineRule="auto"/>
              <w:rPr>
                <w:rFonts w:cstheme="minorHAnsi"/>
                <w:b/>
                <w:sz w:val="20"/>
                <w:szCs w:val="20"/>
                <w:highlight w:val="green"/>
              </w:rPr>
            </w:pPr>
            <w:r w:rsidRPr="00E22A0E">
              <w:rPr>
                <w:rFonts w:cstheme="minorHAnsi"/>
                <w:b/>
                <w:sz w:val="20"/>
                <w:szCs w:val="20"/>
              </w:rPr>
              <w:lastRenderedPageBreak/>
              <w:t>Оперативна фаза</w:t>
            </w:r>
          </w:p>
        </w:tc>
        <w:tc>
          <w:tcPr>
            <w:tcW w:w="936" w:type="pct"/>
            <w:tcBorders>
              <w:top w:val="single" w:sz="4" w:space="0" w:color="auto"/>
              <w:left w:val="single" w:sz="4" w:space="0" w:color="auto"/>
              <w:bottom w:val="single" w:sz="4" w:space="0" w:color="auto"/>
              <w:right w:val="single" w:sz="4" w:space="0" w:color="auto"/>
            </w:tcBorders>
          </w:tcPr>
          <w:p w:rsidR="005A3AEB" w:rsidRPr="00622B67" w:rsidRDefault="005A3AEB" w:rsidP="00E22A0E">
            <w:pPr>
              <w:spacing w:line="240" w:lineRule="auto"/>
              <w:rPr>
                <w:rFonts w:cstheme="minorHAnsi"/>
                <w:b/>
                <w:sz w:val="20"/>
                <w:szCs w:val="20"/>
              </w:rPr>
            </w:pPr>
          </w:p>
        </w:tc>
      </w:tr>
      <w:tr w:rsidR="005A3AEB" w:rsidRPr="00A52981" w:rsidTr="005A3AEB">
        <w:trPr>
          <w:trHeight w:val="373"/>
        </w:trPr>
        <w:tc>
          <w:tcPr>
            <w:tcW w:w="566" w:type="pct"/>
            <w:tcBorders>
              <w:top w:val="single" w:sz="4" w:space="0" w:color="auto"/>
              <w:left w:val="single" w:sz="4" w:space="0" w:color="auto"/>
              <w:bottom w:val="single" w:sz="4" w:space="0" w:color="auto"/>
              <w:right w:val="single" w:sz="4" w:space="0" w:color="auto"/>
            </w:tcBorders>
            <w:vAlign w:val="center"/>
          </w:tcPr>
          <w:p w:rsidR="005A3AEB" w:rsidRPr="00034945" w:rsidRDefault="005A3AEB" w:rsidP="00E22A0E">
            <w:pPr>
              <w:spacing w:line="240" w:lineRule="auto"/>
              <w:rPr>
                <w:rFonts w:cstheme="minorHAnsi"/>
                <w:sz w:val="20"/>
                <w:szCs w:val="20"/>
                <w:lang w:val="mk-MK"/>
              </w:rPr>
            </w:pPr>
            <w:r w:rsidRPr="00E22A0E">
              <w:rPr>
                <w:rFonts w:cstheme="minorHAnsi"/>
                <w:sz w:val="20"/>
                <w:szCs w:val="20"/>
              </w:rPr>
              <w:t>План за редовно одржување на</w:t>
            </w:r>
            <w:r>
              <w:rPr>
                <w:rFonts w:cstheme="minorHAnsi"/>
                <w:sz w:val="20"/>
                <w:szCs w:val="20"/>
                <w:lang w:val="mk-MK"/>
              </w:rPr>
              <w:t xml:space="preserve"> инсталациите во</w:t>
            </w:r>
            <w:r w:rsidRPr="00E22A0E">
              <w:rPr>
                <w:rFonts w:cstheme="minorHAnsi"/>
                <w:sz w:val="20"/>
                <w:szCs w:val="20"/>
              </w:rPr>
              <w:t xml:space="preserve"> градинката</w:t>
            </w:r>
            <w:r>
              <w:rPr>
                <w:rFonts w:cstheme="minorHAnsi"/>
                <w:sz w:val="20"/>
                <w:szCs w:val="20"/>
                <w:lang w:val="mk-MK"/>
              </w:rPr>
              <w:t xml:space="preserve"> (водоводна мрежа, канализациона мрежа, електрична мрежа, топловодна мрежа)</w:t>
            </w:r>
          </w:p>
        </w:tc>
        <w:tc>
          <w:tcPr>
            <w:tcW w:w="522" w:type="pct"/>
            <w:tcBorders>
              <w:top w:val="single" w:sz="4" w:space="0" w:color="auto"/>
              <w:left w:val="single" w:sz="4" w:space="0" w:color="auto"/>
              <w:bottom w:val="single" w:sz="4" w:space="0" w:color="auto"/>
              <w:right w:val="single" w:sz="4" w:space="0" w:color="auto"/>
            </w:tcBorders>
            <w:vAlign w:val="center"/>
          </w:tcPr>
          <w:p w:rsidR="005A3AEB" w:rsidRPr="00114915" w:rsidRDefault="005A3AEB"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rsidR="005A3AEB" w:rsidRPr="00114915" w:rsidRDefault="005A3AEB" w:rsidP="00114915">
            <w:pPr>
              <w:autoSpaceDE w:val="0"/>
              <w:autoSpaceDN w:val="0"/>
              <w:adjustRightInd w:val="0"/>
              <w:spacing w:after="0"/>
              <w:rPr>
                <w:rFonts w:eastAsia="Calibri" w:cstheme="minorHAnsi"/>
                <w:sz w:val="20"/>
                <w:szCs w:val="20"/>
                <w:lang w:val="en-GB"/>
              </w:rPr>
            </w:pPr>
          </w:p>
        </w:tc>
        <w:tc>
          <w:tcPr>
            <w:tcW w:w="1205" w:type="pct"/>
            <w:tcBorders>
              <w:top w:val="single" w:sz="4" w:space="0" w:color="auto"/>
              <w:left w:val="single" w:sz="4" w:space="0" w:color="auto"/>
              <w:bottom w:val="single" w:sz="4" w:space="0" w:color="auto"/>
              <w:right w:val="single" w:sz="4" w:space="0" w:color="auto"/>
            </w:tcBorders>
            <w:vAlign w:val="center"/>
          </w:tcPr>
          <w:p w:rsidR="005A3AEB" w:rsidRPr="00114915" w:rsidRDefault="005A3AEB"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Преглед на Планот за редовно и превентивно одржувуање</w:t>
            </w:r>
          </w:p>
        </w:tc>
        <w:tc>
          <w:tcPr>
            <w:tcW w:w="538" w:type="pct"/>
            <w:tcBorders>
              <w:top w:val="single" w:sz="4" w:space="0" w:color="auto"/>
              <w:left w:val="single" w:sz="4" w:space="0" w:color="auto"/>
              <w:bottom w:val="single" w:sz="4" w:space="0" w:color="auto"/>
              <w:right w:val="single" w:sz="4" w:space="0" w:color="auto"/>
            </w:tcBorders>
            <w:vAlign w:val="center"/>
          </w:tcPr>
          <w:p w:rsidR="005A3AEB" w:rsidRPr="00E22A0E" w:rsidRDefault="005A3AEB"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Пред почеток на работењето на градинката</w:t>
            </w:r>
          </w:p>
          <w:p w:rsidR="005A3AEB" w:rsidRPr="00114915" w:rsidRDefault="005A3AEB" w:rsidP="00114915">
            <w:pPr>
              <w:autoSpaceDE w:val="0"/>
              <w:autoSpaceDN w:val="0"/>
              <w:adjustRightInd w:val="0"/>
              <w:spacing w:after="0"/>
              <w:rPr>
                <w:rFonts w:eastAsia="Calibri" w:cstheme="minorHAnsi"/>
                <w:sz w:val="20"/>
                <w:szCs w:val="20"/>
                <w:lang w:val="en-GB"/>
              </w:rPr>
            </w:pPr>
          </w:p>
        </w:tc>
        <w:tc>
          <w:tcPr>
            <w:tcW w:w="555" w:type="pct"/>
            <w:tcBorders>
              <w:top w:val="single" w:sz="4" w:space="0" w:color="auto"/>
              <w:left w:val="single" w:sz="4" w:space="0" w:color="auto"/>
              <w:bottom w:val="single" w:sz="4" w:space="0" w:color="auto"/>
              <w:right w:val="single" w:sz="4" w:space="0" w:color="auto"/>
            </w:tcBorders>
            <w:vAlign w:val="center"/>
          </w:tcPr>
          <w:p w:rsidR="005A3AEB" w:rsidRPr="00034945" w:rsidRDefault="005A3AEB" w:rsidP="00E22A0E">
            <w:pPr>
              <w:autoSpaceDE w:val="0"/>
              <w:autoSpaceDN w:val="0"/>
              <w:adjustRightInd w:val="0"/>
              <w:spacing w:after="0"/>
              <w:rPr>
                <w:rFonts w:eastAsia="Calibri" w:cstheme="minorHAnsi"/>
                <w:b/>
                <w:bCs/>
                <w:sz w:val="20"/>
                <w:szCs w:val="20"/>
                <w:lang w:val="mk-MK"/>
              </w:rPr>
            </w:pPr>
            <w:r>
              <w:rPr>
                <w:rFonts w:eastAsia="Calibri" w:cstheme="minorHAnsi"/>
                <w:sz w:val="20"/>
                <w:szCs w:val="20"/>
              </w:rPr>
              <w:t xml:space="preserve">Претставници од Општина </w:t>
            </w:r>
            <w:r w:rsidRPr="004B3975">
              <w:rPr>
                <w:rFonts w:eastAsia="Calibri" w:cstheme="minorHAnsi"/>
                <w:sz w:val="20"/>
                <w:szCs w:val="20"/>
                <w:lang w:val="mk-MK"/>
              </w:rPr>
              <w:t>Гостивар</w:t>
            </w:r>
          </w:p>
          <w:p w:rsidR="005A3AEB" w:rsidRPr="00114915" w:rsidRDefault="005A3AEB" w:rsidP="00E22A0E">
            <w:pPr>
              <w:suppressAutoHyphens/>
              <w:autoSpaceDE w:val="0"/>
              <w:autoSpaceDN w:val="0"/>
              <w:adjustRightInd w:val="0"/>
              <w:spacing w:before="60" w:after="0"/>
              <w:rPr>
                <w:rFonts w:eastAsia="Calibri" w:cstheme="minorHAnsi"/>
                <w:b/>
                <w:bCs/>
                <w:sz w:val="20"/>
                <w:szCs w:val="20"/>
                <w:lang w:val="en-GB"/>
              </w:rPr>
            </w:pPr>
            <w:r w:rsidRPr="00E22A0E">
              <w:rPr>
                <w:rFonts w:eastAsia="Calibri" w:cstheme="minorHAnsi"/>
                <w:sz w:val="20"/>
                <w:szCs w:val="20"/>
              </w:rPr>
              <w:t>Комунален инспектор</w:t>
            </w:r>
          </w:p>
          <w:p w:rsidR="005A3AEB" w:rsidRPr="00E22A0E" w:rsidRDefault="005A3AEB" w:rsidP="00E22A0E">
            <w:pPr>
              <w:spacing w:line="240" w:lineRule="auto"/>
              <w:rPr>
                <w:rFonts w:cstheme="minorHAnsi"/>
                <w:sz w:val="20"/>
                <w:szCs w:val="20"/>
              </w:rPr>
            </w:pPr>
            <w:r w:rsidRPr="00E22A0E">
              <w:rPr>
                <w:rFonts w:eastAsia="Calibri" w:cstheme="minorHAnsi"/>
                <w:sz w:val="20"/>
                <w:szCs w:val="20"/>
              </w:rPr>
              <w:t>Одговорни лица вработени во градинката</w:t>
            </w:r>
          </w:p>
        </w:tc>
        <w:tc>
          <w:tcPr>
            <w:tcW w:w="678" w:type="pct"/>
            <w:tcBorders>
              <w:top w:val="single" w:sz="4" w:space="0" w:color="auto"/>
              <w:left w:val="single" w:sz="4" w:space="0" w:color="auto"/>
              <w:bottom w:val="single" w:sz="4" w:space="0" w:color="auto"/>
              <w:right w:val="single" w:sz="4" w:space="0" w:color="auto"/>
            </w:tcBorders>
            <w:vAlign w:val="center"/>
          </w:tcPr>
          <w:p w:rsidR="005A3AEB" w:rsidRPr="00E22A0E" w:rsidRDefault="005A3AEB" w:rsidP="00E22A0E">
            <w:pPr>
              <w:spacing w:line="240" w:lineRule="auto"/>
              <w:rPr>
                <w:rFonts w:cstheme="minorHAnsi"/>
                <w:sz w:val="20"/>
                <w:szCs w:val="20"/>
              </w:rPr>
            </w:pPr>
            <w:r w:rsidRPr="00E22A0E">
              <w:rPr>
                <w:rFonts w:cstheme="minorHAnsi"/>
                <w:sz w:val="20"/>
                <w:szCs w:val="20"/>
              </w:rPr>
              <w:t>Општински буџет</w:t>
            </w:r>
          </w:p>
        </w:tc>
        <w:tc>
          <w:tcPr>
            <w:tcW w:w="936" w:type="pct"/>
            <w:tcBorders>
              <w:top w:val="single" w:sz="4" w:space="0" w:color="auto"/>
              <w:left w:val="single" w:sz="4" w:space="0" w:color="auto"/>
              <w:bottom w:val="single" w:sz="4" w:space="0" w:color="auto"/>
              <w:right w:val="single" w:sz="4" w:space="0" w:color="auto"/>
            </w:tcBorders>
          </w:tcPr>
          <w:p w:rsidR="005A3AEB" w:rsidRPr="00622B67" w:rsidRDefault="00CE56EA" w:rsidP="00E22A0E">
            <w:pPr>
              <w:spacing w:line="240" w:lineRule="auto"/>
              <w:rPr>
                <w:rFonts w:cstheme="minorHAnsi"/>
                <w:sz w:val="20"/>
                <w:szCs w:val="20"/>
                <w:lang w:val="mk-MK"/>
              </w:rPr>
            </w:pPr>
            <w:r w:rsidRPr="00622B67">
              <w:rPr>
                <w:rFonts w:cstheme="minorHAnsi"/>
                <w:sz w:val="20"/>
                <w:szCs w:val="20"/>
                <w:lang w:val="mk-MK"/>
              </w:rPr>
              <w:t xml:space="preserve">Со цел да се осигура дека на проектната локација, мерките за одржување на инсталациите во градинката ќе бидат имплементирани од страна на одговорното лице од Градинката. </w:t>
            </w:r>
          </w:p>
        </w:tc>
      </w:tr>
      <w:tr w:rsidR="005A3AEB" w:rsidRPr="00A52981" w:rsidTr="005A3AEB">
        <w:trPr>
          <w:trHeight w:val="373"/>
        </w:trPr>
        <w:tc>
          <w:tcPr>
            <w:tcW w:w="566" w:type="pct"/>
            <w:tcBorders>
              <w:top w:val="single" w:sz="4" w:space="0" w:color="auto"/>
              <w:left w:val="single" w:sz="4" w:space="0" w:color="auto"/>
              <w:bottom w:val="single" w:sz="4" w:space="0" w:color="auto"/>
              <w:right w:val="single" w:sz="4" w:space="0" w:color="auto"/>
            </w:tcBorders>
            <w:vAlign w:val="center"/>
          </w:tcPr>
          <w:p w:rsidR="005A3AEB" w:rsidRPr="00034945" w:rsidRDefault="005A3AEB" w:rsidP="00E22A0E">
            <w:pPr>
              <w:spacing w:line="240" w:lineRule="auto"/>
              <w:rPr>
                <w:rFonts w:cstheme="minorHAnsi"/>
                <w:sz w:val="20"/>
                <w:szCs w:val="20"/>
                <w:lang w:val="mk-MK"/>
              </w:rPr>
            </w:pPr>
            <w:r>
              <w:rPr>
                <w:rFonts w:cstheme="minorHAnsi"/>
                <w:sz w:val="20"/>
                <w:szCs w:val="20"/>
                <w:lang w:val="mk-MK"/>
              </w:rPr>
              <w:lastRenderedPageBreak/>
              <w:t>План за против пожарна заштита</w:t>
            </w:r>
          </w:p>
        </w:tc>
        <w:tc>
          <w:tcPr>
            <w:tcW w:w="522" w:type="pct"/>
            <w:tcBorders>
              <w:top w:val="single" w:sz="4" w:space="0" w:color="auto"/>
              <w:left w:val="single" w:sz="4" w:space="0" w:color="auto"/>
              <w:bottom w:val="single" w:sz="4" w:space="0" w:color="auto"/>
              <w:right w:val="single" w:sz="4" w:space="0" w:color="auto"/>
            </w:tcBorders>
            <w:vAlign w:val="center"/>
          </w:tcPr>
          <w:p w:rsidR="005A3AEB" w:rsidRDefault="005A3AEB"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Пред почеток со работа на градинката</w:t>
            </w:r>
          </w:p>
          <w:p w:rsidR="005A3AEB" w:rsidRPr="00034945" w:rsidRDefault="005A3AEB"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Да се обезбеди дека сите мерки за заштита од пожар се применети</w:t>
            </w:r>
          </w:p>
        </w:tc>
        <w:tc>
          <w:tcPr>
            <w:tcW w:w="1205" w:type="pct"/>
            <w:tcBorders>
              <w:top w:val="single" w:sz="4" w:space="0" w:color="auto"/>
              <w:left w:val="single" w:sz="4" w:space="0" w:color="auto"/>
              <w:bottom w:val="single" w:sz="4" w:space="0" w:color="auto"/>
              <w:right w:val="single" w:sz="4" w:space="0" w:color="auto"/>
            </w:tcBorders>
            <w:vAlign w:val="center"/>
          </w:tcPr>
          <w:p w:rsidR="005A3AEB" w:rsidRPr="00034945" w:rsidRDefault="005A3AEB"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Преглед на Планот</w:t>
            </w:r>
          </w:p>
        </w:tc>
        <w:tc>
          <w:tcPr>
            <w:tcW w:w="538" w:type="pct"/>
            <w:tcBorders>
              <w:top w:val="single" w:sz="4" w:space="0" w:color="auto"/>
              <w:left w:val="single" w:sz="4" w:space="0" w:color="auto"/>
              <w:bottom w:val="single" w:sz="4" w:space="0" w:color="auto"/>
              <w:right w:val="single" w:sz="4" w:space="0" w:color="auto"/>
            </w:tcBorders>
            <w:vAlign w:val="center"/>
          </w:tcPr>
          <w:p w:rsidR="005A3AEB" w:rsidRPr="00034945" w:rsidRDefault="005A3AEB"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На почетокот со работа на градинката</w:t>
            </w:r>
          </w:p>
        </w:tc>
        <w:tc>
          <w:tcPr>
            <w:tcW w:w="555" w:type="pct"/>
            <w:tcBorders>
              <w:top w:val="single" w:sz="4" w:space="0" w:color="auto"/>
              <w:left w:val="single" w:sz="4" w:space="0" w:color="auto"/>
              <w:bottom w:val="single" w:sz="4" w:space="0" w:color="auto"/>
              <w:right w:val="single" w:sz="4" w:space="0" w:color="auto"/>
            </w:tcBorders>
            <w:vAlign w:val="center"/>
          </w:tcPr>
          <w:p w:rsidR="005A3AEB" w:rsidRPr="00034945" w:rsidRDefault="005A3AEB"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Одговорно лице вработено во градинката</w:t>
            </w:r>
          </w:p>
        </w:tc>
        <w:tc>
          <w:tcPr>
            <w:tcW w:w="678" w:type="pct"/>
            <w:tcBorders>
              <w:top w:val="single" w:sz="4" w:space="0" w:color="auto"/>
              <w:left w:val="single" w:sz="4" w:space="0" w:color="auto"/>
              <w:bottom w:val="single" w:sz="4" w:space="0" w:color="auto"/>
              <w:right w:val="single" w:sz="4" w:space="0" w:color="auto"/>
            </w:tcBorders>
            <w:vAlign w:val="center"/>
          </w:tcPr>
          <w:p w:rsidR="005A3AEB" w:rsidRPr="00E22A0E" w:rsidRDefault="005A3AEB" w:rsidP="00E22A0E">
            <w:pPr>
              <w:spacing w:line="240" w:lineRule="auto"/>
              <w:rPr>
                <w:rFonts w:cstheme="minorHAnsi"/>
                <w:sz w:val="20"/>
                <w:szCs w:val="20"/>
              </w:rPr>
            </w:pPr>
            <w:r w:rsidRPr="00034945">
              <w:rPr>
                <w:rFonts w:cstheme="minorHAnsi"/>
                <w:sz w:val="20"/>
                <w:szCs w:val="20"/>
              </w:rPr>
              <w:t>Општински буџет</w:t>
            </w:r>
          </w:p>
        </w:tc>
        <w:tc>
          <w:tcPr>
            <w:tcW w:w="936" w:type="pct"/>
            <w:tcBorders>
              <w:top w:val="single" w:sz="4" w:space="0" w:color="auto"/>
              <w:left w:val="single" w:sz="4" w:space="0" w:color="auto"/>
              <w:bottom w:val="single" w:sz="4" w:space="0" w:color="auto"/>
              <w:right w:val="single" w:sz="4" w:space="0" w:color="auto"/>
            </w:tcBorders>
          </w:tcPr>
          <w:p w:rsidR="005A3AEB" w:rsidRPr="00622B67" w:rsidRDefault="00CE56EA" w:rsidP="00E22A0E">
            <w:pPr>
              <w:spacing w:line="240" w:lineRule="auto"/>
              <w:rPr>
                <w:rFonts w:cstheme="minorHAnsi"/>
                <w:sz w:val="20"/>
                <w:szCs w:val="20"/>
                <w:lang w:val="mk-MK"/>
              </w:rPr>
            </w:pPr>
            <w:r w:rsidRPr="00622B67">
              <w:rPr>
                <w:rFonts w:cstheme="minorHAnsi"/>
                <w:sz w:val="20"/>
                <w:szCs w:val="20"/>
                <w:lang w:val="mk-MK"/>
              </w:rPr>
              <w:t xml:space="preserve">Со цел да се осигура дека на проекната локација, мерките за противпожарна заштита ќе бидат имплементирани од страна на одговорното лице од Градинката. </w:t>
            </w:r>
          </w:p>
        </w:tc>
      </w:tr>
      <w:tr w:rsidR="005A3AEB" w:rsidRPr="00A52981" w:rsidTr="005A3AEB">
        <w:trPr>
          <w:trHeight w:val="397"/>
        </w:trPr>
        <w:tc>
          <w:tcPr>
            <w:tcW w:w="566" w:type="pct"/>
            <w:tcBorders>
              <w:top w:val="single" w:sz="4" w:space="0" w:color="auto"/>
              <w:left w:val="single" w:sz="4" w:space="0" w:color="auto"/>
              <w:bottom w:val="single" w:sz="4" w:space="0" w:color="auto"/>
              <w:right w:val="single" w:sz="4" w:space="0" w:color="auto"/>
            </w:tcBorders>
            <w:vAlign w:val="center"/>
          </w:tcPr>
          <w:p w:rsidR="005A3AEB" w:rsidRPr="00E22A0E" w:rsidRDefault="005A3AEB" w:rsidP="00E22A0E">
            <w:pPr>
              <w:spacing w:line="240" w:lineRule="auto"/>
              <w:rPr>
                <w:rFonts w:cstheme="minorHAnsi"/>
                <w:sz w:val="20"/>
                <w:szCs w:val="20"/>
              </w:rPr>
            </w:pPr>
            <w:r w:rsidRPr="00E22A0E">
              <w:rPr>
                <w:rFonts w:eastAsia="Calibri" w:cstheme="minorHAnsi"/>
                <w:sz w:val="20"/>
                <w:szCs w:val="20"/>
                <w:lang w:eastAsia="mk-MK"/>
              </w:rPr>
              <w:t>План за управување со отпад</w:t>
            </w:r>
          </w:p>
        </w:tc>
        <w:tc>
          <w:tcPr>
            <w:tcW w:w="522" w:type="pct"/>
            <w:tcBorders>
              <w:top w:val="single" w:sz="4" w:space="0" w:color="auto"/>
              <w:left w:val="single" w:sz="4" w:space="0" w:color="auto"/>
              <w:bottom w:val="single" w:sz="4" w:space="0" w:color="auto"/>
              <w:right w:val="single" w:sz="4" w:space="0" w:color="auto"/>
            </w:tcBorders>
            <w:vAlign w:val="center"/>
          </w:tcPr>
          <w:p w:rsidR="005A3AEB" w:rsidRPr="00114915" w:rsidRDefault="005A3AEB"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rsidR="005A3AEB" w:rsidRPr="00114915" w:rsidRDefault="005A3AEB" w:rsidP="00114915">
            <w:pPr>
              <w:autoSpaceDE w:val="0"/>
              <w:autoSpaceDN w:val="0"/>
              <w:adjustRightInd w:val="0"/>
              <w:spacing w:after="0"/>
              <w:rPr>
                <w:rFonts w:eastAsia="Calibri" w:cstheme="minorHAnsi"/>
                <w:sz w:val="20"/>
                <w:szCs w:val="20"/>
                <w:lang w:val="en-GB"/>
              </w:rPr>
            </w:pPr>
          </w:p>
        </w:tc>
        <w:tc>
          <w:tcPr>
            <w:tcW w:w="1205" w:type="pct"/>
            <w:tcBorders>
              <w:top w:val="single" w:sz="4" w:space="0" w:color="auto"/>
              <w:left w:val="single" w:sz="4" w:space="0" w:color="auto"/>
              <w:bottom w:val="single" w:sz="4" w:space="0" w:color="auto"/>
              <w:right w:val="single" w:sz="4" w:space="0" w:color="auto"/>
            </w:tcBorders>
            <w:vAlign w:val="center"/>
          </w:tcPr>
          <w:p w:rsidR="005A3AEB" w:rsidRPr="00E22A0E" w:rsidRDefault="005A3AEB"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Преглед на планот за управување со отпад на новоизградената градинка</w:t>
            </w:r>
          </w:p>
        </w:tc>
        <w:tc>
          <w:tcPr>
            <w:tcW w:w="538" w:type="pct"/>
            <w:tcBorders>
              <w:top w:val="single" w:sz="4" w:space="0" w:color="auto"/>
              <w:left w:val="single" w:sz="4" w:space="0" w:color="auto"/>
              <w:bottom w:val="single" w:sz="4" w:space="0" w:color="auto"/>
              <w:right w:val="single" w:sz="4" w:space="0" w:color="auto"/>
            </w:tcBorders>
            <w:vAlign w:val="center"/>
          </w:tcPr>
          <w:p w:rsidR="005A3AEB" w:rsidRPr="00E22A0E" w:rsidRDefault="005A3AEB"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Пред почеток на работењето на градинката</w:t>
            </w:r>
          </w:p>
          <w:p w:rsidR="005A3AEB" w:rsidRPr="00114915" w:rsidRDefault="005A3AEB" w:rsidP="00114915">
            <w:pPr>
              <w:autoSpaceDE w:val="0"/>
              <w:autoSpaceDN w:val="0"/>
              <w:adjustRightInd w:val="0"/>
              <w:spacing w:after="0"/>
              <w:rPr>
                <w:rFonts w:eastAsia="Calibri" w:cstheme="minorHAnsi"/>
                <w:sz w:val="20"/>
                <w:szCs w:val="20"/>
                <w:lang w:val="en-GB"/>
              </w:rPr>
            </w:pPr>
          </w:p>
        </w:tc>
        <w:tc>
          <w:tcPr>
            <w:tcW w:w="555" w:type="pct"/>
            <w:tcBorders>
              <w:top w:val="single" w:sz="4" w:space="0" w:color="auto"/>
              <w:left w:val="single" w:sz="4" w:space="0" w:color="auto"/>
              <w:bottom w:val="single" w:sz="4" w:space="0" w:color="auto"/>
              <w:right w:val="single" w:sz="4" w:space="0" w:color="auto"/>
            </w:tcBorders>
            <w:vAlign w:val="center"/>
          </w:tcPr>
          <w:p w:rsidR="005A3AEB" w:rsidRPr="00034945" w:rsidRDefault="005A3AEB" w:rsidP="00E22A0E">
            <w:pPr>
              <w:autoSpaceDE w:val="0"/>
              <w:autoSpaceDN w:val="0"/>
              <w:adjustRightInd w:val="0"/>
              <w:spacing w:after="0"/>
              <w:rPr>
                <w:rFonts w:eastAsia="Calibri" w:cstheme="minorHAnsi"/>
                <w:b/>
                <w:bCs/>
                <w:sz w:val="20"/>
                <w:szCs w:val="20"/>
                <w:lang w:val="mk-MK"/>
              </w:rPr>
            </w:pPr>
            <w:r>
              <w:rPr>
                <w:rFonts w:eastAsia="Calibri" w:cstheme="minorHAnsi"/>
                <w:sz w:val="20"/>
                <w:szCs w:val="20"/>
              </w:rPr>
              <w:t xml:space="preserve">Претставници од Општина </w:t>
            </w:r>
            <w:r w:rsidRPr="004B3975">
              <w:rPr>
                <w:rFonts w:eastAsia="Calibri" w:cstheme="minorHAnsi"/>
                <w:sz w:val="20"/>
                <w:szCs w:val="20"/>
                <w:lang w:val="mk-MK"/>
              </w:rPr>
              <w:t>Гостивар</w:t>
            </w:r>
          </w:p>
          <w:p w:rsidR="005A3AEB" w:rsidRPr="00114915" w:rsidRDefault="005A3AEB" w:rsidP="00E22A0E">
            <w:pPr>
              <w:suppressAutoHyphens/>
              <w:autoSpaceDE w:val="0"/>
              <w:autoSpaceDN w:val="0"/>
              <w:adjustRightInd w:val="0"/>
              <w:spacing w:before="60" w:after="0"/>
              <w:rPr>
                <w:rFonts w:eastAsia="Calibri" w:cstheme="minorHAnsi"/>
                <w:b/>
                <w:bCs/>
                <w:sz w:val="20"/>
                <w:szCs w:val="20"/>
                <w:lang w:val="en-GB"/>
              </w:rPr>
            </w:pPr>
            <w:r w:rsidRPr="00E22A0E">
              <w:rPr>
                <w:rFonts w:eastAsia="Calibri" w:cstheme="minorHAnsi"/>
                <w:sz w:val="20"/>
                <w:szCs w:val="20"/>
              </w:rPr>
              <w:t>Комунален инспектор</w:t>
            </w:r>
          </w:p>
          <w:p w:rsidR="005A3AEB" w:rsidRPr="00E22A0E" w:rsidRDefault="005A3AEB" w:rsidP="00E22A0E">
            <w:pPr>
              <w:spacing w:line="240" w:lineRule="auto"/>
              <w:rPr>
                <w:rFonts w:cstheme="minorHAnsi"/>
                <w:sz w:val="20"/>
                <w:szCs w:val="20"/>
              </w:rPr>
            </w:pPr>
            <w:r w:rsidRPr="00E22A0E">
              <w:rPr>
                <w:rFonts w:eastAsia="Calibri" w:cstheme="minorHAnsi"/>
                <w:sz w:val="20"/>
                <w:szCs w:val="20"/>
              </w:rPr>
              <w:t>Одговорни лица вработени во градинката</w:t>
            </w:r>
          </w:p>
        </w:tc>
        <w:tc>
          <w:tcPr>
            <w:tcW w:w="678" w:type="pct"/>
            <w:tcBorders>
              <w:top w:val="single" w:sz="4" w:space="0" w:color="auto"/>
              <w:left w:val="single" w:sz="4" w:space="0" w:color="auto"/>
              <w:bottom w:val="single" w:sz="4" w:space="0" w:color="auto"/>
              <w:right w:val="single" w:sz="4" w:space="0" w:color="auto"/>
            </w:tcBorders>
            <w:vAlign w:val="center"/>
          </w:tcPr>
          <w:p w:rsidR="005A3AEB" w:rsidRPr="00E22A0E" w:rsidRDefault="005A3AEB" w:rsidP="00E22A0E">
            <w:pPr>
              <w:spacing w:line="240" w:lineRule="auto"/>
              <w:rPr>
                <w:rFonts w:cstheme="minorHAnsi"/>
                <w:sz w:val="20"/>
                <w:szCs w:val="20"/>
              </w:rPr>
            </w:pPr>
            <w:r w:rsidRPr="00E22A0E">
              <w:rPr>
                <w:rFonts w:cstheme="minorHAnsi"/>
                <w:sz w:val="20"/>
                <w:szCs w:val="20"/>
              </w:rPr>
              <w:t>Општински буџет</w:t>
            </w:r>
          </w:p>
        </w:tc>
        <w:tc>
          <w:tcPr>
            <w:tcW w:w="936" w:type="pct"/>
            <w:tcBorders>
              <w:top w:val="single" w:sz="4" w:space="0" w:color="auto"/>
              <w:left w:val="single" w:sz="4" w:space="0" w:color="auto"/>
              <w:bottom w:val="single" w:sz="4" w:space="0" w:color="auto"/>
              <w:right w:val="single" w:sz="4" w:space="0" w:color="auto"/>
            </w:tcBorders>
          </w:tcPr>
          <w:p w:rsidR="005A3AEB" w:rsidRPr="00622B67" w:rsidRDefault="00CE56EA" w:rsidP="00E22A0E">
            <w:pPr>
              <w:spacing w:line="240" w:lineRule="auto"/>
              <w:rPr>
                <w:rFonts w:cstheme="minorHAnsi"/>
                <w:sz w:val="20"/>
                <w:szCs w:val="20"/>
                <w:lang w:val="mk-MK"/>
              </w:rPr>
            </w:pPr>
            <w:r w:rsidRPr="00622B67">
              <w:rPr>
                <w:rFonts w:cstheme="minorHAnsi"/>
                <w:sz w:val="20"/>
                <w:szCs w:val="20"/>
                <w:lang w:val="mk-MK"/>
              </w:rPr>
              <w:t xml:space="preserve">Со цел да се осигура дека на проектната локација, мерките за управување со отпад ќе бидат имплементирани од страна на одговорното лице од Градинката. </w:t>
            </w:r>
          </w:p>
        </w:tc>
      </w:tr>
    </w:tbl>
    <w:p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p w:rsidR="007C2F1F" w:rsidRDefault="003A36B2" w:rsidP="00A15424">
      <w:pPr>
        <w:pStyle w:val="Heading1"/>
        <w:rPr>
          <w:rStyle w:val="Heading1Char"/>
          <w:rFonts w:asciiTheme="minorHAnsi" w:hAnsiTheme="minorHAnsi" w:cstheme="minorHAnsi"/>
          <w:color w:val="auto"/>
          <w:sz w:val="28"/>
          <w:szCs w:val="24"/>
        </w:rPr>
      </w:pPr>
      <w:bookmarkStart w:id="12" w:name="_Toc19799543"/>
      <w:bookmarkStart w:id="13" w:name="_Toc44319170"/>
      <w:r w:rsidRPr="003A36B2">
        <w:rPr>
          <w:rStyle w:val="Heading1Char"/>
          <w:rFonts w:asciiTheme="minorHAnsi" w:hAnsiTheme="minorHAnsi" w:cstheme="minorHAnsi"/>
          <w:color w:val="auto"/>
          <w:sz w:val="28"/>
          <w:szCs w:val="24"/>
        </w:rPr>
        <w:lastRenderedPageBreak/>
        <w:t xml:space="preserve">Прилог </w:t>
      </w:r>
      <w:r w:rsidR="00E057FD" w:rsidRPr="003A36B2">
        <w:rPr>
          <w:rStyle w:val="Heading1Char"/>
          <w:rFonts w:asciiTheme="minorHAnsi" w:hAnsiTheme="minorHAnsi" w:cstheme="minorHAnsi"/>
          <w:color w:val="auto"/>
          <w:sz w:val="28"/>
          <w:szCs w:val="24"/>
        </w:rPr>
        <w:fldChar w:fldCharType="begin"/>
      </w:r>
      <w:r w:rsidRPr="003A36B2">
        <w:rPr>
          <w:rStyle w:val="Heading1Char"/>
          <w:rFonts w:asciiTheme="minorHAnsi" w:hAnsiTheme="minorHAnsi" w:cstheme="minorHAnsi"/>
          <w:color w:val="auto"/>
          <w:sz w:val="28"/>
          <w:szCs w:val="24"/>
        </w:rPr>
        <w:instrText xml:space="preserve"> SEQ Прилог \* ARABIC </w:instrText>
      </w:r>
      <w:r w:rsidR="00E057FD" w:rsidRPr="003A36B2">
        <w:rPr>
          <w:rStyle w:val="Heading1Char"/>
          <w:rFonts w:asciiTheme="minorHAnsi" w:hAnsiTheme="minorHAnsi" w:cstheme="minorHAnsi"/>
          <w:color w:val="auto"/>
          <w:sz w:val="28"/>
          <w:szCs w:val="24"/>
        </w:rPr>
        <w:fldChar w:fldCharType="separate"/>
      </w:r>
      <w:r>
        <w:rPr>
          <w:rStyle w:val="Heading1Char"/>
          <w:rFonts w:asciiTheme="minorHAnsi" w:hAnsiTheme="minorHAnsi" w:cstheme="minorHAnsi"/>
          <w:noProof/>
          <w:color w:val="auto"/>
          <w:sz w:val="28"/>
          <w:szCs w:val="24"/>
        </w:rPr>
        <w:t>2</w:t>
      </w:r>
      <w:r w:rsidR="00E057FD" w:rsidRPr="003A36B2">
        <w:rPr>
          <w:rStyle w:val="Heading1Char"/>
          <w:rFonts w:asciiTheme="minorHAnsi" w:hAnsiTheme="minorHAnsi" w:cstheme="minorHAnsi"/>
          <w:color w:val="auto"/>
          <w:sz w:val="28"/>
          <w:szCs w:val="24"/>
        </w:rPr>
        <w:fldChar w:fldCharType="end"/>
      </w:r>
      <w:r w:rsidR="00E22A0E" w:rsidRPr="003A36B2">
        <w:rPr>
          <w:rStyle w:val="Heading1Char"/>
          <w:rFonts w:asciiTheme="minorHAnsi" w:hAnsiTheme="minorHAnsi" w:cstheme="minorHAnsi"/>
          <w:color w:val="auto"/>
          <w:sz w:val="28"/>
          <w:szCs w:val="24"/>
        </w:rPr>
        <w:t>:</w:t>
      </w:r>
      <w:bookmarkEnd w:id="12"/>
      <w:r w:rsidR="00E97907" w:rsidRPr="003A36B2">
        <w:rPr>
          <w:rStyle w:val="Heading1Char"/>
          <w:rFonts w:asciiTheme="minorHAnsi" w:hAnsiTheme="minorHAnsi" w:cstheme="minorHAnsi"/>
          <w:color w:val="auto"/>
          <w:sz w:val="28"/>
          <w:szCs w:val="24"/>
          <w:lang w:val="mk-MK"/>
        </w:rPr>
        <w:t>Опис</w:t>
      </w:r>
      <w:r w:rsidR="00E97907" w:rsidRPr="00A81EEF">
        <w:rPr>
          <w:rStyle w:val="Heading1Char"/>
          <w:rFonts w:asciiTheme="minorHAnsi" w:hAnsiTheme="minorHAnsi" w:cstheme="minorHAnsi"/>
          <w:color w:val="auto"/>
          <w:sz w:val="28"/>
          <w:szCs w:val="24"/>
        </w:rPr>
        <w:t xml:space="preserve"> на локација</w:t>
      </w:r>
      <w:bookmarkEnd w:id="13"/>
    </w:p>
    <w:p w:rsidR="00197030" w:rsidRPr="00197030" w:rsidRDefault="00197030" w:rsidP="00197030">
      <w:pPr>
        <w:jc w:val="both"/>
        <w:rPr>
          <w:lang w:val="mk-MK"/>
        </w:rPr>
      </w:pPr>
      <w:r w:rsidRPr="00197030">
        <w:rPr>
          <w:lang w:val="mk-MK"/>
        </w:rPr>
        <w:t>Општина Гостивар е општина лоцирана во западниот дел на Северна Македонија. Општината граничи со општините Брвеница и Врапчиште на север, Република Албанија и Република Косово на запад, Маврово и Ростуса, општината Кичево на југ и општините Брвеница и Врапчиште на исток.</w:t>
      </w:r>
      <w:r>
        <w:rPr>
          <w:lang w:val="mk-MK"/>
        </w:rPr>
        <w:t xml:space="preserve"> </w:t>
      </w:r>
      <w:r w:rsidRPr="00197030">
        <w:rPr>
          <w:lang w:val="mk-MK"/>
        </w:rPr>
        <w:t>Гостивар е и името на градот во кој се наоѓа градинката. Општината има население од 81</w:t>
      </w:r>
      <w:r>
        <w:rPr>
          <w:lang w:val="mk-MK"/>
        </w:rPr>
        <w:t>.</w:t>
      </w:r>
      <w:r w:rsidRPr="00197030">
        <w:rPr>
          <w:lang w:val="mk-MK"/>
        </w:rPr>
        <w:t>042 жители.</w:t>
      </w:r>
      <w:r>
        <w:rPr>
          <w:lang w:val="mk-MK"/>
        </w:rPr>
        <w:t xml:space="preserve"> </w:t>
      </w:r>
      <w:r w:rsidRPr="00197030">
        <w:rPr>
          <w:lang w:val="mk-MK"/>
        </w:rPr>
        <w:t xml:space="preserve">Реконструкцијата на постојната градинка „Детска Радост“ ќе се </w:t>
      </w:r>
      <w:r>
        <w:rPr>
          <w:lang w:val="mk-MK"/>
        </w:rPr>
        <w:t>одвива</w:t>
      </w:r>
      <w:r w:rsidRPr="00197030">
        <w:rPr>
          <w:lang w:val="mk-MK"/>
        </w:rPr>
        <w:t xml:space="preserve"> на КП 1920 на површина од 520 м</w:t>
      </w:r>
      <w:r w:rsidRPr="00197030">
        <w:rPr>
          <w:vertAlign w:val="superscript"/>
          <w:lang w:val="mk-MK"/>
        </w:rPr>
        <w:t>2</w:t>
      </w:r>
      <w:r w:rsidRPr="00197030">
        <w:rPr>
          <w:lang w:val="mk-MK"/>
        </w:rPr>
        <w:t>.</w:t>
      </w:r>
    </w:p>
    <w:p w:rsidR="00525180" w:rsidRDefault="00525180" w:rsidP="00525180">
      <w:pPr>
        <w:pStyle w:val="ListParagraph"/>
        <w:spacing w:after="0"/>
        <w:ind w:left="0"/>
        <w:jc w:val="center"/>
        <w:rPr>
          <w:rFonts w:eastAsia="Calibri"/>
          <w:noProof/>
        </w:rPr>
      </w:pPr>
      <w:r w:rsidRPr="00525180">
        <w:rPr>
          <w:rFonts w:eastAsia="Calibri"/>
          <w:noProof/>
        </w:rPr>
        <w:drawing>
          <wp:inline distT="0" distB="0" distL="0" distR="0">
            <wp:extent cx="6944264" cy="4150695"/>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949153" cy="4153617"/>
                    </a:xfrm>
                    <a:prstGeom prst="rect">
                      <a:avLst/>
                    </a:prstGeom>
                  </pic:spPr>
                </pic:pic>
              </a:graphicData>
            </a:graphic>
          </wp:inline>
        </w:drawing>
      </w:r>
    </w:p>
    <w:p w:rsidR="00B66119" w:rsidRDefault="009B6D64" w:rsidP="00525180">
      <w:pPr>
        <w:pStyle w:val="Caption"/>
        <w:sectPr w:rsidR="00B66119" w:rsidSect="00A81EEF">
          <w:pgSz w:w="16840" w:h="11907" w:orient="landscape" w:code="9"/>
          <w:pgMar w:top="1440" w:right="1440" w:bottom="1440" w:left="1440" w:header="709" w:footer="709" w:gutter="0"/>
          <w:cols w:space="708"/>
          <w:docGrid w:linePitch="360"/>
        </w:sectPr>
      </w:pPr>
      <w:bookmarkStart w:id="14" w:name="_Toc53754484"/>
      <w:r>
        <w:t xml:space="preserve">Слика </w:t>
      </w:r>
      <w:r w:rsidR="00E057FD">
        <w:fldChar w:fldCharType="begin"/>
      </w:r>
      <w:r w:rsidR="004B3E08">
        <w:instrText xml:space="preserve"> SEQ Слика \* ARABIC </w:instrText>
      </w:r>
      <w:r w:rsidR="00E057FD">
        <w:fldChar w:fldCharType="separate"/>
      </w:r>
      <w:r w:rsidR="00A81EEF">
        <w:rPr>
          <w:noProof/>
        </w:rPr>
        <w:t>1</w:t>
      </w:r>
      <w:r w:rsidR="00E057FD">
        <w:rPr>
          <w:noProof/>
        </w:rPr>
        <w:fldChar w:fldCharType="end"/>
      </w:r>
      <w:r>
        <w:t xml:space="preserve"> </w:t>
      </w:r>
      <w:r w:rsidR="00197030">
        <w:t>Микро л</w:t>
      </w:r>
      <w:r w:rsidR="003B6B83">
        <w:t>окација на</w:t>
      </w:r>
      <w:r w:rsidR="00197030">
        <w:t xml:space="preserve"> проектната </w:t>
      </w:r>
      <w:bookmarkStart w:id="15" w:name="_GoBack"/>
      <w:bookmarkEnd w:id="15"/>
      <w:r w:rsidR="00197030">
        <w:t>локација во</w:t>
      </w:r>
      <w:r w:rsidR="003B6B83">
        <w:t xml:space="preserve"> Општина </w:t>
      </w:r>
      <w:r w:rsidR="004B3975" w:rsidRPr="004B3975">
        <w:t>Гостивар</w:t>
      </w:r>
      <w:r w:rsidR="00197030">
        <w:t>, град Гостивар</w:t>
      </w:r>
      <w:bookmarkEnd w:id="14"/>
    </w:p>
    <w:p w:rsidR="00B66119" w:rsidRPr="003A36B2" w:rsidRDefault="00B8448D" w:rsidP="00B66119">
      <w:pPr>
        <w:jc w:val="both"/>
        <w:rPr>
          <w:lang w:val="mk-MK"/>
        </w:rPr>
      </w:pPr>
      <w:bookmarkStart w:id="16" w:name="_Hlk44318108"/>
      <w:bookmarkStart w:id="17" w:name="_Ref18595701"/>
      <w:r w:rsidRPr="00B8448D">
        <w:lastRenderedPageBreak/>
        <w:t xml:space="preserve">Описот на </w:t>
      </w:r>
      <w:r>
        <w:rPr>
          <w:lang w:val="mk-MK"/>
        </w:rPr>
        <w:t>проектната локација</w:t>
      </w:r>
      <w:r w:rsidRPr="00B8448D">
        <w:t xml:space="preserve"> е прикажан во</w:t>
      </w:r>
      <w:bookmarkEnd w:id="16"/>
      <w:r w:rsidR="003A36B2">
        <w:rPr>
          <w:lang w:val="mk-MK"/>
        </w:rPr>
        <w:t xml:space="preserve"> </w:t>
      </w:r>
      <w:r w:rsidR="00E057FD">
        <w:rPr>
          <w:lang w:val="mk-MK"/>
        </w:rPr>
        <w:fldChar w:fldCharType="begin"/>
      </w:r>
      <w:r w:rsidR="003A36B2">
        <w:rPr>
          <w:lang w:val="mk-MK"/>
        </w:rPr>
        <w:instrText xml:space="preserve"> REF _Ref44318270 \h </w:instrText>
      </w:r>
      <w:r w:rsidR="00E057FD">
        <w:rPr>
          <w:lang w:val="mk-MK"/>
        </w:rPr>
      </w:r>
      <w:r w:rsidR="00E057FD">
        <w:rPr>
          <w:lang w:val="mk-MK"/>
        </w:rPr>
        <w:fldChar w:fldCharType="separate"/>
      </w:r>
      <w:r w:rsidR="003A36B2">
        <w:t xml:space="preserve">Прилог </w:t>
      </w:r>
      <w:r w:rsidR="003A36B2">
        <w:rPr>
          <w:noProof/>
        </w:rPr>
        <w:t>1</w:t>
      </w:r>
      <w:r w:rsidR="00E057FD">
        <w:rPr>
          <w:lang w:val="mk-MK"/>
        </w:rPr>
        <w:fldChar w:fldCharType="end"/>
      </w:r>
      <w:r w:rsidR="003A36B2">
        <w:rPr>
          <w:lang w:val="mk-MK"/>
        </w:rPr>
        <w:t>.</w:t>
      </w:r>
      <w:r w:rsidR="00622B67">
        <w:rPr>
          <w:lang w:val="mk-MK"/>
        </w:rPr>
        <w:t xml:space="preserve"> </w:t>
      </w:r>
      <w:r w:rsidR="00622B67">
        <w:rPr>
          <w:rStyle w:val="tlid-translation"/>
        </w:rPr>
        <w:t xml:space="preserve">На </w:t>
      </w:r>
      <w:r w:rsidR="00E057FD">
        <w:rPr>
          <w:rStyle w:val="tlid-translation"/>
        </w:rPr>
        <w:fldChar w:fldCharType="begin"/>
      </w:r>
      <w:r w:rsidR="00622B67">
        <w:rPr>
          <w:rStyle w:val="tlid-translation"/>
        </w:rPr>
        <w:instrText xml:space="preserve"> REF _Ref53755840 \h </w:instrText>
      </w:r>
      <w:r w:rsidR="00E057FD">
        <w:rPr>
          <w:rStyle w:val="tlid-translation"/>
        </w:rPr>
      </w:r>
      <w:r w:rsidR="00E057FD">
        <w:rPr>
          <w:rStyle w:val="tlid-translation"/>
        </w:rPr>
        <w:fldChar w:fldCharType="separate"/>
      </w:r>
      <w:r w:rsidR="00622B67">
        <w:t xml:space="preserve">Слика </w:t>
      </w:r>
      <w:r w:rsidR="00622B67">
        <w:rPr>
          <w:noProof/>
        </w:rPr>
        <w:t>2</w:t>
      </w:r>
      <w:r w:rsidR="00E057FD">
        <w:rPr>
          <w:rStyle w:val="tlid-translation"/>
        </w:rPr>
        <w:fldChar w:fldCharType="end"/>
      </w:r>
      <w:r w:rsidR="00622B67">
        <w:rPr>
          <w:rStyle w:val="tlid-translation"/>
          <w:lang w:val="mk-MK"/>
        </w:rPr>
        <w:t xml:space="preserve"> </w:t>
      </w:r>
      <w:r w:rsidR="00622B67">
        <w:rPr>
          <w:rStyle w:val="tlid-translation"/>
        </w:rPr>
        <w:t>се претставени фотографии кои ја прикажуваат моменталната состојба на постојната градинка.</w:t>
      </w:r>
    </w:p>
    <w:p w:rsidR="00B66119" w:rsidRPr="00247498" w:rsidRDefault="00B66119" w:rsidP="00B66119">
      <w:pPr>
        <w:jc w:val="both"/>
      </w:pPr>
      <w:r w:rsidRPr="00247498">
        <w:rPr>
          <w:noProof/>
        </w:rPr>
        <w:drawing>
          <wp:inline distT="0" distB="0" distL="0" distR="0">
            <wp:extent cx="2794000" cy="2095422"/>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0790" cy="2100514"/>
                    </a:xfrm>
                    <a:prstGeom prst="rect">
                      <a:avLst/>
                    </a:prstGeom>
                    <a:noFill/>
                    <a:ln>
                      <a:noFill/>
                    </a:ln>
                  </pic:spPr>
                </pic:pic>
              </a:graphicData>
            </a:graphic>
          </wp:inline>
        </w:drawing>
      </w:r>
      <w:r w:rsidRPr="00247498">
        <w:rPr>
          <w:noProof/>
        </w:rPr>
        <w:drawing>
          <wp:inline distT="0" distB="0" distL="0" distR="0">
            <wp:extent cx="2781300" cy="20858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6861" cy="2097569"/>
                    </a:xfrm>
                    <a:prstGeom prst="rect">
                      <a:avLst/>
                    </a:prstGeom>
                    <a:noFill/>
                    <a:ln>
                      <a:noFill/>
                    </a:ln>
                  </pic:spPr>
                </pic:pic>
              </a:graphicData>
            </a:graphic>
          </wp:inline>
        </w:drawing>
      </w:r>
      <w:r w:rsidRPr="00247498">
        <w:rPr>
          <w:noProof/>
        </w:rPr>
        <w:drawing>
          <wp:inline distT="0" distB="0" distL="0" distR="0">
            <wp:extent cx="2793703" cy="2095200"/>
            <wp:effectExtent l="0" t="0" r="698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3703" cy="2095200"/>
                    </a:xfrm>
                    <a:prstGeom prst="rect">
                      <a:avLst/>
                    </a:prstGeom>
                    <a:noFill/>
                    <a:ln>
                      <a:noFill/>
                    </a:ln>
                  </pic:spPr>
                </pic:pic>
              </a:graphicData>
            </a:graphic>
          </wp:inline>
        </w:drawing>
      </w:r>
      <w:r w:rsidRPr="00247498">
        <w:rPr>
          <w:noProof/>
        </w:rPr>
        <w:drawing>
          <wp:inline distT="0" distB="0" distL="0" distR="0">
            <wp:extent cx="2793703" cy="2095200"/>
            <wp:effectExtent l="0" t="0" r="698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3703" cy="2095200"/>
                    </a:xfrm>
                    <a:prstGeom prst="rect">
                      <a:avLst/>
                    </a:prstGeom>
                    <a:noFill/>
                    <a:ln>
                      <a:noFill/>
                    </a:ln>
                  </pic:spPr>
                </pic:pic>
              </a:graphicData>
            </a:graphic>
          </wp:inline>
        </w:drawing>
      </w:r>
      <w:r w:rsidRPr="00247498">
        <w:rPr>
          <w:noProof/>
        </w:rPr>
        <w:drawing>
          <wp:inline distT="0" distB="0" distL="0" distR="0">
            <wp:extent cx="2793703" cy="2095200"/>
            <wp:effectExtent l="0" t="0" r="698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3703" cy="2095200"/>
                    </a:xfrm>
                    <a:prstGeom prst="rect">
                      <a:avLst/>
                    </a:prstGeom>
                    <a:noFill/>
                    <a:ln>
                      <a:noFill/>
                    </a:ln>
                  </pic:spPr>
                </pic:pic>
              </a:graphicData>
            </a:graphic>
          </wp:inline>
        </w:drawing>
      </w:r>
      <w:r w:rsidRPr="00247498">
        <w:rPr>
          <w:noProof/>
        </w:rPr>
        <w:drawing>
          <wp:inline distT="0" distB="0" distL="0" distR="0">
            <wp:extent cx="2793703" cy="2095200"/>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3703" cy="2095200"/>
                    </a:xfrm>
                    <a:prstGeom prst="rect">
                      <a:avLst/>
                    </a:prstGeom>
                    <a:noFill/>
                    <a:ln>
                      <a:noFill/>
                    </a:ln>
                  </pic:spPr>
                </pic:pic>
              </a:graphicData>
            </a:graphic>
          </wp:inline>
        </w:drawing>
      </w:r>
      <w:r w:rsidRPr="00247498">
        <w:rPr>
          <w:noProof/>
        </w:rPr>
        <w:lastRenderedPageBreak/>
        <w:drawing>
          <wp:inline distT="0" distB="0" distL="0" distR="0">
            <wp:extent cx="2793703" cy="2095200"/>
            <wp:effectExtent l="0" t="0" r="698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3703" cy="2095200"/>
                    </a:xfrm>
                    <a:prstGeom prst="rect">
                      <a:avLst/>
                    </a:prstGeom>
                    <a:noFill/>
                    <a:ln>
                      <a:noFill/>
                    </a:ln>
                  </pic:spPr>
                </pic:pic>
              </a:graphicData>
            </a:graphic>
          </wp:inline>
        </w:drawing>
      </w:r>
      <w:r w:rsidRPr="00247498">
        <w:rPr>
          <w:noProof/>
        </w:rPr>
        <w:t xml:space="preserve"> </w:t>
      </w:r>
      <w:r w:rsidRPr="00247498">
        <w:rPr>
          <w:noProof/>
        </w:rPr>
        <w:drawing>
          <wp:inline distT="0" distB="0" distL="0" distR="0">
            <wp:extent cx="2793703" cy="2095200"/>
            <wp:effectExtent l="0" t="0" r="698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3703" cy="2095200"/>
                    </a:xfrm>
                    <a:prstGeom prst="rect">
                      <a:avLst/>
                    </a:prstGeom>
                    <a:noFill/>
                    <a:ln>
                      <a:noFill/>
                    </a:ln>
                  </pic:spPr>
                </pic:pic>
              </a:graphicData>
            </a:graphic>
          </wp:inline>
        </w:drawing>
      </w:r>
      <w:r w:rsidRPr="00247498">
        <w:rPr>
          <w:noProof/>
        </w:rPr>
        <w:drawing>
          <wp:inline distT="0" distB="0" distL="0" distR="0">
            <wp:extent cx="2793703" cy="2095200"/>
            <wp:effectExtent l="0" t="0" r="698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3703" cy="2095200"/>
                    </a:xfrm>
                    <a:prstGeom prst="rect">
                      <a:avLst/>
                    </a:prstGeom>
                    <a:noFill/>
                    <a:ln>
                      <a:noFill/>
                    </a:ln>
                  </pic:spPr>
                </pic:pic>
              </a:graphicData>
            </a:graphic>
          </wp:inline>
        </w:drawing>
      </w:r>
    </w:p>
    <w:p w:rsidR="009B6D64" w:rsidRPr="00247498" w:rsidRDefault="009B6D64" w:rsidP="003A36B2">
      <w:pPr>
        <w:jc w:val="center"/>
      </w:pPr>
      <w:bookmarkStart w:id="18" w:name="_Ref53755840"/>
      <w:bookmarkStart w:id="19" w:name="_Toc53754485"/>
      <w:r>
        <w:t xml:space="preserve">Слика </w:t>
      </w:r>
      <w:r w:rsidR="00E057FD">
        <w:fldChar w:fldCharType="begin"/>
      </w:r>
      <w:r w:rsidR="00B33A60">
        <w:instrText xml:space="preserve"> SEQ Слика \* ARABIC </w:instrText>
      </w:r>
      <w:r w:rsidR="00E057FD">
        <w:fldChar w:fldCharType="separate"/>
      </w:r>
      <w:r w:rsidR="00A81EEF">
        <w:rPr>
          <w:noProof/>
        </w:rPr>
        <w:t>2</w:t>
      </w:r>
      <w:r w:rsidR="00E057FD">
        <w:rPr>
          <w:noProof/>
        </w:rPr>
        <w:fldChar w:fldCharType="end"/>
      </w:r>
      <w:bookmarkEnd w:id="18"/>
      <w:r>
        <w:t xml:space="preserve"> Моментална состојба на градинката</w:t>
      </w:r>
      <w:bookmarkEnd w:id="19"/>
    </w:p>
    <w:p w:rsidR="009B6D64" w:rsidRDefault="009B6D64" w:rsidP="009B6D64">
      <w:pPr>
        <w:jc w:val="center"/>
      </w:pPr>
    </w:p>
    <w:p w:rsidR="009B6D64" w:rsidRDefault="00B66119" w:rsidP="009B6D64">
      <w:pPr>
        <w:jc w:val="center"/>
      </w:pPr>
      <w:r w:rsidRPr="00247498">
        <w:rPr>
          <w:noProof/>
        </w:rPr>
        <w:lastRenderedPageBreak/>
        <w:drawing>
          <wp:inline distT="0" distB="0" distL="0" distR="0">
            <wp:extent cx="4640579" cy="4984750"/>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658295" cy="5003780"/>
                    </a:xfrm>
                    <a:prstGeom prst="rect">
                      <a:avLst/>
                    </a:prstGeom>
                  </pic:spPr>
                </pic:pic>
              </a:graphicData>
            </a:graphic>
          </wp:inline>
        </w:drawing>
      </w:r>
    </w:p>
    <w:p w:rsidR="009B6D64" w:rsidRPr="009B6D64" w:rsidRDefault="009B6D64" w:rsidP="003A36B2">
      <w:pPr>
        <w:pStyle w:val="Caption"/>
        <w:rPr>
          <w:noProof/>
        </w:rPr>
      </w:pPr>
      <w:bookmarkStart w:id="20" w:name="_Toc53754486"/>
      <w:bookmarkEnd w:id="17"/>
      <w:r>
        <w:t xml:space="preserve">Слика </w:t>
      </w:r>
      <w:r w:rsidR="00E057FD">
        <w:fldChar w:fldCharType="begin"/>
      </w:r>
      <w:r w:rsidR="004B3E08">
        <w:instrText xml:space="preserve"> SEQ Слика \* ARABIC </w:instrText>
      </w:r>
      <w:r w:rsidR="00E057FD">
        <w:fldChar w:fldCharType="separate"/>
      </w:r>
      <w:r w:rsidR="00A81EEF">
        <w:rPr>
          <w:noProof/>
        </w:rPr>
        <w:t>3</w:t>
      </w:r>
      <w:r w:rsidR="00E057FD">
        <w:rPr>
          <w:noProof/>
        </w:rPr>
        <w:fldChar w:fldCharType="end"/>
      </w:r>
      <w:r>
        <w:t xml:space="preserve"> Графички приказ на доградбата на градинката</w:t>
      </w:r>
      <w:bookmarkEnd w:id="20"/>
    </w:p>
    <w:p w:rsidR="00A81EEF" w:rsidRDefault="00A81EEF" w:rsidP="003B6B83">
      <w:pPr>
        <w:jc w:val="center"/>
        <w:rPr>
          <w:rFonts w:cstheme="minorHAnsi"/>
          <w:lang w:val="en-GB"/>
        </w:rPr>
        <w:sectPr w:rsidR="00A81EEF" w:rsidSect="00B66119">
          <w:pgSz w:w="11907" w:h="16840" w:code="9"/>
          <w:pgMar w:top="1440" w:right="1440" w:bottom="1440" w:left="1440" w:header="709" w:footer="709" w:gutter="0"/>
          <w:cols w:space="708"/>
          <w:docGrid w:linePitch="360"/>
        </w:sectPr>
      </w:pPr>
    </w:p>
    <w:p w:rsidR="009B6D64" w:rsidRPr="00A15424" w:rsidRDefault="003A36B2" w:rsidP="00A15424">
      <w:pPr>
        <w:pStyle w:val="Heading1"/>
        <w:rPr>
          <w:rStyle w:val="Heading1Char"/>
          <w:rFonts w:asciiTheme="minorHAnsi" w:hAnsiTheme="minorHAnsi" w:cstheme="minorHAnsi"/>
          <w:color w:val="auto"/>
          <w:sz w:val="28"/>
          <w:szCs w:val="24"/>
          <w:lang w:val="mk-MK"/>
        </w:rPr>
      </w:pPr>
      <w:bookmarkStart w:id="21" w:name="_Ref44318720"/>
      <w:bookmarkStart w:id="22" w:name="_Toc43972223"/>
      <w:bookmarkStart w:id="23" w:name="_Ref35004563"/>
      <w:bookmarkStart w:id="24" w:name="_Toc40017329"/>
      <w:bookmarkStart w:id="25" w:name="_Toc44319171"/>
      <w:r w:rsidRPr="00A15424">
        <w:rPr>
          <w:rStyle w:val="Heading1Char"/>
          <w:rFonts w:asciiTheme="minorHAnsi" w:hAnsiTheme="minorHAnsi" w:cstheme="minorHAnsi"/>
          <w:color w:val="auto"/>
          <w:sz w:val="28"/>
          <w:szCs w:val="24"/>
          <w:lang w:val="mk-MK"/>
        </w:rPr>
        <w:lastRenderedPageBreak/>
        <w:t xml:space="preserve">Прилог </w:t>
      </w:r>
      <w:r w:rsidR="00E057FD" w:rsidRPr="00A15424">
        <w:rPr>
          <w:rStyle w:val="Heading1Char"/>
          <w:rFonts w:asciiTheme="minorHAnsi" w:hAnsiTheme="minorHAnsi" w:cstheme="minorHAnsi"/>
          <w:color w:val="auto"/>
          <w:sz w:val="28"/>
          <w:szCs w:val="24"/>
          <w:lang w:val="mk-MK"/>
        </w:rPr>
        <w:fldChar w:fldCharType="begin"/>
      </w:r>
      <w:r w:rsidRPr="00A15424">
        <w:rPr>
          <w:rStyle w:val="Heading1Char"/>
          <w:rFonts w:asciiTheme="minorHAnsi" w:hAnsiTheme="minorHAnsi" w:cstheme="minorHAnsi"/>
          <w:color w:val="auto"/>
          <w:sz w:val="28"/>
          <w:szCs w:val="24"/>
          <w:lang w:val="mk-MK"/>
        </w:rPr>
        <w:instrText xml:space="preserve"> SEQ Прилог \* ARABIC </w:instrText>
      </w:r>
      <w:r w:rsidR="00E057FD" w:rsidRPr="00A15424">
        <w:rPr>
          <w:rStyle w:val="Heading1Char"/>
          <w:rFonts w:asciiTheme="minorHAnsi" w:hAnsiTheme="minorHAnsi" w:cstheme="minorHAnsi"/>
          <w:color w:val="auto"/>
          <w:sz w:val="28"/>
          <w:szCs w:val="24"/>
          <w:lang w:val="mk-MK"/>
        </w:rPr>
        <w:fldChar w:fldCharType="separate"/>
      </w:r>
      <w:r w:rsidRPr="00A15424">
        <w:rPr>
          <w:rStyle w:val="Heading1Char"/>
          <w:rFonts w:asciiTheme="minorHAnsi" w:hAnsiTheme="minorHAnsi" w:cstheme="minorHAnsi"/>
          <w:color w:val="auto"/>
          <w:sz w:val="28"/>
          <w:szCs w:val="24"/>
          <w:lang w:val="mk-MK"/>
        </w:rPr>
        <w:t>3</w:t>
      </w:r>
      <w:r w:rsidR="00E057FD" w:rsidRPr="00A15424">
        <w:rPr>
          <w:rStyle w:val="Heading1Char"/>
          <w:rFonts w:asciiTheme="minorHAnsi" w:hAnsiTheme="minorHAnsi" w:cstheme="minorHAnsi"/>
          <w:color w:val="auto"/>
          <w:sz w:val="28"/>
          <w:szCs w:val="24"/>
          <w:lang w:val="mk-MK"/>
        </w:rPr>
        <w:fldChar w:fldCharType="end"/>
      </w:r>
      <w:bookmarkEnd w:id="21"/>
      <w:r w:rsidR="009B6D64" w:rsidRPr="00A15424">
        <w:rPr>
          <w:rStyle w:val="Heading1Char"/>
          <w:rFonts w:asciiTheme="minorHAnsi" w:hAnsiTheme="minorHAnsi" w:cstheme="minorHAnsi"/>
          <w:color w:val="auto"/>
          <w:sz w:val="28"/>
          <w:szCs w:val="24"/>
          <w:lang w:val="mk-MK"/>
        </w:rPr>
        <w:t>:</w:t>
      </w:r>
      <w:bookmarkEnd w:id="22"/>
      <w:r w:rsidR="009B6D64" w:rsidRPr="00A15424">
        <w:rPr>
          <w:rStyle w:val="Heading1Char"/>
          <w:rFonts w:asciiTheme="minorHAnsi" w:hAnsiTheme="minorHAnsi" w:cstheme="minorHAnsi"/>
          <w:color w:val="auto"/>
          <w:sz w:val="28"/>
          <w:szCs w:val="24"/>
          <w:lang w:val="mk-MK"/>
        </w:rPr>
        <w:t xml:space="preserve"> </w:t>
      </w:r>
      <w:r w:rsidR="00A81EEF" w:rsidRPr="00A15424">
        <w:rPr>
          <w:rStyle w:val="Heading1Char"/>
          <w:rFonts w:asciiTheme="minorHAnsi" w:hAnsiTheme="minorHAnsi" w:cstheme="minorHAnsi"/>
          <w:color w:val="auto"/>
          <w:sz w:val="28"/>
          <w:szCs w:val="24"/>
          <w:lang w:val="mk-MK"/>
        </w:rPr>
        <w:t>Кар</w:t>
      </w:r>
      <w:r w:rsidR="00B66119" w:rsidRPr="00A15424">
        <w:rPr>
          <w:rStyle w:val="Heading1Char"/>
          <w:rFonts w:asciiTheme="minorHAnsi" w:hAnsiTheme="minorHAnsi" w:cstheme="minorHAnsi"/>
          <w:color w:val="auto"/>
          <w:sz w:val="28"/>
          <w:szCs w:val="24"/>
          <w:lang w:val="mk-MK"/>
        </w:rPr>
        <w:t>та</w:t>
      </w:r>
      <w:r w:rsidR="00A81EEF" w:rsidRPr="00A15424">
        <w:rPr>
          <w:rStyle w:val="Heading1Char"/>
          <w:rFonts w:asciiTheme="minorHAnsi" w:hAnsiTheme="minorHAnsi" w:cstheme="minorHAnsi"/>
          <w:color w:val="auto"/>
          <w:sz w:val="28"/>
          <w:szCs w:val="24"/>
          <w:lang w:val="mk-MK"/>
        </w:rPr>
        <w:t xml:space="preserve"> на чуствителни области во поширок</w:t>
      </w:r>
      <w:r w:rsidR="00B66119" w:rsidRPr="00A15424">
        <w:rPr>
          <w:rStyle w:val="Heading1Char"/>
          <w:rFonts w:asciiTheme="minorHAnsi" w:hAnsiTheme="minorHAnsi" w:cstheme="minorHAnsi"/>
          <w:color w:val="auto"/>
          <w:sz w:val="28"/>
          <w:szCs w:val="24"/>
          <w:lang w:val="mk-MK"/>
        </w:rPr>
        <w:t>о</w:t>
      </w:r>
      <w:r w:rsidR="00A81EEF" w:rsidRPr="00A15424">
        <w:rPr>
          <w:rStyle w:val="Heading1Char"/>
          <w:rFonts w:asciiTheme="minorHAnsi" w:hAnsiTheme="minorHAnsi" w:cstheme="minorHAnsi"/>
          <w:color w:val="auto"/>
          <w:sz w:val="28"/>
          <w:szCs w:val="24"/>
          <w:lang w:val="mk-MK"/>
        </w:rPr>
        <w:t>т</w:t>
      </w:r>
      <w:r w:rsidR="00B66119" w:rsidRPr="00A15424">
        <w:rPr>
          <w:rStyle w:val="Heading1Char"/>
          <w:rFonts w:asciiTheme="minorHAnsi" w:hAnsiTheme="minorHAnsi" w:cstheme="minorHAnsi"/>
          <w:color w:val="auto"/>
          <w:sz w:val="28"/>
          <w:szCs w:val="24"/>
          <w:lang w:val="mk-MK"/>
        </w:rPr>
        <w:t>о</w:t>
      </w:r>
      <w:r w:rsidR="00A81EEF" w:rsidRPr="00A15424">
        <w:rPr>
          <w:rStyle w:val="Heading1Char"/>
          <w:rFonts w:asciiTheme="minorHAnsi" w:hAnsiTheme="minorHAnsi" w:cstheme="minorHAnsi"/>
          <w:color w:val="auto"/>
          <w:sz w:val="28"/>
          <w:szCs w:val="24"/>
          <w:lang w:val="mk-MK"/>
        </w:rPr>
        <w:t xml:space="preserve"> и</w:t>
      </w:r>
      <w:r w:rsidR="00B66119" w:rsidRPr="00A15424">
        <w:rPr>
          <w:rStyle w:val="Heading1Char"/>
          <w:rFonts w:asciiTheme="minorHAnsi" w:hAnsiTheme="minorHAnsi" w:cstheme="minorHAnsi"/>
          <w:color w:val="auto"/>
          <w:sz w:val="28"/>
          <w:szCs w:val="24"/>
          <w:lang w:val="mk-MK"/>
        </w:rPr>
        <w:t xml:space="preserve"> </w:t>
      </w:r>
      <w:r w:rsidR="00A81EEF" w:rsidRPr="00A15424">
        <w:rPr>
          <w:rStyle w:val="Heading1Char"/>
          <w:rFonts w:asciiTheme="minorHAnsi" w:hAnsiTheme="minorHAnsi" w:cstheme="minorHAnsi"/>
          <w:color w:val="auto"/>
          <w:sz w:val="28"/>
          <w:szCs w:val="24"/>
          <w:lang w:val="mk-MK"/>
        </w:rPr>
        <w:t xml:space="preserve">блиското опкружување на проекната локација во општина </w:t>
      </w:r>
      <w:r w:rsidR="004B3975" w:rsidRPr="00A15424">
        <w:rPr>
          <w:rStyle w:val="Heading1Char"/>
          <w:rFonts w:asciiTheme="minorHAnsi" w:hAnsiTheme="minorHAnsi" w:cstheme="minorHAnsi"/>
          <w:color w:val="auto"/>
          <w:sz w:val="28"/>
          <w:szCs w:val="24"/>
          <w:lang w:val="mk-MK"/>
        </w:rPr>
        <w:t>Гостивар</w:t>
      </w:r>
      <w:bookmarkEnd w:id="23"/>
      <w:bookmarkEnd w:id="24"/>
      <w:bookmarkEnd w:id="2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14"/>
        <w:gridCol w:w="6879"/>
      </w:tblGrid>
      <w:tr w:rsidR="009B6D64" w:rsidRPr="00733A75" w:rsidTr="00622B67">
        <w:trPr>
          <w:trHeight w:val="3258"/>
          <w:jc w:val="center"/>
        </w:trPr>
        <w:tc>
          <w:tcPr>
            <w:tcW w:w="6814" w:type="dxa"/>
          </w:tcPr>
          <w:p w:rsidR="009B6D64" w:rsidRPr="00622B67" w:rsidRDefault="00B66119" w:rsidP="00622B67">
            <w:pPr>
              <w:keepNext/>
              <w:jc w:val="center"/>
            </w:pPr>
            <w:r>
              <w:rPr>
                <w:rFonts w:ascii="Arial Narrow" w:eastAsiaTheme="majorEastAsia" w:hAnsi="Arial Narrow"/>
                <w:noProof/>
              </w:rPr>
              <w:drawing>
                <wp:inline distT="0" distB="0" distL="0" distR="0">
                  <wp:extent cx="1840675" cy="1999270"/>
                  <wp:effectExtent l="0" t="0" r="762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9284" cy="2008621"/>
                          </a:xfrm>
                          <a:prstGeom prst="rect">
                            <a:avLst/>
                          </a:prstGeom>
                          <a:noFill/>
                          <a:ln>
                            <a:noFill/>
                          </a:ln>
                        </pic:spPr>
                      </pic:pic>
                    </a:graphicData>
                  </a:graphic>
                </wp:inline>
              </w:drawing>
            </w:r>
          </w:p>
        </w:tc>
        <w:tc>
          <w:tcPr>
            <w:tcW w:w="6879" w:type="dxa"/>
          </w:tcPr>
          <w:p w:rsidR="009B6D64" w:rsidRPr="00622B67" w:rsidRDefault="00B66119" w:rsidP="00622B67">
            <w:pPr>
              <w:keepNext/>
              <w:jc w:val="center"/>
            </w:pPr>
            <w:r>
              <w:rPr>
                <w:rFonts w:ascii="Arial Narrow" w:eastAsiaTheme="majorEastAsia" w:hAnsi="Arial Narrow"/>
                <w:noProof/>
              </w:rPr>
              <w:drawing>
                <wp:inline distT="0" distB="0" distL="0" distR="0">
                  <wp:extent cx="2121812" cy="1974662"/>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5123" cy="1987050"/>
                          </a:xfrm>
                          <a:prstGeom prst="rect">
                            <a:avLst/>
                          </a:prstGeom>
                          <a:noFill/>
                          <a:ln>
                            <a:noFill/>
                          </a:ln>
                        </pic:spPr>
                      </pic:pic>
                    </a:graphicData>
                  </a:graphic>
                </wp:inline>
              </w:drawing>
            </w:r>
          </w:p>
        </w:tc>
      </w:tr>
      <w:tr w:rsidR="009B6D64" w:rsidRPr="00733A75" w:rsidTr="00A81EEF">
        <w:trPr>
          <w:trHeight w:val="301"/>
          <w:jc w:val="center"/>
        </w:trPr>
        <w:tc>
          <w:tcPr>
            <w:tcW w:w="6814" w:type="dxa"/>
          </w:tcPr>
          <w:p w:rsidR="009B6D64" w:rsidRPr="00733A75" w:rsidRDefault="00622B67" w:rsidP="003A36B2">
            <w:pPr>
              <w:pStyle w:val="Caption"/>
            </w:pPr>
            <w:bookmarkStart w:id="26" w:name="_Toc53754487"/>
            <w:r w:rsidRPr="00A81EEF">
              <w:t xml:space="preserve">Слика </w:t>
            </w:r>
            <w:r w:rsidR="00E057FD">
              <w:fldChar w:fldCharType="begin"/>
            </w:r>
            <w:r>
              <w:instrText xml:space="preserve"> SEQ Слика \* ARABIC </w:instrText>
            </w:r>
            <w:r w:rsidR="00E057FD">
              <w:fldChar w:fldCharType="separate"/>
            </w:r>
            <w:r>
              <w:rPr>
                <w:noProof/>
              </w:rPr>
              <w:t>4</w:t>
            </w:r>
            <w:r w:rsidR="00E057FD">
              <w:rPr>
                <w:noProof/>
              </w:rPr>
              <w:fldChar w:fldCharType="end"/>
            </w:r>
            <w:r w:rsidRPr="00A81EEF">
              <w:t xml:space="preserve"> Локација на </w:t>
            </w:r>
            <w:r>
              <w:t>Значајно Растително Подрачје</w:t>
            </w:r>
            <w:r w:rsidRPr="00A81EEF">
              <w:t xml:space="preserve"> „</w:t>
            </w:r>
            <w:r>
              <w:t xml:space="preserve"> Шар Планина</w:t>
            </w:r>
            <w:r w:rsidRPr="00A81EEF">
              <w:t xml:space="preserve"> “ во однос на проектната локација</w:t>
            </w:r>
            <w:bookmarkEnd w:id="26"/>
          </w:p>
        </w:tc>
        <w:tc>
          <w:tcPr>
            <w:tcW w:w="6879" w:type="dxa"/>
          </w:tcPr>
          <w:p w:rsidR="009B6D64" w:rsidRPr="00692E46" w:rsidRDefault="00622B67" w:rsidP="00A81EEF">
            <w:pPr>
              <w:jc w:val="center"/>
              <w:rPr>
                <w:bCs/>
                <w:sz w:val="20"/>
                <w:lang w:val="en-US"/>
              </w:rPr>
            </w:pPr>
            <w:r>
              <w:t xml:space="preserve">Слика </w:t>
            </w:r>
            <w:r w:rsidR="00E057FD">
              <w:fldChar w:fldCharType="begin"/>
            </w:r>
            <w:r>
              <w:instrText xml:space="preserve"> SEQ Слика \* ARABIC </w:instrText>
            </w:r>
            <w:r w:rsidR="00E057FD" w:rsidRPr="00E057FD">
              <w:rPr>
                <w:lang w:val="en-US"/>
              </w:rPr>
              <w:fldChar w:fldCharType="separate"/>
            </w:r>
            <w:r>
              <w:rPr>
                <w:noProof/>
              </w:rPr>
              <w:t>5</w:t>
            </w:r>
            <w:r w:rsidR="00E057FD">
              <w:rPr>
                <w:noProof/>
              </w:rPr>
              <w:fldChar w:fldCharType="end"/>
            </w:r>
            <w:r>
              <w:t xml:space="preserve"> Локација на Значајно Подрачје на Птичци „“ Шар Планина “ во однос на проектната локаци</w:t>
            </w:r>
            <w:bookmarkStart w:id="27" w:name="_Toc53754488"/>
            <w:r>
              <w:t xml:space="preserve"> ја</w:t>
            </w:r>
            <w:bookmarkEnd w:id="27"/>
          </w:p>
        </w:tc>
      </w:tr>
      <w:tr w:rsidR="009B6D64" w:rsidRPr="00733A75" w:rsidTr="00A81EEF">
        <w:trPr>
          <w:trHeight w:val="3137"/>
          <w:jc w:val="center"/>
        </w:trPr>
        <w:tc>
          <w:tcPr>
            <w:tcW w:w="6814" w:type="dxa"/>
          </w:tcPr>
          <w:p w:rsidR="009B6D64" w:rsidRPr="00733A75" w:rsidRDefault="000F4C34" w:rsidP="00A81EEF">
            <w:pPr>
              <w:jc w:val="center"/>
              <w:rPr>
                <w:rFonts w:ascii="Arial Narrow" w:eastAsiaTheme="majorEastAsia" w:hAnsi="Arial Narrow"/>
              </w:rPr>
            </w:pPr>
            <w:r>
              <w:rPr>
                <w:rFonts w:ascii="Arial Narrow" w:eastAsiaTheme="majorEastAsia" w:hAnsi="Arial Narrow"/>
                <w:noProof/>
              </w:rPr>
              <w:drawing>
                <wp:anchor distT="0" distB="0" distL="114300" distR="114300" simplePos="0" relativeHeight="251673600" behindDoc="0" locked="0" layoutInCell="1" allowOverlap="1">
                  <wp:simplePos x="0" y="0"/>
                  <wp:positionH relativeFrom="column">
                    <wp:posOffset>1104900</wp:posOffset>
                  </wp:positionH>
                  <wp:positionV relativeFrom="paragraph">
                    <wp:posOffset>106680</wp:posOffset>
                  </wp:positionV>
                  <wp:extent cx="2208530" cy="1788160"/>
                  <wp:effectExtent l="0" t="0" r="1270" b="2540"/>
                  <wp:wrapThrough wrapText="bothSides">
                    <wp:wrapPolygon edited="0">
                      <wp:start x="0" y="0"/>
                      <wp:lineTo x="0" y="21401"/>
                      <wp:lineTo x="21426" y="21401"/>
                      <wp:lineTo x="2142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8530" cy="1788160"/>
                          </a:xfrm>
                          <a:prstGeom prst="rect">
                            <a:avLst/>
                          </a:prstGeom>
                          <a:noFill/>
                          <a:ln>
                            <a:noFill/>
                          </a:ln>
                        </pic:spPr>
                      </pic:pic>
                    </a:graphicData>
                  </a:graphic>
                </wp:anchor>
              </w:drawing>
            </w:r>
          </w:p>
        </w:tc>
        <w:tc>
          <w:tcPr>
            <w:tcW w:w="6879" w:type="dxa"/>
          </w:tcPr>
          <w:p w:rsidR="009B6D64" w:rsidRPr="00733A75" w:rsidRDefault="000F4C34" w:rsidP="00A81EEF">
            <w:pPr>
              <w:jc w:val="center"/>
              <w:rPr>
                <w:rFonts w:ascii="Arial Narrow" w:eastAsiaTheme="majorEastAsia" w:hAnsi="Arial Narrow"/>
              </w:rPr>
            </w:pPr>
            <w:r>
              <w:rPr>
                <w:rFonts w:ascii="Arial Narrow" w:eastAsiaTheme="majorEastAsia" w:hAnsi="Arial Narrow"/>
                <w:noProof/>
              </w:rPr>
              <w:drawing>
                <wp:inline distT="0" distB="0" distL="0" distR="0">
                  <wp:extent cx="1458241" cy="1878352"/>
                  <wp:effectExtent l="0" t="0" r="889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2530" cy="1883876"/>
                          </a:xfrm>
                          <a:prstGeom prst="rect">
                            <a:avLst/>
                          </a:prstGeom>
                          <a:noFill/>
                          <a:ln>
                            <a:noFill/>
                          </a:ln>
                        </pic:spPr>
                      </pic:pic>
                    </a:graphicData>
                  </a:graphic>
                </wp:inline>
              </w:drawing>
            </w:r>
          </w:p>
        </w:tc>
      </w:tr>
      <w:tr w:rsidR="009B6D64" w:rsidRPr="00733A75" w:rsidTr="00A81EEF">
        <w:trPr>
          <w:trHeight w:val="68"/>
          <w:jc w:val="center"/>
        </w:trPr>
        <w:tc>
          <w:tcPr>
            <w:tcW w:w="6814" w:type="dxa"/>
          </w:tcPr>
          <w:p w:rsidR="009B6D64" w:rsidRPr="00733A75" w:rsidRDefault="000F4C34" w:rsidP="003A36B2">
            <w:pPr>
              <w:pStyle w:val="Caption"/>
            </w:pPr>
            <w:bookmarkStart w:id="28" w:name="_Toc40017174"/>
            <w:bookmarkStart w:id="29" w:name="_Toc53754489"/>
            <w:r w:rsidRPr="00A81EEF">
              <w:t xml:space="preserve">Слика </w:t>
            </w:r>
            <w:r w:rsidR="00E057FD">
              <w:fldChar w:fldCharType="begin"/>
            </w:r>
            <w:r>
              <w:instrText xml:space="preserve"> SEQ Слика \* ARABIC </w:instrText>
            </w:r>
            <w:r w:rsidR="00E057FD">
              <w:fldChar w:fldCharType="separate"/>
            </w:r>
            <w:r w:rsidR="00622B67">
              <w:rPr>
                <w:noProof/>
              </w:rPr>
              <w:t>6</w:t>
            </w:r>
            <w:r w:rsidR="00E057FD">
              <w:rPr>
                <w:noProof/>
              </w:rPr>
              <w:fldChar w:fldCharType="end"/>
            </w:r>
            <w:r w:rsidR="009B6D64" w:rsidRPr="00733A75">
              <w:t xml:space="preserve"> </w:t>
            </w:r>
            <w:r w:rsidRPr="00A81EEF">
              <w:t xml:space="preserve">Локација на </w:t>
            </w:r>
            <w:r>
              <w:t>Емералд подрачје</w:t>
            </w:r>
            <w:r w:rsidR="009B6D64" w:rsidRPr="00733A75">
              <w:t xml:space="preserve"> “</w:t>
            </w:r>
            <w:r>
              <w:t>Шар Планина</w:t>
            </w:r>
            <w:r w:rsidR="009B6D64" w:rsidRPr="00733A75">
              <w:t xml:space="preserve">” </w:t>
            </w:r>
            <w:r w:rsidRPr="00A81EEF">
              <w:t>во однос на проектната локација</w:t>
            </w:r>
            <w:bookmarkEnd w:id="28"/>
            <w:bookmarkEnd w:id="29"/>
          </w:p>
        </w:tc>
        <w:tc>
          <w:tcPr>
            <w:tcW w:w="6879" w:type="dxa"/>
          </w:tcPr>
          <w:p w:rsidR="009B6D64" w:rsidRPr="00733A75" w:rsidRDefault="000F4C34" w:rsidP="003A36B2">
            <w:pPr>
              <w:pStyle w:val="Caption"/>
            </w:pPr>
            <w:bookmarkStart w:id="30" w:name="_Toc40017175"/>
            <w:bookmarkStart w:id="31" w:name="_Toc53754490"/>
            <w:r w:rsidRPr="00A81EEF">
              <w:t xml:space="preserve">Слика </w:t>
            </w:r>
            <w:r w:rsidR="00E057FD">
              <w:fldChar w:fldCharType="begin"/>
            </w:r>
            <w:r>
              <w:instrText xml:space="preserve"> SEQ Слика \* ARABIC </w:instrText>
            </w:r>
            <w:r w:rsidR="00E057FD">
              <w:fldChar w:fldCharType="separate"/>
            </w:r>
            <w:r w:rsidR="00622B67">
              <w:rPr>
                <w:noProof/>
              </w:rPr>
              <w:t>7</w:t>
            </w:r>
            <w:r w:rsidR="00E057FD">
              <w:rPr>
                <w:noProof/>
              </w:rPr>
              <w:fldChar w:fldCharType="end"/>
            </w:r>
            <w:r w:rsidR="009B6D64" w:rsidRPr="00733A75">
              <w:t xml:space="preserve"> </w:t>
            </w:r>
            <w:r w:rsidRPr="00A81EEF">
              <w:t xml:space="preserve">Локација на </w:t>
            </w:r>
            <w:r>
              <w:t>Национален парк</w:t>
            </w:r>
            <w:r w:rsidRPr="00733A75">
              <w:t xml:space="preserve"> “</w:t>
            </w:r>
            <w:r>
              <w:t>Шар Планина</w:t>
            </w:r>
            <w:r w:rsidRPr="00733A75">
              <w:t xml:space="preserve">” </w:t>
            </w:r>
            <w:r w:rsidRPr="00A81EEF">
              <w:t>во однос на проектната локација</w:t>
            </w:r>
            <w:bookmarkEnd w:id="30"/>
            <w:bookmarkEnd w:id="31"/>
          </w:p>
        </w:tc>
      </w:tr>
    </w:tbl>
    <w:p w:rsidR="009B6D64" w:rsidRPr="00247498" w:rsidRDefault="009B6D64" w:rsidP="003A36B2">
      <w:pPr>
        <w:pStyle w:val="Caption"/>
        <w:sectPr w:rsidR="009B6D64" w:rsidRPr="00247498" w:rsidSect="00A81EEF">
          <w:pgSz w:w="16840" w:h="11907" w:orient="landscape" w:code="9"/>
          <w:pgMar w:top="1440" w:right="1440" w:bottom="1440" w:left="1440" w:header="709" w:footer="709" w:gutter="0"/>
          <w:cols w:space="708"/>
          <w:docGrid w:linePitch="360"/>
        </w:sectPr>
      </w:pPr>
    </w:p>
    <w:p w:rsidR="00A81EEF" w:rsidRPr="00C94645" w:rsidRDefault="003A36B2" w:rsidP="00A15424">
      <w:pPr>
        <w:pStyle w:val="Heading1"/>
      </w:pPr>
      <w:bookmarkStart w:id="32" w:name="_Toc44319172"/>
      <w:r w:rsidRPr="00A15424">
        <w:rPr>
          <w:rStyle w:val="Heading1Char"/>
          <w:rFonts w:asciiTheme="minorHAnsi" w:hAnsiTheme="minorHAnsi" w:cstheme="minorHAnsi"/>
          <w:color w:val="auto"/>
          <w:sz w:val="28"/>
          <w:szCs w:val="24"/>
          <w:lang w:val="mk-MK"/>
        </w:rPr>
        <w:lastRenderedPageBreak/>
        <w:t xml:space="preserve">Прилог </w:t>
      </w:r>
      <w:r w:rsidR="00E057FD" w:rsidRPr="00A15424">
        <w:rPr>
          <w:rStyle w:val="Heading1Char"/>
          <w:rFonts w:asciiTheme="minorHAnsi" w:hAnsiTheme="minorHAnsi" w:cstheme="minorHAnsi"/>
          <w:color w:val="auto"/>
          <w:sz w:val="28"/>
          <w:szCs w:val="24"/>
          <w:lang w:val="mk-MK"/>
        </w:rPr>
        <w:fldChar w:fldCharType="begin"/>
      </w:r>
      <w:r w:rsidRPr="00A15424">
        <w:rPr>
          <w:rStyle w:val="Heading1Char"/>
          <w:rFonts w:asciiTheme="minorHAnsi" w:hAnsiTheme="minorHAnsi" w:cstheme="minorHAnsi"/>
          <w:color w:val="auto"/>
          <w:sz w:val="28"/>
          <w:szCs w:val="24"/>
          <w:lang w:val="mk-MK"/>
        </w:rPr>
        <w:instrText xml:space="preserve"> SEQ Прилог \* ARABIC </w:instrText>
      </w:r>
      <w:r w:rsidR="00E057FD" w:rsidRPr="00A15424">
        <w:rPr>
          <w:rStyle w:val="Heading1Char"/>
          <w:rFonts w:asciiTheme="minorHAnsi" w:hAnsiTheme="minorHAnsi" w:cstheme="minorHAnsi"/>
          <w:color w:val="auto"/>
          <w:sz w:val="28"/>
          <w:szCs w:val="24"/>
          <w:lang w:val="mk-MK"/>
        </w:rPr>
        <w:fldChar w:fldCharType="separate"/>
      </w:r>
      <w:r w:rsidRPr="00A15424">
        <w:rPr>
          <w:rStyle w:val="Heading1Char"/>
          <w:rFonts w:asciiTheme="minorHAnsi" w:hAnsiTheme="minorHAnsi" w:cstheme="minorHAnsi"/>
          <w:color w:val="auto"/>
          <w:sz w:val="28"/>
          <w:szCs w:val="24"/>
          <w:lang w:val="mk-MK"/>
        </w:rPr>
        <w:t>4</w:t>
      </w:r>
      <w:r w:rsidR="00E057FD" w:rsidRPr="00A15424">
        <w:rPr>
          <w:rStyle w:val="Heading1Char"/>
          <w:rFonts w:asciiTheme="minorHAnsi" w:hAnsiTheme="minorHAnsi" w:cstheme="minorHAnsi"/>
          <w:color w:val="auto"/>
          <w:sz w:val="28"/>
          <w:szCs w:val="24"/>
          <w:lang w:val="mk-MK"/>
        </w:rPr>
        <w:fldChar w:fldCharType="end"/>
      </w:r>
      <w:r w:rsidRPr="00A15424">
        <w:rPr>
          <w:rStyle w:val="Heading1Char"/>
          <w:rFonts w:asciiTheme="minorHAnsi" w:hAnsiTheme="minorHAnsi" w:cstheme="minorHAnsi"/>
          <w:color w:val="auto"/>
          <w:sz w:val="28"/>
          <w:szCs w:val="24"/>
          <w:lang w:val="mk-MK"/>
        </w:rPr>
        <w:t xml:space="preserve">: </w:t>
      </w:r>
      <w:r w:rsidR="00A81EEF" w:rsidRPr="00A15424">
        <w:rPr>
          <w:rStyle w:val="Heading1Char"/>
          <w:rFonts w:asciiTheme="minorHAnsi" w:hAnsiTheme="minorHAnsi" w:cstheme="minorHAnsi"/>
          <w:color w:val="auto"/>
          <w:sz w:val="28"/>
          <w:szCs w:val="24"/>
          <w:lang w:val="mk-MK"/>
        </w:rPr>
        <w:t>Аспекти поврзани со КОВИД-19 во проектите за градежништво/градежни работи</w:t>
      </w:r>
      <w:bookmarkEnd w:id="32"/>
    </w:p>
    <w:p w:rsidR="00A81EEF" w:rsidRDefault="00A81EEF" w:rsidP="00A81EEF">
      <w:pPr>
        <w:pStyle w:val="NormalWeb"/>
        <w:spacing w:before="120" w:beforeAutospacing="0" w:after="120" w:afterAutospacing="0"/>
        <w:ind w:firstLine="720"/>
        <w:jc w:val="both"/>
      </w:pPr>
      <w:r>
        <w:rPr>
          <w:rFonts w:ascii="Calibri" w:hAnsi="Calibri" w:cs="Calibri"/>
          <w:color w:val="000000"/>
          <w:sz w:val="22"/>
          <w:szCs w:val="22"/>
        </w:rPr>
        <w:t>Имајќи ја во предвид новата ситуација со појавата на вирусот КОВИД 19, покрај стандардните мерки за безбедност и заштита при работа, потребно е да се спроведат и мерките за заштита од КОВИД 19. </w:t>
      </w:r>
    </w:p>
    <w:p w:rsidR="00A81EEF" w:rsidRDefault="00A81EEF" w:rsidP="00A81EEF">
      <w:pPr>
        <w:pStyle w:val="NormalWeb"/>
        <w:spacing w:before="120" w:beforeAutospacing="0" w:after="120" w:afterAutospacing="0"/>
        <w:ind w:firstLine="720"/>
        <w:jc w:val="both"/>
      </w:pPr>
      <w:r>
        <w:rPr>
          <w:rFonts w:ascii="Calibri" w:hAnsi="Calibri" w:cs="Calibri"/>
          <w:color w:val="000000"/>
          <w:sz w:val="22"/>
          <w:szCs w:val="22"/>
        </w:rPr>
        <w:t>Изведувачите, без сомнение, ќе се соочат со многу предизвици во новата ситуација, како што се: </w:t>
      </w:r>
    </w:p>
    <w:p w:rsidR="00A81EEF" w:rsidRDefault="00A81EEF" w:rsidP="00A81EEF">
      <w:pPr>
        <w:pStyle w:val="NormalWeb"/>
        <w:numPr>
          <w:ilvl w:val="0"/>
          <w:numId w:val="28"/>
        </w:numPr>
        <w:spacing w:before="120" w:beforeAutospacing="0" w:after="120" w:afterAutospacing="0"/>
        <w:jc w:val="both"/>
        <w:textAlignment w:val="baseline"/>
        <w:rPr>
          <w:rFonts w:ascii="Arial" w:hAnsi="Arial" w:cs="Arial"/>
          <w:color w:val="000000"/>
          <w:sz w:val="22"/>
          <w:szCs w:val="22"/>
        </w:rPr>
      </w:pPr>
      <w:r>
        <w:rPr>
          <w:rFonts w:ascii="Calibri" w:hAnsi="Calibri" w:cs="Calibri"/>
          <w:color w:val="000000"/>
          <w:sz w:val="22"/>
          <w:szCs w:val="22"/>
        </w:rPr>
        <w:t>Неможност да се купи заштитна опрема и средства за дезинфекција поради нивниот дефицит на пазарот; </w:t>
      </w:r>
    </w:p>
    <w:p w:rsidR="00A81EEF" w:rsidRDefault="00A81EEF" w:rsidP="00A81EEF">
      <w:pPr>
        <w:pStyle w:val="NormalWeb"/>
        <w:numPr>
          <w:ilvl w:val="0"/>
          <w:numId w:val="28"/>
        </w:numPr>
        <w:spacing w:before="120" w:beforeAutospacing="0" w:after="120" w:afterAutospacing="0"/>
        <w:jc w:val="both"/>
        <w:textAlignment w:val="baseline"/>
        <w:rPr>
          <w:rFonts w:ascii="Arial" w:hAnsi="Arial" w:cs="Arial"/>
          <w:color w:val="000000"/>
          <w:sz w:val="22"/>
          <w:szCs w:val="22"/>
        </w:rPr>
      </w:pPr>
      <w:r>
        <w:rPr>
          <w:rFonts w:ascii="Calibri" w:hAnsi="Calibri" w:cs="Calibri"/>
          <w:color w:val="000000"/>
          <w:sz w:val="22"/>
          <w:szCs w:val="22"/>
        </w:rPr>
        <w:t>Недостаток од работна сила поради ограниченото движење и отсуствата од работа;</w:t>
      </w:r>
    </w:p>
    <w:p w:rsidR="00A81EEF" w:rsidRDefault="00A81EEF" w:rsidP="00A81EEF">
      <w:pPr>
        <w:pStyle w:val="NormalWeb"/>
        <w:numPr>
          <w:ilvl w:val="0"/>
          <w:numId w:val="28"/>
        </w:numPr>
        <w:spacing w:before="120" w:beforeAutospacing="0" w:after="120" w:afterAutospacing="0"/>
        <w:jc w:val="both"/>
        <w:textAlignment w:val="baseline"/>
        <w:rPr>
          <w:rFonts w:ascii="Arial" w:hAnsi="Arial" w:cs="Arial"/>
          <w:color w:val="000000"/>
          <w:sz w:val="22"/>
          <w:szCs w:val="22"/>
        </w:rPr>
      </w:pPr>
      <w:r>
        <w:rPr>
          <w:rFonts w:ascii="Calibri" w:hAnsi="Calibri" w:cs="Calibri"/>
          <w:color w:val="000000"/>
          <w:sz w:val="22"/>
          <w:szCs w:val="22"/>
        </w:rPr>
        <w:t>Неможност да се обезбедат материјали и работна опрема поради застојот во сите сегменти од животот во земјата; </w:t>
      </w:r>
    </w:p>
    <w:p w:rsidR="00A81EEF" w:rsidRDefault="00A81EEF" w:rsidP="00A81EEF">
      <w:pPr>
        <w:pStyle w:val="NormalWeb"/>
        <w:numPr>
          <w:ilvl w:val="0"/>
          <w:numId w:val="28"/>
        </w:numPr>
        <w:spacing w:before="120" w:beforeAutospacing="0" w:after="120" w:afterAutospacing="0"/>
        <w:jc w:val="both"/>
        <w:textAlignment w:val="baseline"/>
        <w:rPr>
          <w:rFonts w:ascii="Arial" w:hAnsi="Arial" w:cs="Arial"/>
          <w:color w:val="000000"/>
          <w:sz w:val="22"/>
          <w:szCs w:val="22"/>
        </w:rPr>
      </w:pPr>
      <w:r>
        <w:rPr>
          <w:rFonts w:ascii="Calibri" w:hAnsi="Calibri" w:cs="Calibri"/>
          <w:color w:val="000000"/>
          <w:sz w:val="22"/>
          <w:szCs w:val="22"/>
        </w:rPr>
        <w:t>Загриженоста на работниците за потребните средства за живеење поради намалениот обем на работа, итн.</w:t>
      </w:r>
    </w:p>
    <w:p w:rsidR="00A81EEF" w:rsidRPr="00C94645" w:rsidRDefault="00A81EEF" w:rsidP="00A81EEF">
      <w:pPr>
        <w:pStyle w:val="NormalWeb"/>
        <w:spacing w:before="120" w:beforeAutospacing="0" w:after="120" w:afterAutospacing="0"/>
        <w:ind w:firstLine="720"/>
        <w:jc w:val="both"/>
        <w:rPr>
          <w:lang w:val="mk-MK"/>
        </w:rPr>
      </w:pPr>
      <w:r w:rsidRPr="00C94645">
        <w:rPr>
          <w:rFonts w:ascii="Calibri" w:hAnsi="Calibri" w:cs="Calibri"/>
          <w:color w:val="000000"/>
          <w:sz w:val="22"/>
          <w:szCs w:val="22"/>
          <w:lang w:val="mk-MK"/>
        </w:rPr>
        <w:t xml:space="preserve">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w:t>
      </w:r>
      <w:r w:rsidRPr="00C94645">
        <w:rPr>
          <w:rFonts w:ascii="Calibri" w:hAnsi="Calibri" w:cs="Calibri"/>
          <w:b/>
          <w:bCs/>
          <w:color w:val="000000"/>
          <w:sz w:val="22"/>
          <w:szCs w:val="22"/>
          <w:lang w:val="mk-MK"/>
        </w:rPr>
        <w:t>Овие мерки треба постојано и во континуитет да се ажурираат во согласност со најновите одредби воведени од страна на Владата.</w:t>
      </w:r>
      <w:r w:rsidRPr="00C94645">
        <w:rPr>
          <w:rFonts w:ascii="Calibri" w:hAnsi="Calibri" w:cs="Calibri"/>
          <w:color w:val="000000"/>
          <w:sz w:val="22"/>
          <w:szCs w:val="22"/>
          <w:lang w:val="mk-MK"/>
        </w:rPr>
        <w:t xml:space="preserve"> Изведувачот треба да назначи Одговорно лице кое ќе ги следи мерките усвоени од Владата и кое истите ќе ги примени во работењето на градилиштето на проектната локација.</w:t>
      </w:r>
    </w:p>
    <w:p w:rsidR="00A81EEF" w:rsidRPr="00C94645" w:rsidRDefault="00A81EEF" w:rsidP="00A81EEF">
      <w:pPr>
        <w:pStyle w:val="NormalWeb"/>
        <w:spacing w:before="120" w:beforeAutospacing="0" w:after="120" w:afterAutospacing="0"/>
        <w:ind w:firstLine="720"/>
        <w:jc w:val="both"/>
        <w:rPr>
          <w:lang w:val="mk-MK"/>
        </w:rPr>
      </w:pPr>
      <w:r w:rsidRPr="00C94645">
        <w:rPr>
          <w:rFonts w:ascii="Calibri" w:hAnsi="Calibri" w:cs="Calibri"/>
          <w:color w:val="000000"/>
          <w:sz w:val="22"/>
          <w:szCs w:val="22"/>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rsidR="00A81EEF" w:rsidRPr="00C94645" w:rsidRDefault="00A81EEF" w:rsidP="00A81EEF">
      <w:pPr>
        <w:pStyle w:val="NormalWeb"/>
        <w:numPr>
          <w:ilvl w:val="0"/>
          <w:numId w:val="29"/>
        </w:numPr>
        <w:spacing w:before="120" w:beforeAutospacing="0" w:after="120" w:afterAutospacing="0"/>
        <w:jc w:val="both"/>
        <w:textAlignment w:val="baseline"/>
        <w:rPr>
          <w:rFonts w:ascii="Arial" w:hAnsi="Arial" w:cs="Arial"/>
          <w:b/>
          <w:bCs/>
          <w:color w:val="000000"/>
          <w:sz w:val="22"/>
          <w:szCs w:val="22"/>
          <w:u w:val="single"/>
          <w:lang w:val="mk-MK"/>
        </w:rPr>
      </w:pPr>
      <w:r w:rsidRPr="00C94645">
        <w:rPr>
          <w:rFonts w:ascii="Calibri" w:hAnsi="Calibri" w:cs="Calibri"/>
          <w:b/>
          <w:bCs/>
          <w:color w:val="000000"/>
          <w:sz w:val="22"/>
          <w:szCs w:val="22"/>
          <w:lang w:val="mk-MK"/>
        </w:rPr>
        <w:t xml:space="preserve">Влада на Република Северна Македонија - </w:t>
      </w:r>
      <w:hyperlink r:id="rId35" w:history="1">
        <w:r w:rsidRPr="00C94645">
          <w:rPr>
            <w:rStyle w:val="Hyperlink"/>
            <w:rFonts w:ascii="Calibri" w:eastAsiaTheme="majorEastAsia" w:hAnsi="Calibri" w:cs="Calibri"/>
            <w:b/>
            <w:bCs/>
            <w:color w:val="0563C1"/>
            <w:sz w:val="22"/>
            <w:szCs w:val="22"/>
            <w:lang w:val="mk-MK"/>
          </w:rPr>
          <w:t>https://vlada.mk/node/20488?ln=en-gb</w:t>
        </w:r>
      </w:hyperlink>
    </w:p>
    <w:p w:rsidR="00A81EEF" w:rsidRPr="00C94645" w:rsidRDefault="00A81EEF" w:rsidP="00A81EEF">
      <w:pPr>
        <w:pStyle w:val="NormalWeb"/>
        <w:numPr>
          <w:ilvl w:val="0"/>
          <w:numId w:val="29"/>
        </w:numPr>
        <w:spacing w:before="120" w:beforeAutospacing="0" w:after="120" w:afterAutospacing="0"/>
        <w:jc w:val="both"/>
        <w:textAlignment w:val="baseline"/>
        <w:rPr>
          <w:rFonts w:ascii="Arial" w:hAnsi="Arial" w:cs="Arial"/>
          <w:b/>
          <w:bCs/>
          <w:color w:val="000000"/>
          <w:sz w:val="22"/>
          <w:szCs w:val="22"/>
          <w:u w:val="single"/>
          <w:lang w:val="mk-MK"/>
        </w:rPr>
      </w:pPr>
      <w:r w:rsidRPr="00C94645">
        <w:rPr>
          <w:rFonts w:ascii="Calibri" w:hAnsi="Calibri" w:cs="Calibri"/>
          <w:b/>
          <w:bCs/>
          <w:color w:val="000000"/>
          <w:sz w:val="22"/>
          <w:szCs w:val="22"/>
          <w:lang w:val="mk-MK"/>
        </w:rPr>
        <w:t xml:space="preserve">Министерство за здравство - </w:t>
      </w:r>
      <w:hyperlink r:id="rId36" w:history="1">
        <w:r w:rsidRPr="00C94645">
          <w:rPr>
            <w:rStyle w:val="Hyperlink"/>
            <w:rFonts w:ascii="Calibri" w:eastAsiaTheme="majorEastAsia" w:hAnsi="Calibri" w:cs="Calibri"/>
            <w:b/>
            <w:bCs/>
            <w:color w:val="0563C1"/>
            <w:sz w:val="22"/>
            <w:szCs w:val="22"/>
            <w:lang w:val="mk-MK"/>
          </w:rPr>
          <w:t>http://zdravstvo.gov.mk/korona-virus/</w:t>
        </w:r>
      </w:hyperlink>
    </w:p>
    <w:p w:rsidR="00A81EEF" w:rsidRPr="00C94645" w:rsidRDefault="00A81EEF" w:rsidP="00A81EEF">
      <w:pPr>
        <w:pStyle w:val="NormalWeb"/>
        <w:numPr>
          <w:ilvl w:val="0"/>
          <w:numId w:val="29"/>
        </w:numPr>
        <w:spacing w:before="120" w:beforeAutospacing="0" w:after="120" w:afterAutospacing="0"/>
        <w:jc w:val="both"/>
        <w:textAlignment w:val="baseline"/>
        <w:rPr>
          <w:rFonts w:ascii="Arial" w:hAnsi="Arial" w:cs="Arial"/>
          <w:b/>
          <w:bCs/>
          <w:color w:val="000000"/>
          <w:sz w:val="22"/>
          <w:szCs w:val="22"/>
          <w:u w:val="single"/>
          <w:lang w:val="mk-MK"/>
        </w:rPr>
      </w:pPr>
      <w:r w:rsidRPr="00C94645">
        <w:rPr>
          <w:rFonts w:ascii="Calibri" w:hAnsi="Calibri" w:cs="Calibri"/>
          <w:b/>
          <w:bCs/>
          <w:color w:val="000000"/>
          <w:sz w:val="22"/>
          <w:szCs w:val="22"/>
          <w:lang w:val="mk-MK"/>
        </w:rPr>
        <w:t xml:space="preserve">Министерство за труд и социјална политика - </w:t>
      </w:r>
      <w:hyperlink r:id="rId37" w:history="1">
        <w:r w:rsidRPr="00C94645">
          <w:rPr>
            <w:rStyle w:val="Hyperlink"/>
            <w:rFonts w:ascii="Calibri" w:eastAsiaTheme="majorEastAsia" w:hAnsi="Calibri" w:cs="Calibri"/>
            <w:b/>
            <w:bCs/>
            <w:color w:val="0563C1"/>
            <w:sz w:val="22"/>
            <w:szCs w:val="22"/>
            <w:lang w:val="mk-MK"/>
          </w:rPr>
          <w:t>http://mtsp.gov.mk/covid-19.nspx</w:t>
        </w:r>
      </w:hyperlink>
    </w:p>
    <w:p w:rsidR="00A81EEF" w:rsidRPr="00C94645" w:rsidRDefault="00A81EEF" w:rsidP="00A81EEF">
      <w:pPr>
        <w:pStyle w:val="NormalWeb"/>
        <w:numPr>
          <w:ilvl w:val="0"/>
          <w:numId w:val="29"/>
        </w:numPr>
        <w:spacing w:before="120" w:beforeAutospacing="0" w:after="120" w:afterAutospacing="0"/>
        <w:jc w:val="both"/>
        <w:textAlignment w:val="baseline"/>
        <w:rPr>
          <w:rFonts w:ascii="Arial" w:hAnsi="Arial" w:cs="Arial"/>
          <w:b/>
          <w:bCs/>
          <w:color w:val="000000"/>
          <w:sz w:val="22"/>
          <w:szCs w:val="22"/>
          <w:u w:val="single"/>
          <w:lang w:val="mk-MK"/>
        </w:rPr>
      </w:pPr>
      <w:r w:rsidRPr="00C94645">
        <w:rPr>
          <w:rFonts w:ascii="Calibri" w:hAnsi="Calibri" w:cs="Calibri"/>
          <w:b/>
          <w:bCs/>
          <w:color w:val="000000"/>
          <w:sz w:val="22"/>
          <w:szCs w:val="22"/>
          <w:lang w:val="mk-MK"/>
        </w:rPr>
        <w:t xml:space="preserve">Министерство за транспорт и врски - </w:t>
      </w:r>
      <w:hyperlink r:id="rId38" w:history="1">
        <w:r w:rsidRPr="00C94645">
          <w:rPr>
            <w:rStyle w:val="Hyperlink"/>
            <w:rFonts w:ascii="Calibri" w:eastAsiaTheme="majorEastAsia" w:hAnsi="Calibri" w:cs="Calibri"/>
            <w:b/>
            <w:bCs/>
            <w:color w:val="0563C1"/>
            <w:sz w:val="22"/>
            <w:szCs w:val="22"/>
            <w:lang w:val="mk-MK"/>
          </w:rPr>
          <w:t>http://mtc.gov.mk/Preporaki%20od%20Vlada</w:t>
        </w:r>
      </w:hyperlink>
    </w:p>
    <w:p w:rsidR="00A81EEF" w:rsidRPr="00C94645" w:rsidRDefault="00A81EEF" w:rsidP="00A81EEF">
      <w:pPr>
        <w:pStyle w:val="NormalWeb"/>
        <w:numPr>
          <w:ilvl w:val="0"/>
          <w:numId w:val="29"/>
        </w:numPr>
        <w:spacing w:before="120" w:beforeAutospacing="0" w:after="120" w:afterAutospacing="0"/>
        <w:jc w:val="both"/>
        <w:textAlignment w:val="baseline"/>
        <w:rPr>
          <w:rFonts w:ascii="Arial" w:hAnsi="Arial" w:cs="Arial"/>
          <w:b/>
          <w:bCs/>
          <w:color w:val="000000"/>
          <w:sz w:val="22"/>
          <w:szCs w:val="22"/>
          <w:u w:val="single"/>
          <w:lang w:val="mk-MK"/>
        </w:rPr>
      </w:pPr>
      <w:r w:rsidRPr="00C94645">
        <w:rPr>
          <w:rFonts w:ascii="Calibri" w:hAnsi="Calibri" w:cs="Calibri"/>
          <w:b/>
          <w:bCs/>
          <w:color w:val="000000"/>
          <w:sz w:val="22"/>
          <w:szCs w:val="22"/>
          <w:lang w:val="mk-MK"/>
        </w:rPr>
        <w:t xml:space="preserve">Официјална страница за КОВИД – 19  - </w:t>
      </w:r>
      <w:hyperlink r:id="rId39" w:history="1">
        <w:r w:rsidRPr="00C94645">
          <w:rPr>
            <w:rStyle w:val="Hyperlink"/>
            <w:rFonts w:ascii="Calibri" w:eastAsiaTheme="majorEastAsia" w:hAnsi="Calibri" w:cs="Calibri"/>
            <w:b/>
            <w:bCs/>
            <w:color w:val="0563C1"/>
            <w:sz w:val="22"/>
            <w:szCs w:val="22"/>
            <w:lang w:val="mk-MK"/>
          </w:rPr>
          <w:t>https://koronavirus.gov.mk/en</w:t>
        </w:r>
      </w:hyperlink>
    </w:p>
    <w:p w:rsidR="00A81EEF" w:rsidRDefault="00A81EEF" w:rsidP="00A81EEF">
      <w:pPr>
        <w:pStyle w:val="NormalWeb"/>
        <w:spacing w:before="120" w:beforeAutospacing="0" w:after="120" w:afterAutospacing="0"/>
        <w:ind w:firstLine="720"/>
        <w:jc w:val="both"/>
      </w:pPr>
      <w:r w:rsidRPr="00C94645">
        <w:rPr>
          <w:rFonts w:ascii="Calibri" w:hAnsi="Calibri" w:cs="Calibri"/>
          <w:color w:val="000000"/>
          <w:sz w:val="22"/>
          <w:szCs w:val="22"/>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rsidR="00A81EEF" w:rsidRDefault="00A81EEF" w:rsidP="00A81EEF">
      <w:pPr>
        <w:pStyle w:val="NormalWeb"/>
        <w:spacing w:before="120" w:beforeAutospacing="0" w:after="120" w:afterAutospacing="0"/>
        <w:ind w:firstLine="720"/>
        <w:jc w:val="both"/>
      </w:pPr>
      <w:r>
        <w:rPr>
          <w:rFonts w:ascii="Calibri" w:hAnsi="Calibri" w:cs="Calibri"/>
          <w:color w:val="000000"/>
          <w:sz w:val="22"/>
          <w:szCs w:val="22"/>
        </w:rPr>
        <w:t>Водичот во неколку поглавја, со повеќе детали, го содржи следното: </w:t>
      </w:r>
    </w:p>
    <w:p w:rsidR="00A81EEF" w:rsidRDefault="00A81EEF" w:rsidP="00A81EEF">
      <w:pPr>
        <w:pStyle w:val="NormalWeb"/>
        <w:numPr>
          <w:ilvl w:val="0"/>
          <w:numId w:val="30"/>
        </w:numPr>
        <w:spacing w:before="120" w:beforeAutospacing="0" w:after="120" w:afterAutospacing="0"/>
        <w:jc w:val="both"/>
        <w:textAlignment w:val="baseline"/>
        <w:rPr>
          <w:rFonts w:ascii="Arial" w:hAnsi="Arial" w:cs="Arial"/>
          <w:color w:val="000000"/>
          <w:sz w:val="22"/>
          <w:szCs w:val="22"/>
        </w:rPr>
      </w:pPr>
      <w:r>
        <w:rPr>
          <w:rFonts w:ascii="Calibri" w:hAnsi="Calibri" w:cs="Calibri"/>
          <w:color w:val="000000"/>
          <w:sz w:val="22"/>
          <w:szCs w:val="22"/>
        </w:rPr>
        <w:t>Предизвици во градежништвото;</w:t>
      </w:r>
    </w:p>
    <w:p w:rsidR="00A81EEF" w:rsidRDefault="00A81EEF" w:rsidP="00A81EEF">
      <w:pPr>
        <w:pStyle w:val="NormalWeb"/>
        <w:numPr>
          <w:ilvl w:val="0"/>
          <w:numId w:val="30"/>
        </w:numPr>
        <w:spacing w:before="120" w:beforeAutospacing="0" w:after="120" w:afterAutospacing="0"/>
        <w:jc w:val="both"/>
        <w:textAlignment w:val="baseline"/>
        <w:rPr>
          <w:rFonts w:ascii="Arial" w:hAnsi="Arial" w:cs="Arial"/>
          <w:color w:val="000000"/>
          <w:sz w:val="22"/>
          <w:szCs w:val="22"/>
        </w:rPr>
      </w:pPr>
      <w:r>
        <w:rPr>
          <w:rFonts w:ascii="Calibri" w:hAnsi="Calibri" w:cs="Calibri"/>
          <w:color w:val="000000"/>
          <w:sz w:val="22"/>
          <w:szCs w:val="22"/>
        </w:rPr>
        <w:t>Обврски на Изведувачот; </w:t>
      </w:r>
    </w:p>
    <w:p w:rsidR="00A81EEF" w:rsidRDefault="00A81EEF" w:rsidP="00A81EEF">
      <w:pPr>
        <w:pStyle w:val="NormalWeb"/>
        <w:numPr>
          <w:ilvl w:val="0"/>
          <w:numId w:val="30"/>
        </w:numPr>
        <w:spacing w:before="120" w:beforeAutospacing="0" w:after="120" w:afterAutospacing="0"/>
        <w:jc w:val="both"/>
        <w:textAlignment w:val="baseline"/>
        <w:rPr>
          <w:rFonts w:ascii="Arial" w:hAnsi="Arial" w:cs="Arial"/>
          <w:color w:val="000000"/>
          <w:sz w:val="22"/>
          <w:szCs w:val="22"/>
        </w:rPr>
      </w:pPr>
      <w:r>
        <w:rPr>
          <w:rFonts w:ascii="Calibri" w:hAnsi="Calibri" w:cs="Calibri"/>
          <w:color w:val="000000"/>
          <w:sz w:val="22"/>
          <w:szCs w:val="22"/>
        </w:rPr>
        <w:t>Обврски на вработените; </w:t>
      </w:r>
    </w:p>
    <w:p w:rsidR="00A81EEF" w:rsidRDefault="00A81EEF" w:rsidP="00A81EEF">
      <w:pPr>
        <w:pStyle w:val="NormalWeb"/>
        <w:numPr>
          <w:ilvl w:val="0"/>
          <w:numId w:val="30"/>
        </w:numPr>
        <w:spacing w:before="120" w:beforeAutospacing="0" w:after="120" w:afterAutospacing="0"/>
        <w:jc w:val="both"/>
        <w:textAlignment w:val="baseline"/>
        <w:rPr>
          <w:rFonts w:ascii="Arial" w:hAnsi="Arial" w:cs="Arial"/>
          <w:color w:val="000000"/>
          <w:sz w:val="22"/>
          <w:szCs w:val="22"/>
        </w:rPr>
      </w:pPr>
      <w:r>
        <w:rPr>
          <w:rFonts w:ascii="Calibri" w:hAnsi="Calibri" w:cs="Calibri"/>
          <w:color w:val="000000"/>
          <w:sz w:val="22"/>
          <w:szCs w:val="22"/>
        </w:rPr>
        <w:t>Обврски на Инвеститорите; </w:t>
      </w:r>
    </w:p>
    <w:p w:rsidR="00A81EEF" w:rsidRDefault="00A81EEF" w:rsidP="00A81EEF">
      <w:pPr>
        <w:pStyle w:val="NormalWeb"/>
        <w:numPr>
          <w:ilvl w:val="0"/>
          <w:numId w:val="30"/>
        </w:numPr>
        <w:spacing w:before="120" w:beforeAutospacing="0" w:after="120" w:afterAutospacing="0"/>
        <w:jc w:val="both"/>
        <w:textAlignment w:val="baseline"/>
        <w:rPr>
          <w:rFonts w:ascii="Arial" w:hAnsi="Arial" w:cs="Arial"/>
          <w:color w:val="000000"/>
          <w:sz w:val="22"/>
          <w:szCs w:val="22"/>
        </w:rPr>
      </w:pPr>
      <w:r>
        <w:rPr>
          <w:rFonts w:ascii="Calibri" w:hAnsi="Calibri" w:cs="Calibri"/>
          <w:color w:val="000000"/>
          <w:sz w:val="22"/>
          <w:szCs w:val="22"/>
        </w:rPr>
        <w:t>Начини за постапување доколку има сомнителен случај или случаи на заболени со КОВИД 19; </w:t>
      </w:r>
    </w:p>
    <w:p w:rsidR="00A81EEF" w:rsidRDefault="00A81EEF" w:rsidP="00A81EEF">
      <w:pPr>
        <w:pStyle w:val="NormalWeb"/>
        <w:numPr>
          <w:ilvl w:val="0"/>
          <w:numId w:val="30"/>
        </w:numPr>
        <w:spacing w:before="120" w:beforeAutospacing="0" w:after="120" w:afterAutospacing="0"/>
        <w:jc w:val="both"/>
        <w:textAlignment w:val="baseline"/>
        <w:rPr>
          <w:rFonts w:ascii="Arial" w:hAnsi="Arial" w:cs="Arial"/>
          <w:color w:val="000000"/>
          <w:sz w:val="22"/>
          <w:szCs w:val="22"/>
        </w:rPr>
      </w:pPr>
      <w:r>
        <w:rPr>
          <w:rFonts w:ascii="Calibri" w:hAnsi="Calibri" w:cs="Calibri"/>
          <w:color w:val="000000"/>
          <w:sz w:val="22"/>
          <w:szCs w:val="22"/>
        </w:rPr>
        <w:lastRenderedPageBreak/>
        <w:t>Контакт-телефони на одговорните национални институции со кои треба да се контактира во случај на појава на лице заразено со КОВИД 19.</w:t>
      </w:r>
    </w:p>
    <w:p w:rsidR="00A81EEF" w:rsidRDefault="00A81EEF" w:rsidP="00A81EEF">
      <w:pPr>
        <w:pStyle w:val="NormalWeb"/>
        <w:spacing w:before="120" w:beforeAutospacing="0" w:after="120" w:afterAutospacing="0"/>
        <w:ind w:firstLine="720"/>
        <w:jc w:val="both"/>
      </w:pPr>
      <w:r>
        <w:rPr>
          <w:rFonts w:ascii="Calibri" w:hAnsi="Calibri" w:cs="Calibri"/>
          <w:color w:val="000000"/>
          <w:sz w:val="22"/>
          <w:szCs w:val="22"/>
        </w:rPr>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hyperlink r:id="rId40" w:history="1">
        <w:r>
          <w:rPr>
            <w:rStyle w:val="Hyperlink"/>
            <w:rFonts w:ascii="Calibri" w:eastAsiaTheme="majorEastAsia" w:hAnsi="Calibri" w:cs="Calibri"/>
            <w:color w:val="0563C1"/>
            <w:sz w:val="22"/>
            <w:szCs w:val="22"/>
          </w:rPr>
          <w:t>http://mzzpr.org.mk/wp-content/uploads/2020/04/covid19-%D0%B3%D1%80%D0%B0%D0%B4%D0%B5%D0%B6%D0%BD%D0%B8%D1%88%D1%82%D0%B2%D0%BE.pdf</w:t>
        </w:r>
      </w:hyperlink>
      <w:r>
        <w:rPr>
          <w:rFonts w:ascii="Calibri" w:hAnsi="Calibri" w:cs="Calibri"/>
          <w:color w:val="000000"/>
          <w:sz w:val="22"/>
          <w:szCs w:val="22"/>
        </w:rPr>
        <w:t>.</w:t>
      </w:r>
    </w:p>
    <w:p w:rsidR="00A81EEF" w:rsidRDefault="00A81EEF" w:rsidP="00A81EEF">
      <w:pPr>
        <w:pStyle w:val="NormalWeb"/>
        <w:spacing w:before="120" w:beforeAutospacing="0" w:after="120" w:afterAutospacing="0"/>
        <w:ind w:firstLine="720"/>
        <w:jc w:val="both"/>
      </w:pPr>
      <w:r>
        <w:rPr>
          <w:rFonts w:ascii="Calibri" w:hAnsi="Calibri" w:cs="Calibri"/>
          <w:b/>
          <w:bCs/>
          <w:color w:val="000000"/>
          <w:sz w:val="22"/>
          <w:szCs w:val="22"/>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rsidR="00A81EEF" w:rsidRDefault="00A81EEF" w:rsidP="00A81EEF">
      <w:pPr>
        <w:pStyle w:val="NormalWeb"/>
        <w:spacing w:before="120" w:beforeAutospacing="0" w:after="120" w:afterAutospacing="0"/>
        <w:ind w:firstLine="720"/>
        <w:jc w:val="both"/>
      </w:pPr>
      <w:r>
        <w:rPr>
          <w:rFonts w:ascii="Calibri" w:hAnsi="Calibri" w:cs="Calibri"/>
          <w:color w:val="000000"/>
          <w:sz w:val="22"/>
          <w:szCs w:val="22"/>
        </w:rPr>
        <w:t>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 </w:t>
      </w:r>
      <w:fldSimple w:instr=" REF _Ref53754649 \h  \* MERGEFORMAT ">
        <w:r w:rsidR="00B33A60" w:rsidRPr="00B33A60">
          <w:rPr>
            <w:rFonts w:ascii="Calibri" w:hAnsi="Calibri" w:cs="Calibri"/>
            <w:color w:val="000000"/>
            <w:sz w:val="22"/>
            <w:szCs w:val="22"/>
          </w:rPr>
          <w:t>Табела 1</w:t>
        </w:r>
      </w:fldSimple>
      <w:r>
        <w:rPr>
          <w:rFonts w:ascii="Calibri" w:hAnsi="Calibri" w:cs="Calibri"/>
          <w:color w:val="000000"/>
          <w:sz w:val="22"/>
          <w:szCs w:val="22"/>
        </w:rPr>
        <w:t>.</w:t>
      </w:r>
    </w:p>
    <w:p w:rsidR="00A81EEF" w:rsidRDefault="00B33A60" w:rsidP="00B33A60">
      <w:pPr>
        <w:pStyle w:val="Caption"/>
      </w:pPr>
      <w:bookmarkStart w:id="33" w:name="_Ref53754649"/>
      <w:bookmarkStart w:id="34" w:name="_Toc53754745"/>
      <w:r>
        <w:t xml:space="preserve">Табела </w:t>
      </w:r>
      <w:r w:rsidR="00E057FD">
        <w:fldChar w:fldCharType="begin"/>
      </w:r>
      <w:r>
        <w:instrText xml:space="preserve"> SEQ Табела \* ARABIC </w:instrText>
      </w:r>
      <w:r w:rsidR="00E057FD">
        <w:fldChar w:fldCharType="separate"/>
      </w:r>
      <w:r>
        <w:rPr>
          <w:noProof/>
        </w:rPr>
        <w:t>1</w:t>
      </w:r>
      <w:r w:rsidR="00E057FD">
        <w:fldChar w:fldCharType="end"/>
      </w:r>
      <w:bookmarkEnd w:id="33"/>
      <w:r>
        <w:t xml:space="preserve"> </w:t>
      </w:r>
      <w:r w:rsidR="00A81EEF">
        <w:rPr>
          <w:rFonts w:ascii="Calibri" w:hAnsi="Calibri" w:cs="Calibri"/>
          <w:color w:val="000000"/>
          <w:sz w:val="22"/>
          <w:szCs w:val="22"/>
        </w:rPr>
        <w:t>Аспекти препорачани од Светска Банка во врска со КОВИД-19 во проектите од градежништвото/ градежните работи</w:t>
      </w:r>
      <w:bookmarkEnd w:id="34"/>
      <w:r w:rsidR="00A81EEF">
        <w:rPr>
          <w:rFonts w:ascii="Calibri" w:hAnsi="Calibri" w:cs="Calibri"/>
          <w:color w:val="000000"/>
          <w:sz w:val="22"/>
          <w:szCs w:val="22"/>
        </w:rPr>
        <w:t> </w:t>
      </w:r>
    </w:p>
    <w:tbl>
      <w:tblPr>
        <w:tblW w:w="0" w:type="auto"/>
        <w:tblCellMar>
          <w:top w:w="15" w:type="dxa"/>
          <w:left w:w="15" w:type="dxa"/>
          <w:bottom w:w="15" w:type="dxa"/>
          <w:right w:w="15" w:type="dxa"/>
        </w:tblCellMar>
        <w:tblLook w:val="04A0"/>
      </w:tblPr>
      <w:tblGrid>
        <w:gridCol w:w="1459"/>
        <w:gridCol w:w="7798"/>
      </w:tblGrid>
      <w:tr w:rsidR="00A81EEF" w:rsidTr="00A81EEF">
        <w:tc>
          <w:tcPr>
            <w:tcW w:w="0" w:type="auto"/>
            <w:gridSpan w:val="2"/>
            <w:tcBorders>
              <w:top w:val="single" w:sz="4" w:space="0" w:color="000000"/>
              <w:left w:val="single" w:sz="4" w:space="0" w:color="000000"/>
              <w:bottom w:val="single" w:sz="4" w:space="0" w:color="000000"/>
              <w:right w:val="single" w:sz="4" w:space="0" w:color="000000"/>
            </w:tcBorders>
            <w:shd w:val="clear" w:color="auto" w:fill="FFD965"/>
            <w:tcMar>
              <w:top w:w="0" w:type="dxa"/>
              <w:left w:w="115" w:type="dxa"/>
              <w:bottom w:w="0" w:type="dxa"/>
              <w:right w:w="115" w:type="dxa"/>
            </w:tcMar>
            <w:hideMark/>
          </w:tcPr>
          <w:p w:rsidR="00A81EEF" w:rsidRDefault="00A81EEF" w:rsidP="00A81EEF">
            <w:pPr>
              <w:pStyle w:val="NormalWeb"/>
              <w:spacing w:before="120" w:beforeAutospacing="0" w:after="0" w:afterAutospacing="0" w:line="0" w:lineRule="atLeast"/>
              <w:jc w:val="both"/>
            </w:pPr>
            <w:r>
              <w:rPr>
                <w:rFonts w:ascii="Calibri" w:hAnsi="Calibri" w:cs="Calibri"/>
                <w:b/>
                <w:bCs/>
                <w:color w:val="000000"/>
                <w:sz w:val="22"/>
                <w:szCs w:val="22"/>
              </w:rPr>
              <w:t>Аспекти поврзани со КОВИД-19 во областа на проектите од градежништвото/градежните работи</w:t>
            </w:r>
          </w:p>
        </w:tc>
      </w:tr>
      <w:tr w:rsidR="00A81EEF" w:rsidTr="00A81EEF">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hideMark/>
          </w:tcPr>
          <w:p w:rsidR="00A81EEF" w:rsidRDefault="00A81EEF" w:rsidP="00A81EEF">
            <w:pPr>
              <w:pStyle w:val="NormalWeb"/>
              <w:spacing w:before="120" w:beforeAutospacing="0" w:after="0" w:afterAutospacing="0" w:line="0" w:lineRule="atLeast"/>
              <w:jc w:val="both"/>
            </w:pPr>
            <w:r>
              <w:rPr>
                <w:rFonts w:ascii="Calibri" w:hAnsi="Calibri" w:cs="Calibri"/>
                <w:b/>
                <w:bCs/>
                <w:color w:val="000000"/>
                <w:sz w:val="22"/>
                <w:szCs w:val="22"/>
              </w:rPr>
              <w:t>Прашања поврзани со Ковид-19</w:t>
            </w:r>
          </w:p>
        </w:tc>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hideMark/>
          </w:tcPr>
          <w:p w:rsidR="00A81EEF" w:rsidRDefault="00A81EEF" w:rsidP="00A81EEF">
            <w:pPr>
              <w:pStyle w:val="NormalWeb"/>
              <w:spacing w:before="120" w:beforeAutospacing="0" w:after="0" w:afterAutospacing="0" w:line="0" w:lineRule="atLeast"/>
              <w:jc w:val="both"/>
            </w:pPr>
            <w:r>
              <w:rPr>
                <w:rFonts w:ascii="Calibri" w:hAnsi="Calibri" w:cs="Calibri"/>
                <w:b/>
                <w:bCs/>
                <w:color w:val="000000"/>
                <w:sz w:val="22"/>
                <w:szCs w:val="22"/>
              </w:rPr>
              <w:t>Вид на активности</w:t>
            </w:r>
          </w:p>
        </w:tc>
      </w:tr>
      <w:tr w:rsidR="00A81EEF" w:rsidTr="00A81EEF">
        <w:tc>
          <w:tcPr>
            <w:tcW w:w="0" w:type="auto"/>
            <w:gridSpan w:val="2"/>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hideMark/>
          </w:tcPr>
          <w:p w:rsidR="00A81EEF" w:rsidRDefault="00A81EEF" w:rsidP="00A81EEF">
            <w:pPr>
              <w:pStyle w:val="NormalWeb"/>
              <w:spacing w:before="120" w:beforeAutospacing="0" w:after="0" w:afterAutospacing="0"/>
              <w:ind w:firstLine="720"/>
              <w:jc w:val="both"/>
            </w:pPr>
            <w:r>
              <w:rPr>
                <w:rFonts w:ascii="Calibri" w:hAnsi="Calibri" w:cs="Calibri"/>
                <w:color w:val="000000"/>
                <w:sz w:val="22"/>
                <w:szCs w:val="22"/>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rsidR="00A81EEF" w:rsidRDefault="00A81EEF" w:rsidP="00A81EEF">
            <w:pPr>
              <w:pStyle w:val="NormalWeb"/>
              <w:spacing w:before="120" w:beforeAutospacing="0" w:after="0" w:afterAutospacing="0" w:line="0" w:lineRule="atLeast"/>
              <w:ind w:firstLine="720"/>
              <w:jc w:val="both"/>
            </w:pPr>
            <w:r>
              <w:rPr>
                <w:rFonts w:ascii="Calibri" w:hAnsi="Calibri" w:cs="Calibri"/>
                <w:color w:val="000000"/>
                <w:sz w:val="22"/>
                <w:szCs w:val="22"/>
              </w:rPr>
              <w:t xml:space="preserve">Единицата за </w:t>
            </w:r>
            <w:r w:rsidR="00CC66B8">
              <w:rPr>
                <w:rFonts w:ascii="Calibri" w:hAnsi="Calibri" w:cs="Calibri"/>
                <w:color w:val="000000"/>
                <w:sz w:val="22"/>
                <w:szCs w:val="22"/>
                <w:lang w:val="mk-MK"/>
              </w:rPr>
              <w:t>спроведување</w:t>
            </w:r>
            <w:r>
              <w:rPr>
                <w:rFonts w:ascii="Calibri" w:hAnsi="Calibri" w:cs="Calibri"/>
                <w:color w:val="000000"/>
                <w:sz w:val="22"/>
                <w:szCs w:val="22"/>
              </w:rPr>
              <w:t xml:space="preserve"> </w:t>
            </w:r>
            <w:r w:rsidR="00CC66B8">
              <w:rPr>
                <w:rFonts w:ascii="Calibri" w:hAnsi="Calibri" w:cs="Calibri"/>
                <w:color w:val="000000"/>
                <w:sz w:val="22"/>
                <w:szCs w:val="22"/>
                <w:lang w:val="mk-MK"/>
              </w:rPr>
              <w:t>на</w:t>
            </w:r>
            <w:r>
              <w:rPr>
                <w:rFonts w:ascii="Calibri" w:hAnsi="Calibri" w:cs="Calibri"/>
                <w:color w:val="000000"/>
                <w:sz w:val="22"/>
                <w:szCs w:val="22"/>
              </w:rPr>
              <w:t xml:space="preserve"> проектот при МТ</w:t>
            </w:r>
            <w:r w:rsidR="00CC66B8">
              <w:rPr>
                <w:rFonts w:ascii="Calibri" w:hAnsi="Calibri" w:cs="Calibri"/>
                <w:color w:val="000000"/>
                <w:sz w:val="22"/>
                <w:szCs w:val="22"/>
                <w:lang w:val="mk-MK"/>
              </w:rPr>
              <w:t>СП</w:t>
            </w:r>
            <w:r>
              <w:rPr>
                <w:rFonts w:ascii="Calibri" w:hAnsi="Calibri" w:cs="Calibri"/>
                <w:color w:val="000000"/>
                <w:sz w:val="22"/>
                <w:szCs w:val="22"/>
              </w:rPr>
              <w:t xml:space="preserve">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A81EEF" w:rsidTr="00A81EEF">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hideMark/>
          </w:tcPr>
          <w:p w:rsidR="00A81EEF" w:rsidRDefault="00A81EEF" w:rsidP="00A81EEF">
            <w:pPr>
              <w:pStyle w:val="NormalWeb"/>
              <w:spacing w:before="120" w:beforeAutospacing="0" w:after="0" w:afterAutospacing="0" w:line="0" w:lineRule="atLeast"/>
              <w:jc w:val="both"/>
            </w:pPr>
            <w:r>
              <w:rPr>
                <w:rFonts w:ascii="Calibri" w:hAnsi="Calibri" w:cs="Calibri"/>
                <w:color w:val="000000"/>
                <w:sz w:val="22"/>
                <w:szCs w:val="22"/>
              </w:rPr>
              <w:t>Проценка на карактеристиките на работната сила</w:t>
            </w:r>
          </w:p>
        </w:tc>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hideMark/>
          </w:tcPr>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КОВИД-19, оние кои веќе имаат постојни здравствени проблеми или кои се поинаку во ризик;</w:t>
            </w:r>
          </w:p>
          <w:p w:rsidR="00A81EEF" w:rsidRDefault="00A81EEF" w:rsidP="00A81EEF">
            <w:pPr>
              <w:pStyle w:val="NormalWeb"/>
              <w:spacing w:before="120" w:beforeAutospacing="0" w:after="0" w:afterAutospacing="0" w:line="0" w:lineRule="atLeast"/>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A81EEF" w:rsidTr="00A81EEF">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hideMark/>
          </w:tcPr>
          <w:p w:rsidR="00A81EEF" w:rsidRDefault="00A81EEF" w:rsidP="00A81EEF">
            <w:pPr>
              <w:pStyle w:val="NormalWeb"/>
              <w:spacing w:before="120" w:beforeAutospacing="0" w:after="0" w:afterAutospacing="0" w:line="0" w:lineRule="atLeast"/>
              <w:jc w:val="both"/>
            </w:pPr>
            <w:r>
              <w:rPr>
                <w:rFonts w:ascii="Calibri" w:hAnsi="Calibri" w:cs="Calibri"/>
                <w:color w:val="000000"/>
                <w:sz w:val="22"/>
                <w:szCs w:val="22"/>
              </w:rPr>
              <w:t xml:space="preserve">Влез/излез </w:t>
            </w:r>
            <w:r>
              <w:rPr>
                <w:rFonts w:ascii="Calibri" w:hAnsi="Calibri" w:cs="Calibri"/>
                <w:color w:val="000000"/>
                <w:sz w:val="22"/>
                <w:szCs w:val="22"/>
              </w:rPr>
              <w:lastRenderedPageBreak/>
              <w:t>од работната локација и проверки при започнување на работа</w:t>
            </w:r>
          </w:p>
        </w:tc>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hideMark/>
          </w:tcPr>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lastRenderedPageBreak/>
              <w:t>•</w:t>
            </w:r>
            <w:r>
              <w:rPr>
                <w:rStyle w:val="apple-tab-span"/>
                <w:rFonts w:ascii="Calibri" w:hAnsi="Calibri" w:cs="Calibri"/>
                <w:color w:val="000000"/>
                <w:sz w:val="22"/>
                <w:szCs w:val="22"/>
              </w:rPr>
              <w:tab/>
            </w:r>
            <w:r>
              <w:rPr>
                <w:rFonts w:ascii="Calibri" w:hAnsi="Calibri" w:cs="Calibri"/>
                <w:color w:val="000000"/>
                <w:sz w:val="22"/>
                <w:szCs w:val="22"/>
              </w:rPr>
              <w:t xml:space="preserve">Воспоставување на систем за контрола на влезот/излезот од </w:t>
            </w:r>
            <w:r>
              <w:rPr>
                <w:rFonts w:ascii="Calibri" w:hAnsi="Calibri" w:cs="Calibri"/>
                <w:color w:val="000000"/>
                <w:sz w:val="22"/>
                <w:szCs w:val="22"/>
              </w:rPr>
              <w:lastRenderedPageBreak/>
              <w:t>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КОВИД-19;  </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Обезбедување на секојдневни извештаи за работниците пред започнување со работата, со фокус на специфичните аспекти поврзани со КОВИД-19, вклучително со нормите за однесување при кашлање, хигиена на раце и мерки за дистанцирање, со примена на демонстрации и партиципативни методи;</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Во текот на дневните информирања/извештаи, потсетување на работниците самите да се следат во однос на потенцијалните симптоми (треска, кашлица и други рЕ</w:t>
            </w:r>
            <w:r w:rsidR="00CC66B8">
              <w:rPr>
                <w:rFonts w:ascii="Calibri" w:hAnsi="Calibri" w:cs="Calibri"/>
                <w:color w:val="000000"/>
                <w:sz w:val="22"/>
                <w:szCs w:val="22"/>
                <w:lang w:val="mk-MK"/>
              </w:rPr>
              <w:t>с</w:t>
            </w:r>
            <w:r>
              <w:rPr>
                <w:rFonts w:ascii="Calibri" w:hAnsi="Calibri" w:cs="Calibri"/>
                <w:color w:val="000000"/>
                <w:sz w:val="22"/>
                <w:szCs w:val="22"/>
              </w:rPr>
              <w:t>Пираторни симптоми) и да ги информираат своите претпоставени или одговорното лице за КОВИД-19 ако имаат симптоми или ако не се чувствуваат добро;</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rsidR="00A81EEF" w:rsidRDefault="00A81EEF" w:rsidP="00A81EEF">
            <w:pPr>
              <w:pStyle w:val="NormalWeb"/>
              <w:spacing w:before="120" w:beforeAutospacing="0" w:after="0" w:afterAutospacing="0" w:line="0" w:lineRule="atLeast"/>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A81EEF" w:rsidTr="00A81EEF">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hideMark/>
          </w:tcPr>
          <w:p w:rsidR="00A81EEF" w:rsidRDefault="00A81EEF" w:rsidP="00A81EEF">
            <w:pPr>
              <w:pStyle w:val="NormalWeb"/>
              <w:spacing w:before="120" w:beforeAutospacing="0" w:after="0" w:afterAutospacing="0" w:line="0" w:lineRule="atLeast"/>
              <w:jc w:val="both"/>
            </w:pPr>
            <w:r>
              <w:rPr>
                <w:rFonts w:ascii="Calibri" w:hAnsi="Calibri" w:cs="Calibri"/>
                <w:color w:val="000000"/>
                <w:sz w:val="22"/>
                <w:szCs w:val="22"/>
              </w:rPr>
              <w:lastRenderedPageBreak/>
              <w:t>Општа хигиена</w:t>
            </w:r>
          </w:p>
        </w:tc>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hideMark/>
          </w:tcPr>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Поставување на постери и знаци околу локацијата, со слики и текст на локалните јазици (МК/АЛБ/ТУ);</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 xml:space="preserve">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w:t>
            </w:r>
            <w:r>
              <w:rPr>
                <w:rFonts w:ascii="Calibri" w:hAnsi="Calibri" w:cs="Calibri"/>
                <w:color w:val="000000"/>
                <w:sz w:val="22"/>
                <w:szCs w:val="22"/>
              </w:rPr>
              <w:lastRenderedPageBreak/>
              <w:t>соодветни. Може да се користи и средство за дезинфекција со алкохол (ако има, 60-95% алкохол);</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Обука за работниците и персоналот на локацијата за знаците и симптомите на 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p>
          <w:p w:rsidR="00A81EEF" w:rsidRDefault="00A81EEF" w:rsidP="00A81EEF">
            <w:pPr>
              <w:pStyle w:val="NormalWeb"/>
              <w:spacing w:before="120" w:beforeAutospacing="0" w:after="0" w:afterAutospacing="0" w:line="0" w:lineRule="atLeast"/>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A81EEF" w:rsidTr="00A81EEF">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hideMark/>
          </w:tcPr>
          <w:p w:rsidR="00A81EEF" w:rsidRDefault="00A81EEF" w:rsidP="00A81EEF">
            <w:pPr>
              <w:pStyle w:val="NormalWeb"/>
              <w:spacing w:before="120" w:beforeAutospacing="0" w:after="0" w:afterAutospacing="0" w:line="0" w:lineRule="atLeast"/>
              <w:jc w:val="both"/>
            </w:pPr>
            <w:r>
              <w:rPr>
                <w:rFonts w:ascii="Calibri" w:hAnsi="Calibri" w:cs="Calibri"/>
                <w:color w:val="000000"/>
                <w:sz w:val="22"/>
                <w:szCs w:val="22"/>
              </w:rPr>
              <w:lastRenderedPageBreak/>
              <w:t>Чистење и отстранување на отпад</w:t>
            </w:r>
          </w:p>
        </w:tc>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hideMark/>
          </w:tcPr>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Обезбедување на соодветна опрема за чистење, материјали и средства за дезинфекција за персоналот одговорен за чистење; </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Кога се очекува дека хигиеничарите ќе треба да исчистат области кои биле или за кои се сомнева дека се контаминирани со 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 Ако не е достапна соодветна ЛЗО, на хигиеничарите треба да им се обезбедат најдобрите достапни алтернативи; </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rsidR="00A81EEF" w:rsidRDefault="00A81EEF" w:rsidP="00A81EEF">
            <w:pPr>
              <w:pStyle w:val="NormalWeb"/>
              <w:spacing w:before="120" w:beforeAutospacing="0" w:after="0" w:afterAutospacing="0" w:line="0" w:lineRule="atLeast"/>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41" w:history="1">
              <w:r>
                <w:rPr>
                  <w:rStyle w:val="Hyperlink"/>
                  <w:rFonts w:ascii="Calibri" w:eastAsiaTheme="majorEastAsia" w:hAnsi="Calibri" w:cs="Calibri"/>
                  <w:color w:val="0563C1"/>
                  <w:sz w:val="22"/>
                  <w:szCs w:val="22"/>
                </w:rPr>
                <w:t>http://www.moepp.gov.mk/?nastani=%d0%bf%d1%80%d0%b5%d0%bf%d0%be%d1%80%d0%b0%d0%ba%d0%b8-%d0%b7%d0%b0-%d1%83%d0%bf%d1%80%d0%b0%d0%b2%d1%83%d0%b2%d0%b0%d1%9a%d0%b5-%d1%81%d0%be-%d0%be%d1%82%d0%bf%d0%b0%d0%b4-%d0%b7%d0%b0-%d0%b3%d1%80</w:t>
              </w:r>
            </w:hyperlink>
            <w:r>
              <w:rPr>
                <w:rFonts w:ascii="Calibri" w:hAnsi="Calibri" w:cs="Calibri"/>
                <w:color w:val="000000"/>
                <w:sz w:val="22"/>
                <w:szCs w:val="22"/>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A81EEF" w:rsidTr="00A81EEF">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hideMark/>
          </w:tcPr>
          <w:p w:rsidR="00A81EEF" w:rsidRDefault="00A81EEF" w:rsidP="00A81EEF">
            <w:pPr>
              <w:pStyle w:val="NormalWeb"/>
              <w:spacing w:before="120" w:beforeAutospacing="0" w:after="0" w:afterAutospacing="0" w:line="0" w:lineRule="atLeast"/>
              <w:jc w:val="both"/>
            </w:pPr>
            <w:r>
              <w:rPr>
                <w:rFonts w:ascii="Calibri" w:hAnsi="Calibri" w:cs="Calibri"/>
                <w:color w:val="000000"/>
                <w:sz w:val="22"/>
                <w:szCs w:val="22"/>
              </w:rPr>
              <w:t>Прилагодување на работните практики</w:t>
            </w:r>
          </w:p>
        </w:tc>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hideMark/>
          </w:tcPr>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Намалување на големината на работните тимови;</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Ограничување на бројот на работници на локацијата во определен временски период;</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Промена во 24-часовна работна ротација;</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 xml:space="preserve">Продолжување со реализацијата на стандардните обуки за безбедност, со додавање на посебните аспекти поврзани со КОВИД-19. Обуката треба да вклучи соодветно користење на стандардна ЛЗО. Иако на датумот на ова </w:t>
            </w:r>
            <w:r>
              <w:rPr>
                <w:rFonts w:ascii="Calibri" w:hAnsi="Calibri" w:cs="Calibri"/>
                <w:color w:val="000000"/>
                <w:sz w:val="22"/>
                <w:szCs w:val="22"/>
              </w:rPr>
              <w:lastRenderedPageBreak/>
              <w:t>известување општата насока е дека за градежните работници не е потребна посебна ЛЗО за КОВИД-19, истото треба редовно да се ревидира;</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Паузите да се организираат (онаму каде е можно) во надворешни услови во рамките на локацијата;</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rsidR="00A81EEF" w:rsidRDefault="00A81EEF" w:rsidP="00A81EEF">
            <w:pPr>
              <w:pStyle w:val="NormalWeb"/>
              <w:spacing w:before="120" w:beforeAutospacing="0" w:after="0" w:afterAutospacing="0" w:line="0" w:lineRule="atLeast"/>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A81EEF" w:rsidTr="00A81EEF">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hideMark/>
          </w:tcPr>
          <w:p w:rsidR="00A81EEF" w:rsidRDefault="00A81EEF" w:rsidP="00A81EEF">
            <w:pPr>
              <w:pStyle w:val="NormalWeb"/>
              <w:spacing w:before="120" w:beforeAutospacing="0" w:after="0" w:afterAutospacing="0" w:line="0" w:lineRule="atLeast"/>
              <w:jc w:val="both"/>
            </w:pPr>
            <w:r>
              <w:rPr>
                <w:rFonts w:ascii="Calibri" w:hAnsi="Calibri" w:cs="Calibri"/>
                <w:color w:val="000000"/>
                <w:sz w:val="22"/>
                <w:szCs w:val="22"/>
              </w:rPr>
              <w:lastRenderedPageBreak/>
              <w:t>Проектни медицински служби</w:t>
            </w:r>
          </w:p>
        </w:tc>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hideMark/>
          </w:tcPr>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сѐ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Обука за медицинскиот персонал, која треба да ги вклучи постојните совети на СЗО за 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коронавирус (nCoV);</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rsidR="00A81EEF" w:rsidRDefault="00A81EEF" w:rsidP="00A81EEF">
            <w:pPr>
              <w:pStyle w:val="NormalWeb"/>
              <w:spacing w:before="120" w:beforeAutospacing="0" w:after="0" w:afterAutospacing="0" w:line="0" w:lineRule="atLeast"/>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Разгледување на постојните методи за постапување со медицинскиот отпад, вклучително со системите за складирање и одложување.</w:t>
            </w:r>
          </w:p>
        </w:tc>
      </w:tr>
      <w:tr w:rsidR="00A81EEF" w:rsidTr="00A81EEF">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hideMark/>
          </w:tcPr>
          <w:p w:rsidR="00A81EEF" w:rsidRDefault="00A81EEF" w:rsidP="00A81EEF">
            <w:pPr>
              <w:pStyle w:val="NormalWeb"/>
              <w:spacing w:before="120" w:beforeAutospacing="0" w:after="0" w:afterAutospacing="0" w:line="0" w:lineRule="atLeast"/>
              <w:jc w:val="both"/>
            </w:pPr>
            <w:r>
              <w:rPr>
                <w:rFonts w:ascii="Calibri" w:hAnsi="Calibri" w:cs="Calibri"/>
                <w:color w:val="000000"/>
                <w:sz w:val="22"/>
                <w:szCs w:val="22"/>
              </w:rPr>
              <w:t>Локални медицински и други служби</w:t>
            </w:r>
          </w:p>
        </w:tc>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hideMark/>
          </w:tcPr>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 xml:space="preserve">Обезбедување информации во однос на ресурсите и капацитетите на локалните медицински служби (на пример, број на кревети, достапност на </w:t>
            </w:r>
            <w:r>
              <w:rPr>
                <w:rFonts w:ascii="Calibri" w:hAnsi="Calibri" w:cs="Calibri"/>
                <w:color w:val="000000"/>
                <w:sz w:val="22"/>
                <w:szCs w:val="22"/>
              </w:rPr>
              <w:lastRenderedPageBreak/>
              <w:t>обучен персонал и основни залихи);</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rsidR="00A81EEF" w:rsidRDefault="00A81EEF" w:rsidP="00A81EEF">
            <w:pPr>
              <w:pStyle w:val="NormalWeb"/>
              <w:spacing w:before="120" w:beforeAutospacing="0" w:after="0" w:afterAutospacing="0" w:line="0" w:lineRule="atLeast"/>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КОВИД-19. Иако и понатаму продолжуваат да се применуваат стандардните проектни постапки, КОВИД-19 може да покрене и други прашања поради заразната природа на болеста.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A81EEF" w:rsidTr="00A81EEF">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hideMark/>
          </w:tcPr>
          <w:p w:rsidR="00A81EEF" w:rsidRDefault="00A81EEF" w:rsidP="00A81EEF">
            <w:pPr>
              <w:pStyle w:val="NormalWeb"/>
              <w:spacing w:before="120" w:beforeAutospacing="0" w:after="0" w:afterAutospacing="0" w:line="0" w:lineRule="atLeast"/>
              <w:jc w:val="both"/>
            </w:pPr>
            <w:r>
              <w:rPr>
                <w:rFonts w:ascii="Calibri" w:hAnsi="Calibri" w:cs="Calibri"/>
                <w:color w:val="000000"/>
                <w:sz w:val="22"/>
                <w:szCs w:val="22"/>
              </w:rPr>
              <w:lastRenderedPageBreak/>
              <w:t>Случаи или ширење на вирусот</w:t>
            </w:r>
          </w:p>
        </w:tc>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hideMark/>
          </w:tcPr>
          <w:p w:rsidR="00A81EEF" w:rsidRDefault="00A81EEF" w:rsidP="00A81EEF">
            <w:pPr>
              <w:pStyle w:val="NormalWeb"/>
              <w:spacing w:before="120" w:beforeAutospacing="0" w:after="0" w:afterAutospacing="0"/>
              <w:ind w:firstLine="37"/>
              <w:jc w:val="both"/>
            </w:pPr>
            <w:r>
              <w:rPr>
                <w:rFonts w:ascii="Calibri" w:hAnsi="Calibri" w:cs="Calibri"/>
                <w:b/>
                <w:bCs/>
                <w:color w:val="000000"/>
                <w:sz w:val="22"/>
                <w:szCs w:val="22"/>
              </w:rPr>
              <w:t>•</w:t>
            </w:r>
            <w:r>
              <w:rPr>
                <w:rStyle w:val="apple-tab-span"/>
                <w:rFonts w:ascii="Calibri" w:hAnsi="Calibri" w:cs="Calibri"/>
                <w:b/>
                <w:bCs/>
                <w:color w:val="000000"/>
                <w:sz w:val="22"/>
                <w:szCs w:val="22"/>
              </w:rPr>
              <w:tab/>
            </w:r>
            <w:r>
              <w:rPr>
                <w:rFonts w:ascii="Calibri" w:hAnsi="Calibri" w:cs="Calibri"/>
                <w:b/>
                <w:bCs/>
                <w:color w:val="000000"/>
                <w:sz w:val="22"/>
                <w:szCs w:val="22"/>
              </w:rPr>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rsidR="00A81EEF" w:rsidRDefault="00A81EEF" w:rsidP="00A81EEF">
            <w:pPr>
              <w:pStyle w:val="NormalWeb"/>
              <w:spacing w:before="120" w:beforeAutospacing="0" w:after="0" w:afterAutospacing="0"/>
              <w:ind w:firstLine="37"/>
              <w:jc w:val="both"/>
            </w:pPr>
            <w:r>
              <w:rPr>
                <w:rFonts w:ascii="Calibri" w:hAnsi="Calibri" w:cs="Calibri"/>
                <w:b/>
                <w:bCs/>
                <w:color w:val="000000"/>
                <w:sz w:val="22"/>
                <w:szCs w:val="22"/>
              </w:rPr>
              <w:t>•</w:t>
            </w:r>
            <w:r>
              <w:rPr>
                <w:rStyle w:val="apple-tab-span"/>
                <w:rFonts w:ascii="Calibri" w:hAnsi="Calibri" w:cs="Calibri"/>
                <w:b/>
                <w:bCs/>
                <w:color w:val="000000"/>
                <w:sz w:val="22"/>
                <w:szCs w:val="22"/>
              </w:rPr>
              <w:tab/>
            </w:r>
            <w:r>
              <w:rPr>
                <w:rFonts w:ascii="Calibri" w:hAnsi="Calibri" w:cs="Calibri"/>
                <w:b/>
                <w:bCs/>
                <w:color w:val="000000"/>
                <w:sz w:val="22"/>
                <w:szCs w:val="22"/>
              </w:rPr>
              <w:t>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rsidR="00A81EEF" w:rsidRDefault="00A81EEF" w:rsidP="00A81EEF">
            <w:pPr>
              <w:pStyle w:val="NormalWeb"/>
              <w:spacing w:before="120" w:beforeAutospacing="0" w:after="0" w:afterAutospacing="0"/>
              <w:ind w:firstLine="37"/>
              <w:jc w:val="both"/>
            </w:pPr>
            <w:r>
              <w:rPr>
                <w:rFonts w:ascii="Calibri" w:hAnsi="Calibri" w:cs="Calibri"/>
                <w:b/>
                <w:bCs/>
                <w:color w:val="000000"/>
                <w:sz w:val="22"/>
                <w:szCs w:val="22"/>
              </w:rPr>
              <w:t>•</w:t>
            </w:r>
            <w:r>
              <w:rPr>
                <w:rStyle w:val="apple-tab-span"/>
                <w:rFonts w:ascii="Calibri" w:hAnsi="Calibri" w:cs="Calibri"/>
                <w:b/>
                <w:bCs/>
                <w:color w:val="000000"/>
                <w:sz w:val="22"/>
                <w:szCs w:val="22"/>
              </w:rPr>
              <w:tab/>
            </w:r>
            <w:r>
              <w:rPr>
                <w:rFonts w:ascii="Calibri" w:hAnsi="Calibri" w:cs="Calibri"/>
                <w:b/>
                <w:bCs/>
                <w:color w:val="000000"/>
                <w:sz w:val="22"/>
                <w:szCs w:val="22"/>
              </w:rPr>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rsidR="00A81EEF" w:rsidRDefault="00A81EEF" w:rsidP="00A81EEF">
            <w:pPr>
              <w:pStyle w:val="NormalWeb"/>
              <w:spacing w:before="120" w:beforeAutospacing="0" w:after="0" w:afterAutospacing="0"/>
              <w:ind w:firstLine="37"/>
              <w:jc w:val="both"/>
            </w:pPr>
            <w:r>
              <w:rPr>
                <w:rFonts w:ascii="Calibri" w:hAnsi="Calibri" w:cs="Calibri"/>
                <w:b/>
                <w:bCs/>
                <w:color w:val="000000"/>
                <w:sz w:val="22"/>
                <w:szCs w:val="22"/>
              </w:rPr>
              <w:t>•</w:t>
            </w:r>
            <w:r>
              <w:rPr>
                <w:rStyle w:val="apple-tab-span"/>
                <w:rFonts w:ascii="Calibri" w:hAnsi="Calibri" w:cs="Calibri"/>
                <w:b/>
                <w:bCs/>
                <w:color w:val="000000"/>
                <w:sz w:val="22"/>
                <w:szCs w:val="22"/>
              </w:rPr>
              <w:tab/>
            </w:r>
            <w:r>
              <w:rPr>
                <w:rFonts w:ascii="Calibri" w:hAnsi="Calibri" w:cs="Calibri"/>
                <w:b/>
                <w:bCs/>
                <w:color w:val="000000"/>
                <w:sz w:val="22"/>
                <w:szCs w:val="22"/>
              </w:rPr>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rsidR="00A81EEF" w:rsidRDefault="00A81EEF" w:rsidP="00A81EEF">
            <w:pPr>
              <w:pStyle w:val="NormalWeb"/>
              <w:spacing w:before="120" w:beforeAutospacing="0" w:after="0" w:afterAutospacing="0"/>
              <w:ind w:firstLine="37"/>
              <w:jc w:val="both"/>
            </w:pPr>
            <w:r>
              <w:rPr>
                <w:rFonts w:ascii="Calibri" w:hAnsi="Calibri" w:cs="Calibri"/>
                <w:b/>
                <w:bCs/>
                <w:color w:val="000000"/>
                <w:sz w:val="22"/>
                <w:szCs w:val="22"/>
              </w:rPr>
              <w:t>•</w:t>
            </w:r>
            <w:r>
              <w:rPr>
                <w:rStyle w:val="apple-tab-span"/>
                <w:rFonts w:ascii="Calibri" w:hAnsi="Calibri" w:cs="Calibri"/>
                <w:b/>
                <w:bCs/>
                <w:color w:val="000000"/>
                <w:sz w:val="22"/>
                <w:szCs w:val="22"/>
              </w:rPr>
              <w:tab/>
            </w:r>
            <w:r>
              <w:rPr>
                <w:rFonts w:ascii="Calibri" w:hAnsi="Calibri" w:cs="Calibri"/>
                <w:b/>
                <w:bCs/>
                <w:color w:val="000000"/>
                <w:sz w:val="22"/>
                <w:szCs w:val="22"/>
              </w:rPr>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rsidR="00A81EEF" w:rsidRDefault="00A81EEF" w:rsidP="00A81EEF">
            <w:pPr>
              <w:pStyle w:val="NormalWeb"/>
              <w:spacing w:before="120" w:beforeAutospacing="0" w:after="0" w:afterAutospacing="0"/>
              <w:ind w:firstLine="37"/>
              <w:jc w:val="both"/>
            </w:pPr>
            <w:r>
              <w:rPr>
                <w:rFonts w:ascii="Calibri" w:hAnsi="Calibri" w:cs="Calibri"/>
                <w:b/>
                <w:bCs/>
                <w:color w:val="000000"/>
                <w:sz w:val="22"/>
                <w:szCs w:val="22"/>
              </w:rPr>
              <w:t>•</w:t>
            </w:r>
            <w:r>
              <w:rPr>
                <w:rStyle w:val="apple-tab-span"/>
                <w:rFonts w:ascii="Calibri" w:hAnsi="Calibri" w:cs="Calibri"/>
                <w:b/>
                <w:bCs/>
                <w:color w:val="000000"/>
                <w:sz w:val="22"/>
                <w:szCs w:val="22"/>
              </w:rPr>
              <w:tab/>
            </w:r>
            <w:r>
              <w:rPr>
                <w:rFonts w:ascii="Calibri" w:hAnsi="Calibri" w:cs="Calibri"/>
                <w:b/>
                <w:bCs/>
                <w:color w:val="000000"/>
                <w:sz w:val="22"/>
                <w:szCs w:val="22"/>
              </w:rPr>
              <w:t>Семејството и другите блиски контакти на работникот треба да се изолираат во карантин за период во траење од 14 дена, дури и ако немаат симптоми;</w:t>
            </w:r>
          </w:p>
          <w:p w:rsidR="00A81EEF" w:rsidRDefault="00A81EEF" w:rsidP="00A81EEF">
            <w:pPr>
              <w:pStyle w:val="NormalWeb"/>
              <w:spacing w:before="120" w:beforeAutospacing="0" w:after="0" w:afterAutospacing="0"/>
              <w:ind w:firstLine="37"/>
              <w:jc w:val="both"/>
            </w:pPr>
            <w:r>
              <w:rPr>
                <w:rFonts w:ascii="Calibri" w:hAnsi="Calibri" w:cs="Calibri"/>
                <w:b/>
                <w:bCs/>
                <w:color w:val="000000"/>
                <w:sz w:val="22"/>
                <w:szCs w:val="22"/>
              </w:rPr>
              <w:t>•</w:t>
            </w:r>
            <w:r>
              <w:rPr>
                <w:rStyle w:val="apple-tab-span"/>
                <w:rFonts w:ascii="Calibri" w:hAnsi="Calibri" w:cs="Calibri"/>
                <w:b/>
                <w:bCs/>
                <w:color w:val="000000"/>
                <w:sz w:val="22"/>
                <w:szCs w:val="22"/>
              </w:rPr>
              <w:tab/>
            </w:r>
            <w:r>
              <w:rPr>
                <w:rFonts w:ascii="Calibri" w:hAnsi="Calibri" w:cs="Calibri"/>
                <w:b/>
                <w:bCs/>
                <w:color w:val="000000"/>
                <w:sz w:val="22"/>
                <w:szCs w:val="22"/>
              </w:rPr>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rsidR="00A81EEF" w:rsidRDefault="00A81EEF" w:rsidP="00A81EEF">
            <w:pPr>
              <w:pStyle w:val="NormalWeb"/>
              <w:spacing w:before="120" w:beforeAutospacing="0" w:after="0" w:afterAutospacing="0"/>
              <w:ind w:firstLine="37"/>
              <w:jc w:val="both"/>
            </w:pPr>
            <w:r>
              <w:rPr>
                <w:rFonts w:ascii="Calibri" w:hAnsi="Calibri" w:cs="Calibri"/>
                <w:b/>
                <w:bCs/>
                <w:color w:val="000000"/>
                <w:sz w:val="22"/>
                <w:szCs w:val="22"/>
              </w:rPr>
              <w:t>•</w:t>
            </w:r>
            <w:r>
              <w:rPr>
                <w:rStyle w:val="apple-tab-span"/>
                <w:rFonts w:ascii="Calibri" w:hAnsi="Calibri" w:cs="Calibri"/>
                <w:b/>
                <w:bCs/>
                <w:color w:val="000000"/>
                <w:sz w:val="22"/>
                <w:szCs w:val="22"/>
              </w:rPr>
              <w:tab/>
            </w:r>
            <w:r>
              <w:rPr>
                <w:rFonts w:ascii="Calibri" w:hAnsi="Calibri" w:cs="Calibri"/>
                <w:b/>
                <w:bCs/>
                <w:color w:val="000000"/>
                <w:sz w:val="22"/>
                <w:szCs w:val="22"/>
              </w:rPr>
              <w:t>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rsidR="00A81EEF" w:rsidRDefault="00A81EEF" w:rsidP="00A81EEF">
            <w:pPr>
              <w:pStyle w:val="NormalWeb"/>
              <w:spacing w:before="120" w:beforeAutospacing="0" w:after="0" w:afterAutospacing="0"/>
              <w:ind w:firstLine="37"/>
              <w:jc w:val="both"/>
            </w:pPr>
            <w:r>
              <w:rPr>
                <w:rFonts w:ascii="Calibri" w:hAnsi="Calibri" w:cs="Calibri"/>
                <w:b/>
                <w:bCs/>
                <w:color w:val="000000"/>
                <w:sz w:val="22"/>
                <w:szCs w:val="22"/>
              </w:rPr>
              <w:t>•</w:t>
            </w:r>
            <w:r>
              <w:rPr>
                <w:rStyle w:val="apple-tab-span"/>
                <w:rFonts w:ascii="Calibri" w:hAnsi="Calibri" w:cs="Calibri"/>
                <w:b/>
                <w:bCs/>
                <w:color w:val="000000"/>
                <w:sz w:val="22"/>
                <w:szCs w:val="22"/>
              </w:rPr>
              <w:tab/>
            </w:r>
            <w:r>
              <w:rPr>
                <w:rFonts w:ascii="Calibri" w:hAnsi="Calibri" w:cs="Calibri"/>
                <w:b/>
                <w:bCs/>
                <w:color w:val="000000"/>
                <w:sz w:val="22"/>
                <w:szCs w:val="22"/>
              </w:rPr>
              <w:t xml:space="preserve">На работниците треба да и понатаму да им се исплаќа плата во текот </w:t>
            </w:r>
            <w:r>
              <w:rPr>
                <w:rFonts w:ascii="Calibri" w:hAnsi="Calibri" w:cs="Calibri"/>
                <w:b/>
                <w:bCs/>
                <w:color w:val="000000"/>
                <w:sz w:val="22"/>
                <w:szCs w:val="22"/>
              </w:rPr>
              <w:lastRenderedPageBreak/>
              <w:t>на траењето на боледувањето, изолацијата или карантинот, или ако се побара да престанат со работа, во согласност со националното законодавство;</w:t>
            </w:r>
          </w:p>
          <w:p w:rsidR="00A81EEF" w:rsidRDefault="00A81EEF" w:rsidP="00A81EEF">
            <w:pPr>
              <w:pStyle w:val="NormalWeb"/>
              <w:spacing w:before="120" w:beforeAutospacing="0" w:after="0" w:afterAutospacing="0" w:line="0" w:lineRule="atLeast"/>
              <w:ind w:firstLine="37"/>
              <w:jc w:val="both"/>
            </w:pPr>
            <w:r>
              <w:rPr>
                <w:rFonts w:ascii="Calibri" w:hAnsi="Calibri" w:cs="Calibri"/>
                <w:b/>
                <w:bCs/>
                <w:color w:val="000000"/>
                <w:sz w:val="22"/>
                <w:szCs w:val="22"/>
              </w:rPr>
              <w:t>•</w:t>
            </w:r>
            <w:r>
              <w:rPr>
                <w:rStyle w:val="apple-tab-span"/>
                <w:rFonts w:ascii="Calibri" w:hAnsi="Calibri" w:cs="Calibri"/>
                <w:b/>
                <w:bCs/>
                <w:color w:val="000000"/>
                <w:sz w:val="22"/>
                <w:szCs w:val="22"/>
              </w:rPr>
              <w:tab/>
            </w:r>
            <w:r>
              <w:rPr>
                <w:rFonts w:ascii="Calibri" w:hAnsi="Calibri" w:cs="Calibri"/>
                <w:b/>
                <w:bCs/>
                <w:color w:val="000000"/>
                <w:sz w:val="22"/>
                <w:szCs w:val="22"/>
              </w:rPr>
              <w:t>Работодавачот треба да плати за медицинската грижа за работникот (без оглед дали е на локацијата или во локална болница или клиника).</w:t>
            </w:r>
          </w:p>
        </w:tc>
      </w:tr>
      <w:tr w:rsidR="00A81EEF" w:rsidTr="00A81EEF">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hideMark/>
          </w:tcPr>
          <w:p w:rsidR="00A81EEF" w:rsidRDefault="00A81EEF" w:rsidP="00A81EEF">
            <w:pPr>
              <w:pStyle w:val="NormalWeb"/>
              <w:spacing w:before="120" w:beforeAutospacing="0" w:after="0" w:afterAutospacing="0" w:line="0" w:lineRule="atLeast"/>
              <w:jc w:val="both"/>
            </w:pPr>
            <w:r>
              <w:rPr>
                <w:rFonts w:ascii="Calibri" w:hAnsi="Calibri" w:cs="Calibri"/>
                <w:color w:val="000000"/>
                <w:sz w:val="22"/>
                <w:szCs w:val="22"/>
              </w:rPr>
              <w:lastRenderedPageBreak/>
              <w:t>Континуитет на набавките и проектните 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hideMark/>
          </w:tcPr>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 xml:space="preserve">Определување на лица кои ќе бидат замени за лицата од тимот за управување со проектот (Единицата за </w:t>
            </w:r>
            <w:r w:rsidR="00CC66B8">
              <w:rPr>
                <w:rFonts w:ascii="Calibri" w:hAnsi="Calibri" w:cs="Calibri"/>
                <w:color w:val="000000"/>
                <w:sz w:val="22"/>
                <w:szCs w:val="22"/>
                <w:lang w:val="mk-MK"/>
              </w:rPr>
              <w:t>спроведување</w:t>
            </w:r>
            <w:r>
              <w:rPr>
                <w:rFonts w:ascii="Calibri" w:hAnsi="Calibri" w:cs="Calibri"/>
                <w:color w:val="000000"/>
                <w:sz w:val="22"/>
                <w:szCs w:val="22"/>
              </w:rPr>
              <w:t xml:space="preserve"> </w:t>
            </w:r>
            <w:r w:rsidR="00CC66B8">
              <w:rPr>
                <w:rFonts w:ascii="Calibri" w:hAnsi="Calibri" w:cs="Calibri"/>
                <w:color w:val="000000"/>
                <w:sz w:val="22"/>
                <w:szCs w:val="22"/>
                <w:lang w:val="mk-MK"/>
              </w:rPr>
              <w:t>на</w:t>
            </w:r>
            <w:r>
              <w:rPr>
                <w:rFonts w:ascii="Calibri" w:hAnsi="Calibri" w:cs="Calibri"/>
                <w:color w:val="000000"/>
                <w:sz w:val="22"/>
                <w:szCs w:val="22"/>
              </w:rPr>
              <w:t xml:space="preserve"> проектот при МТ</w:t>
            </w:r>
            <w:r w:rsidR="00CC66B8">
              <w:rPr>
                <w:rFonts w:ascii="Calibri" w:hAnsi="Calibri" w:cs="Calibri"/>
                <w:color w:val="000000"/>
                <w:sz w:val="22"/>
                <w:szCs w:val="22"/>
                <w:lang w:val="mk-MK"/>
              </w:rPr>
              <w:t>СП</w:t>
            </w:r>
            <w:r>
              <w:rPr>
                <w:rFonts w:ascii="Calibri" w:hAnsi="Calibri" w:cs="Calibri"/>
                <w:color w:val="000000"/>
                <w:sz w:val="22"/>
                <w:szCs w:val="22"/>
              </w:rPr>
              <w:t>,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Документирање на постапките за сите да знаат која е нивната улога и да не зависат од знаењето на едно лице;</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поодалечени области;</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Порачување/набавка на неопходни залихи. Ако не е достапно, да се разгледаат алтернативите (онаму каде е изводливо); </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Разгледување на постојните безбедносни аранжмани и дали истите ќе бидат соодветни во случај на прекин на вообичаените проектни активности; </w:t>
            </w:r>
          </w:p>
          <w:p w:rsidR="00A81EEF" w:rsidRDefault="00A81EEF" w:rsidP="00A81EEF">
            <w:pPr>
              <w:pStyle w:val="NormalWeb"/>
              <w:spacing w:before="120" w:beforeAutospacing="0" w:after="0" w:afterAutospacing="0" w:line="0" w:lineRule="atLeast"/>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A81EEF" w:rsidTr="00A81EEF">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hideMark/>
          </w:tcPr>
          <w:p w:rsidR="00A81EEF" w:rsidRDefault="00A81EEF" w:rsidP="00A81EEF">
            <w:pPr>
              <w:pStyle w:val="NormalWeb"/>
              <w:spacing w:before="120" w:beforeAutospacing="0" w:after="0" w:afterAutospacing="0" w:line="0" w:lineRule="atLeast"/>
              <w:jc w:val="both"/>
            </w:pPr>
            <w:r>
              <w:rPr>
                <w:rFonts w:ascii="Calibri" w:hAnsi="Calibri" w:cs="Calibri"/>
                <w:color w:val="000000"/>
                <w:sz w:val="22"/>
                <w:szCs w:val="22"/>
              </w:rPr>
              <w:t>Планови за непредвидени/ вонредни ситуации во случај на епидемија</w:t>
            </w:r>
          </w:p>
        </w:tc>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hideMark/>
          </w:tcPr>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Треба да се изготват планови за непредвидени/вонредни ситуации и работниците треба да бидат информирани за истите во однос на:</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Постапките за изолација и тестирање за работниците (и за оние со кои биле во контакт) кои имаат симптоми;</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Грижа и третман на работниците, вклучително со тоа каде и како истото ќе се обезбеди;</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 xml:space="preserve">Обезбедување на соодветни залихи на вода, храна, медицински залихи </w:t>
            </w:r>
            <w:r>
              <w:rPr>
                <w:rFonts w:ascii="Calibri" w:hAnsi="Calibri" w:cs="Calibri"/>
                <w:color w:val="000000"/>
                <w:sz w:val="22"/>
                <w:szCs w:val="22"/>
              </w:rPr>
              <w:lastRenderedPageBreak/>
              <w:t>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Поконкретно, во планот треба да се наведе што треба да се направи доколку определено лице заболи од КОВИД-19 на работната локација.  Со планот треба:</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контактирање со локалните здравствени власти; </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Разгледување на плановите за непредвидени/вонредни ситуации и постапките за континуитет на работењето ако има епидемија во соседна заедница.</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rsidR="00A81EEF" w:rsidRDefault="00A81EEF" w:rsidP="00A81EEF">
            <w:pPr>
              <w:pStyle w:val="NormalWeb"/>
              <w:spacing w:before="120" w:beforeAutospacing="0" w:after="0" w:afterAutospacing="0" w:line="0" w:lineRule="atLeast"/>
              <w:ind w:firstLine="37"/>
              <w:jc w:val="both"/>
            </w:pPr>
            <w:r>
              <w:rPr>
                <w:rFonts w:ascii="Calibri" w:hAnsi="Calibri" w:cs="Calibri"/>
                <w:color w:val="000000"/>
                <w:sz w:val="22"/>
                <w:szCs w:val="22"/>
              </w:rPr>
              <w:t>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A81EEF" w:rsidTr="00A81EEF">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hideMark/>
          </w:tcPr>
          <w:p w:rsidR="00A81EEF" w:rsidRDefault="00A81EEF" w:rsidP="00A81EEF">
            <w:pPr>
              <w:pStyle w:val="NormalWeb"/>
              <w:spacing w:before="120" w:beforeAutospacing="0" w:after="0" w:afterAutospacing="0" w:line="0" w:lineRule="atLeast"/>
              <w:jc w:val="both"/>
            </w:pPr>
            <w:r>
              <w:rPr>
                <w:rFonts w:ascii="Calibri" w:hAnsi="Calibri" w:cs="Calibri"/>
                <w:color w:val="000000"/>
                <w:sz w:val="22"/>
                <w:szCs w:val="22"/>
              </w:rPr>
              <w:lastRenderedPageBreak/>
              <w:t>Обука и комуникација со работниците</w:t>
            </w:r>
          </w:p>
        </w:tc>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hideMark/>
          </w:tcPr>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rsidR="00A81EEF" w:rsidRDefault="00A81EEF" w:rsidP="00A81EEF">
            <w:pPr>
              <w:pStyle w:val="NormalWeb"/>
              <w:spacing w:before="120" w:beforeAutospacing="0" w:after="0" w:afterAutospacing="0" w:line="0" w:lineRule="atLeast"/>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 xml:space="preserve">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w:t>
            </w:r>
            <w:r>
              <w:rPr>
                <w:rFonts w:ascii="Calibri" w:hAnsi="Calibri" w:cs="Calibri"/>
                <w:color w:val="000000"/>
                <w:sz w:val="22"/>
                <w:szCs w:val="22"/>
              </w:rPr>
              <w:lastRenderedPageBreak/>
              <w:t>тоа како да се постапи доколку работникот има симптоми.</w:t>
            </w:r>
          </w:p>
        </w:tc>
      </w:tr>
      <w:tr w:rsidR="00A81EEF" w:rsidTr="00A81EEF">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hideMark/>
          </w:tcPr>
          <w:p w:rsidR="00A81EEF" w:rsidRDefault="00A81EEF" w:rsidP="00A81EEF">
            <w:pPr>
              <w:pStyle w:val="NormalWeb"/>
              <w:spacing w:before="120" w:beforeAutospacing="0" w:after="0" w:afterAutospacing="0" w:line="0" w:lineRule="atLeast"/>
              <w:jc w:val="both"/>
            </w:pPr>
            <w:r>
              <w:rPr>
                <w:rFonts w:ascii="Calibri" w:hAnsi="Calibri" w:cs="Calibri"/>
                <w:color w:val="000000"/>
                <w:sz w:val="22"/>
                <w:szCs w:val="22"/>
              </w:rPr>
              <w:lastRenderedPageBreak/>
              <w:t>Комуникација и контакт со заедницата</w:t>
            </w:r>
          </w:p>
        </w:tc>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hideMark/>
          </w:tcPr>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rsidR="00A81EEF" w:rsidRDefault="00A81EEF" w:rsidP="00A81EEF">
            <w:pPr>
              <w:pStyle w:val="NormalWeb"/>
              <w:spacing w:before="120" w:beforeAutospacing="0" w:after="0" w:afterAutospacing="0"/>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rsidR="00A81EEF" w:rsidRDefault="00A81EEF" w:rsidP="00A81EEF">
            <w:pPr>
              <w:pStyle w:val="NormalWeb"/>
              <w:spacing w:before="120" w:beforeAutospacing="0" w:after="0" w:afterAutospacing="0" w:line="0" w:lineRule="atLeast"/>
              <w:ind w:firstLine="37"/>
              <w:jc w:val="both"/>
            </w:pPr>
            <w:r>
              <w:rPr>
                <w:rFonts w:ascii="Calibri" w:hAnsi="Calibri" w:cs="Calibri"/>
                <w:color w:val="000000"/>
                <w:sz w:val="22"/>
                <w:szCs w:val="22"/>
              </w:rPr>
              <w:t>•</w:t>
            </w:r>
            <w:r>
              <w:rPr>
                <w:rStyle w:val="apple-tab-span"/>
                <w:rFonts w:ascii="Calibri" w:hAnsi="Calibri" w:cs="Calibri"/>
                <w:color w:val="000000"/>
                <w:sz w:val="22"/>
                <w:szCs w:val="22"/>
              </w:rPr>
              <w:tab/>
            </w:r>
            <w:r>
              <w:rPr>
                <w:rFonts w:ascii="Calibri" w:hAnsi="Calibri" w:cs="Calibri"/>
                <w:color w:val="000000"/>
                <w:sz w:val="22"/>
                <w:szCs w:val="22"/>
              </w:rPr>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A81EEF" w:rsidTr="00A81EEF">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hideMark/>
          </w:tcPr>
          <w:p w:rsidR="00A81EEF" w:rsidRDefault="00A81EEF" w:rsidP="00A81EEF">
            <w:pPr>
              <w:pStyle w:val="NormalWeb"/>
              <w:spacing w:before="120" w:beforeAutospacing="0" w:after="0" w:afterAutospacing="0" w:line="0" w:lineRule="atLeast"/>
              <w:jc w:val="both"/>
            </w:pPr>
            <w:r>
              <w:rPr>
                <w:rFonts w:ascii="Calibri" w:hAnsi="Calibri" w:cs="Calibri"/>
                <w:color w:val="000000"/>
                <w:sz w:val="22"/>
                <w:szCs w:val="22"/>
              </w:rPr>
              <w:t>Известување за Ковид-19</w:t>
            </w:r>
          </w:p>
        </w:tc>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hideMark/>
          </w:tcPr>
          <w:p w:rsidR="00A81EEF" w:rsidRDefault="00A81EEF" w:rsidP="00A81EEF">
            <w:pPr>
              <w:pStyle w:val="NormalWeb"/>
              <w:spacing w:before="120" w:beforeAutospacing="0" w:after="0" w:afterAutospacing="0" w:line="0" w:lineRule="atLeast"/>
              <w:ind w:firstLine="37"/>
              <w:jc w:val="both"/>
            </w:pPr>
            <w:r>
              <w:rPr>
                <w:rFonts w:ascii="Calibri" w:hAnsi="Calibri" w:cs="Calibri"/>
                <w:color w:val="000000"/>
                <w:sz w:val="22"/>
                <w:szCs w:val="22"/>
              </w:rPr>
              <w:t>Изведувачот треба да пријави епидемија за „Сериозен“ инцидент.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rsidR="0065726C" w:rsidRPr="00A81EEF" w:rsidRDefault="0065726C" w:rsidP="003A36B2">
      <w:pPr>
        <w:pStyle w:val="Caption"/>
        <w:rPr>
          <w:noProof/>
        </w:rPr>
      </w:pPr>
    </w:p>
    <w:sectPr w:rsidR="0065726C" w:rsidRPr="00A81EEF" w:rsidSect="003B6B83">
      <w:pgSz w:w="11907" w:h="16840"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120" w:rsidRDefault="007A1120" w:rsidP="007C2F1F">
      <w:pPr>
        <w:spacing w:after="0" w:line="240" w:lineRule="auto"/>
      </w:pPr>
      <w:r>
        <w:separator/>
      </w:r>
    </w:p>
  </w:endnote>
  <w:endnote w:type="continuationSeparator" w:id="0">
    <w:p w:rsidR="007A1120" w:rsidRDefault="007A1120"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360866"/>
      <w:docPartObj>
        <w:docPartGallery w:val="Page Numbers (Bottom of Page)"/>
        <w:docPartUnique/>
      </w:docPartObj>
    </w:sdtPr>
    <w:sdtEndPr>
      <w:rPr>
        <w:noProof/>
      </w:rPr>
    </w:sdtEndPr>
    <w:sdtContent>
      <w:p w:rsidR="00B33A60" w:rsidRDefault="00E057FD">
        <w:pPr>
          <w:pStyle w:val="Footer"/>
          <w:jc w:val="right"/>
        </w:pPr>
        <w:r>
          <w:fldChar w:fldCharType="begin"/>
        </w:r>
        <w:r w:rsidR="00B33A60">
          <w:instrText xml:space="preserve"> PAGE   \* MERGEFORMAT </w:instrText>
        </w:r>
        <w:r>
          <w:fldChar w:fldCharType="separate"/>
        </w:r>
        <w:r w:rsidR="007A06DD">
          <w:rPr>
            <w:noProof/>
          </w:rPr>
          <w:t>1</w:t>
        </w:r>
        <w:r>
          <w:rPr>
            <w:noProof/>
          </w:rPr>
          <w:fldChar w:fldCharType="end"/>
        </w:r>
      </w:p>
    </w:sdtContent>
  </w:sdt>
  <w:p w:rsidR="00B33A60" w:rsidRDefault="00B33A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A60" w:rsidRDefault="00B33A60">
    <w:pPr>
      <w:pStyle w:val="Footer"/>
      <w:jc w:val="right"/>
    </w:pPr>
  </w:p>
  <w:p w:rsidR="00B33A60" w:rsidRDefault="00B33A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120" w:rsidRDefault="007A1120" w:rsidP="007C2F1F">
      <w:pPr>
        <w:spacing w:after="0" w:line="240" w:lineRule="auto"/>
      </w:pPr>
      <w:r>
        <w:separator/>
      </w:r>
    </w:p>
  </w:footnote>
  <w:footnote w:type="continuationSeparator" w:id="0">
    <w:p w:rsidR="007A1120" w:rsidRDefault="007A1120" w:rsidP="007C2F1F">
      <w:pPr>
        <w:spacing w:after="0" w:line="240" w:lineRule="auto"/>
      </w:pPr>
      <w:r>
        <w:continuationSeparator/>
      </w:r>
    </w:p>
  </w:footnote>
  <w:footnote w:id="1">
    <w:p w:rsidR="00B33A60" w:rsidRPr="00D80C09" w:rsidRDefault="00B33A60" w:rsidP="007B2A5C">
      <w:pPr>
        <w:pStyle w:val="FootnoteText"/>
        <w:rPr>
          <w:rFonts w:asciiTheme="minorHAnsi" w:hAnsiTheme="minorHAnsi" w:cstheme="minorHAnsi"/>
        </w:rPr>
      </w:pPr>
      <w:r w:rsidRPr="00D80C09">
        <w:rPr>
          <w:rStyle w:val="FootnoteReference"/>
          <w:rFonts w:asciiTheme="minorHAnsi" w:hAnsiTheme="minorHAnsi" w:cstheme="minorHAnsi"/>
        </w:rPr>
        <w:footnoteRef/>
      </w:r>
      <w:r>
        <w:rPr>
          <w:rFonts w:asciiTheme="minorHAnsi" w:hAnsiTheme="minorHAnsi" w:cstheme="minorHAnsi"/>
          <w:sz w:val="18"/>
          <w:szCs w:val="18"/>
          <w:lang w:val="mk-MK"/>
        </w:rPr>
        <w:t>Токсичните/опасни материјали вклучуваат, но не се ограничени на горива, моторни/хидраулични масла, токсични бои</w:t>
      </w:r>
      <w:r w:rsidRPr="00D80C09">
        <w:rPr>
          <w:rFonts w:asciiTheme="minorHAnsi" w:hAnsiTheme="minorHAnsi" w:cstheme="minorHAnsi"/>
          <w:sz w:val="18"/>
          <w:szCs w:val="18"/>
        </w:rPr>
        <w:t xml:space="preserve">, </w:t>
      </w:r>
      <w:r>
        <w:rPr>
          <w:rFonts w:asciiTheme="minorHAnsi" w:hAnsiTheme="minorHAnsi" w:cstheme="minorHAnsi"/>
          <w:sz w:val="18"/>
          <w:szCs w:val="18"/>
          <w:lang w:val="mk-MK"/>
        </w:rPr>
        <w:t>итн</w:t>
      </w:r>
      <w:r w:rsidRPr="00D80C09">
        <w:rPr>
          <w:rFonts w:asciiTheme="minorHAnsi" w:hAnsiTheme="minorHAnsi" w:cstheme="minorHAnsi"/>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A60" w:rsidRPr="00884F3C" w:rsidRDefault="00B33A60" w:rsidP="007B2A5C">
    <w:pPr>
      <w:spacing w:after="0" w:line="240" w:lineRule="auto"/>
      <w:jc w:val="center"/>
      <w:rPr>
        <w:rFonts w:ascii="Arial Narrow" w:hAnsi="Arial Narrow" w:cstheme="minorHAnsi"/>
        <w:sz w:val="18"/>
        <w:szCs w:val="18"/>
        <w:lang w:val="en-GB"/>
      </w:rPr>
    </w:pPr>
    <w:r w:rsidRPr="004B3975">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rsidR="00B33A60" w:rsidRPr="00A04C30" w:rsidRDefault="00B33A60" w:rsidP="00A04C30">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 xml:space="preserve">Доградба на постојната градинка </w:t>
    </w:r>
    <w:r>
      <w:rPr>
        <w:rFonts w:ascii="Arial Narrow" w:hAnsi="Arial Narrow" w:cstheme="minorHAnsi"/>
        <w:b/>
        <w:i/>
        <w:sz w:val="18"/>
        <w:szCs w:val="18"/>
      </w:rPr>
      <w:t>“</w:t>
    </w:r>
    <w:r>
      <w:rPr>
        <w:rFonts w:ascii="Arial Narrow" w:hAnsi="Arial Narrow" w:cstheme="minorHAnsi"/>
        <w:b/>
        <w:i/>
        <w:sz w:val="18"/>
        <w:szCs w:val="18"/>
        <w:lang w:val="mk-MK"/>
      </w:rPr>
      <w:t>Детска радост</w:t>
    </w:r>
    <w:r>
      <w:rPr>
        <w:rFonts w:ascii="Arial Narrow" w:hAnsi="Arial Narrow" w:cstheme="minorHAnsi"/>
        <w:b/>
        <w:i/>
        <w:sz w:val="18"/>
        <w:szCs w:val="18"/>
      </w:rPr>
      <w:t>”</w:t>
    </w:r>
    <w:r>
      <w:rPr>
        <w:rFonts w:ascii="Arial Narrow" w:hAnsi="Arial Narrow" w:cstheme="minorHAnsi"/>
        <w:b/>
        <w:i/>
        <w:sz w:val="18"/>
        <w:szCs w:val="18"/>
        <w:lang w:val="mk-MK"/>
      </w:rPr>
      <w:t xml:space="preserve"> во Општина </w:t>
    </w:r>
    <w:r w:rsidRPr="004B3975">
      <w:rPr>
        <w:rFonts w:ascii="Arial Narrow" w:hAnsi="Arial Narrow" w:cstheme="minorHAnsi"/>
        <w:i/>
        <w:sz w:val="18"/>
        <w:szCs w:val="18"/>
        <w:lang w:val="mk-MK"/>
      </w:rPr>
      <w:t>Гостивар</w:t>
    </w:r>
  </w:p>
  <w:p w:rsidR="00B33A60" w:rsidRDefault="00B33A60" w:rsidP="002B1E7B">
    <w:pPr>
      <w:spacing w:after="0" w:line="240" w:lineRule="aut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A60" w:rsidRPr="00884F3C" w:rsidRDefault="00B33A60" w:rsidP="00A04C30">
    <w:pPr>
      <w:spacing w:after="0" w:line="240" w:lineRule="auto"/>
      <w:jc w:val="center"/>
      <w:rPr>
        <w:rFonts w:ascii="Arial Narrow" w:hAnsi="Arial Narrow" w:cstheme="minorHAnsi"/>
        <w:sz w:val="18"/>
        <w:szCs w:val="18"/>
        <w:lang w:val="en-GB"/>
      </w:rPr>
    </w:pPr>
    <w:r w:rsidRPr="004B3975">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rsidR="00B33A60" w:rsidRPr="00A04C30" w:rsidRDefault="00B33A60" w:rsidP="00A04C30">
    <w:pPr>
      <w:spacing w:after="0" w:line="240" w:lineRule="auto"/>
      <w:jc w:val="center"/>
      <w:rPr>
        <w:rFonts w:ascii="Arial Narrow" w:hAnsi="Arial Narrow" w:cstheme="minorHAnsi"/>
        <w:b/>
        <w:i/>
        <w:sz w:val="18"/>
        <w:szCs w:val="18"/>
        <w:lang w:val="mk-MK"/>
      </w:rPr>
    </w:pPr>
    <w:r w:rsidRPr="004B3975">
      <w:rPr>
        <w:rFonts w:ascii="Arial Narrow" w:hAnsi="Arial Narrow" w:cstheme="minorHAnsi"/>
        <w:i/>
        <w:sz w:val="18"/>
        <w:szCs w:val="18"/>
        <w:lang w:val="mk-MK"/>
      </w:rPr>
      <w:t>Доградба на постојната градинка “Детска радост” во Општина Гостивар</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7133"/>
    <w:multiLevelType w:val="hybridMultilevel"/>
    <w:tmpl w:val="5A10A180"/>
    <w:lvl w:ilvl="0" w:tplc="85C448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A9116F"/>
    <w:multiLevelType w:val="hybridMultilevel"/>
    <w:tmpl w:val="428C76DC"/>
    <w:lvl w:ilvl="0" w:tplc="113CB1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0E6F4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097F0C65"/>
    <w:multiLevelType w:val="multilevel"/>
    <w:tmpl w:val="7206B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81594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10814562"/>
    <w:multiLevelType w:val="hybridMultilevel"/>
    <w:tmpl w:val="93628A02"/>
    <w:lvl w:ilvl="0" w:tplc="7B60A82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435960"/>
    <w:multiLevelType w:val="hybridMultilevel"/>
    <w:tmpl w:val="77DA54DA"/>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495455"/>
    <w:multiLevelType w:val="hybridMultilevel"/>
    <w:tmpl w:val="2D92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AC53BE1"/>
    <w:multiLevelType w:val="hybridMultilevel"/>
    <w:tmpl w:val="5E1A6BB8"/>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nsid w:val="21334B79"/>
    <w:multiLevelType w:val="hybridMultilevel"/>
    <w:tmpl w:val="5E1A6BB8"/>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96E24B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nsid w:val="299E4B3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A634D85"/>
    <w:multiLevelType w:val="hybridMultilevel"/>
    <w:tmpl w:val="5316F3A8"/>
    <w:lvl w:ilvl="0" w:tplc="238860F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BA43D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nsid w:val="2F731B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A854E22"/>
    <w:multiLevelType w:val="multilevel"/>
    <w:tmpl w:val="6CEE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DC006E"/>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5A631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4">
    <w:nsid w:val="4CAA63B1"/>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4BF797E"/>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2A63C0F"/>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1">
    <w:nsid w:val="6ACE3F94"/>
    <w:multiLevelType w:val="hybridMultilevel"/>
    <w:tmpl w:val="2AD220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4">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9D37A7"/>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787B520A"/>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7BFF2DF1"/>
    <w:multiLevelType w:val="hybridMultilevel"/>
    <w:tmpl w:val="42A4E5B2"/>
    <w:lvl w:ilvl="0" w:tplc="042F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CF46641"/>
    <w:multiLevelType w:val="multilevel"/>
    <w:tmpl w:val="29CA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4"/>
  </w:num>
  <w:num w:numId="2">
    <w:abstractNumId w:val="7"/>
  </w:num>
  <w:num w:numId="3">
    <w:abstractNumId w:val="22"/>
  </w:num>
  <w:num w:numId="4">
    <w:abstractNumId w:val="26"/>
  </w:num>
  <w:num w:numId="5">
    <w:abstractNumId w:val="21"/>
  </w:num>
  <w:num w:numId="6">
    <w:abstractNumId w:val="10"/>
  </w:num>
  <w:num w:numId="7">
    <w:abstractNumId w:val="32"/>
  </w:num>
  <w:num w:numId="8">
    <w:abstractNumId w:val="18"/>
  </w:num>
  <w:num w:numId="9">
    <w:abstractNumId w:val="29"/>
  </w:num>
  <w:num w:numId="10">
    <w:abstractNumId w:val="39"/>
  </w:num>
  <w:num w:numId="11">
    <w:abstractNumId w:val="9"/>
  </w:num>
  <w:num w:numId="12">
    <w:abstractNumId w:val="33"/>
  </w:num>
  <w:num w:numId="13">
    <w:abstractNumId w:val="12"/>
  </w:num>
  <w:num w:numId="14">
    <w:abstractNumId w:val="27"/>
  </w:num>
  <w:num w:numId="15">
    <w:abstractNumId w:val="2"/>
  </w:num>
  <w:num w:numId="16">
    <w:abstractNumId w:val="30"/>
  </w:num>
  <w:num w:numId="17">
    <w:abstractNumId w:val="17"/>
  </w:num>
  <w:num w:numId="18">
    <w:abstractNumId w:val="14"/>
  </w:num>
  <w:num w:numId="19">
    <w:abstractNumId w:val="24"/>
  </w:num>
  <w:num w:numId="20">
    <w:abstractNumId w:val="36"/>
  </w:num>
  <w:num w:numId="21">
    <w:abstractNumId w:val="35"/>
  </w:num>
  <w:num w:numId="22">
    <w:abstractNumId w:val="37"/>
  </w:num>
  <w:num w:numId="23">
    <w:abstractNumId w:val="8"/>
  </w:num>
  <w:num w:numId="24">
    <w:abstractNumId w:val="1"/>
  </w:num>
  <w:num w:numId="25">
    <w:abstractNumId w:val="6"/>
  </w:num>
  <w:num w:numId="26">
    <w:abstractNumId w:val="31"/>
  </w:num>
  <w:num w:numId="27">
    <w:abstractNumId w:val="28"/>
  </w:num>
  <w:num w:numId="28">
    <w:abstractNumId w:val="4"/>
  </w:num>
  <w:num w:numId="29">
    <w:abstractNumId w:val="38"/>
  </w:num>
  <w:num w:numId="30">
    <w:abstractNumId w:val="19"/>
  </w:num>
  <w:num w:numId="31">
    <w:abstractNumId w:val="0"/>
  </w:num>
  <w:num w:numId="32">
    <w:abstractNumId w:val="5"/>
  </w:num>
  <w:num w:numId="33">
    <w:abstractNumId w:val="3"/>
  </w:num>
  <w:num w:numId="34">
    <w:abstractNumId w:val="16"/>
  </w:num>
  <w:num w:numId="35">
    <w:abstractNumId w:val="25"/>
  </w:num>
  <w:num w:numId="36">
    <w:abstractNumId w:val="20"/>
  </w:num>
  <w:num w:numId="37">
    <w:abstractNumId w:val="13"/>
  </w:num>
  <w:num w:numId="38">
    <w:abstractNumId w:val="23"/>
  </w:num>
  <w:num w:numId="39">
    <w:abstractNumId w:val="15"/>
  </w:num>
  <w:num w:numId="40">
    <w:abstractNumId w:val="11"/>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2067D4"/>
    <w:rsid w:val="000114AD"/>
    <w:rsid w:val="00017F66"/>
    <w:rsid w:val="00034945"/>
    <w:rsid w:val="00045CBD"/>
    <w:rsid w:val="000472D3"/>
    <w:rsid w:val="00052437"/>
    <w:rsid w:val="000530CC"/>
    <w:rsid w:val="00053AA7"/>
    <w:rsid w:val="00097036"/>
    <w:rsid w:val="000B0836"/>
    <w:rsid w:val="000B3D11"/>
    <w:rsid w:val="000C6E91"/>
    <w:rsid w:val="000D2568"/>
    <w:rsid w:val="000D41F7"/>
    <w:rsid w:val="000D4F3F"/>
    <w:rsid w:val="000F4A2F"/>
    <w:rsid w:val="000F4C34"/>
    <w:rsid w:val="00114915"/>
    <w:rsid w:val="00123889"/>
    <w:rsid w:val="00125E0C"/>
    <w:rsid w:val="00126D72"/>
    <w:rsid w:val="00134F19"/>
    <w:rsid w:val="0014182F"/>
    <w:rsid w:val="00152E6A"/>
    <w:rsid w:val="001534E4"/>
    <w:rsid w:val="00171CED"/>
    <w:rsid w:val="00175DB7"/>
    <w:rsid w:val="00177D89"/>
    <w:rsid w:val="00183362"/>
    <w:rsid w:val="00197030"/>
    <w:rsid w:val="001A7BC0"/>
    <w:rsid w:val="001B0340"/>
    <w:rsid w:val="001B0AB3"/>
    <w:rsid w:val="001D0331"/>
    <w:rsid w:val="001D3EB2"/>
    <w:rsid w:val="001D4E7A"/>
    <w:rsid w:val="001D6E83"/>
    <w:rsid w:val="001E37EC"/>
    <w:rsid w:val="002067D4"/>
    <w:rsid w:val="00207C4B"/>
    <w:rsid w:val="00212651"/>
    <w:rsid w:val="0022119F"/>
    <w:rsid w:val="00227A1E"/>
    <w:rsid w:val="00237CE5"/>
    <w:rsid w:val="002408C6"/>
    <w:rsid w:val="002411A6"/>
    <w:rsid w:val="00253417"/>
    <w:rsid w:val="00256BF9"/>
    <w:rsid w:val="00263C2A"/>
    <w:rsid w:val="00274985"/>
    <w:rsid w:val="00281260"/>
    <w:rsid w:val="002B1E7B"/>
    <w:rsid w:val="002B75F2"/>
    <w:rsid w:val="002C31AC"/>
    <w:rsid w:val="002D7E2F"/>
    <w:rsid w:val="002F0D47"/>
    <w:rsid w:val="002F7348"/>
    <w:rsid w:val="00304A6A"/>
    <w:rsid w:val="003076F0"/>
    <w:rsid w:val="00310A90"/>
    <w:rsid w:val="003145DB"/>
    <w:rsid w:val="00320568"/>
    <w:rsid w:val="003260F6"/>
    <w:rsid w:val="00340EF6"/>
    <w:rsid w:val="0034355D"/>
    <w:rsid w:val="00361ACA"/>
    <w:rsid w:val="003715BD"/>
    <w:rsid w:val="003A2405"/>
    <w:rsid w:val="003A36B2"/>
    <w:rsid w:val="003B51B7"/>
    <w:rsid w:val="003B6B83"/>
    <w:rsid w:val="003C08D4"/>
    <w:rsid w:val="003D38DB"/>
    <w:rsid w:val="003D61B9"/>
    <w:rsid w:val="003D6E5E"/>
    <w:rsid w:val="003E52D2"/>
    <w:rsid w:val="004041C2"/>
    <w:rsid w:val="00407619"/>
    <w:rsid w:val="0041293B"/>
    <w:rsid w:val="00421099"/>
    <w:rsid w:val="004441D3"/>
    <w:rsid w:val="00456285"/>
    <w:rsid w:val="004605AB"/>
    <w:rsid w:val="00471F0A"/>
    <w:rsid w:val="004758BA"/>
    <w:rsid w:val="004B202B"/>
    <w:rsid w:val="004B3975"/>
    <w:rsid w:val="004B3E08"/>
    <w:rsid w:val="004D3405"/>
    <w:rsid w:val="004E0520"/>
    <w:rsid w:val="004E3693"/>
    <w:rsid w:val="00501CF7"/>
    <w:rsid w:val="0050639C"/>
    <w:rsid w:val="00514EAE"/>
    <w:rsid w:val="005242C2"/>
    <w:rsid w:val="00525180"/>
    <w:rsid w:val="00525261"/>
    <w:rsid w:val="00537AE3"/>
    <w:rsid w:val="00584DDD"/>
    <w:rsid w:val="005900EA"/>
    <w:rsid w:val="005A0A5E"/>
    <w:rsid w:val="005A0CBB"/>
    <w:rsid w:val="005A3AEB"/>
    <w:rsid w:val="005A4E19"/>
    <w:rsid w:val="005A56A1"/>
    <w:rsid w:val="005B38B3"/>
    <w:rsid w:val="005C3277"/>
    <w:rsid w:val="005D4DEC"/>
    <w:rsid w:val="005E143B"/>
    <w:rsid w:val="005F6432"/>
    <w:rsid w:val="006023F1"/>
    <w:rsid w:val="00622B67"/>
    <w:rsid w:val="006350BA"/>
    <w:rsid w:val="0064346D"/>
    <w:rsid w:val="0065726C"/>
    <w:rsid w:val="00683057"/>
    <w:rsid w:val="00687A2A"/>
    <w:rsid w:val="006A533B"/>
    <w:rsid w:val="006A6AC7"/>
    <w:rsid w:val="006D1649"/>
    <w:rsid w:val="006D644D"/>
    <w:rsid w:val="00704F3F"/>
    <w:rsid w:val="0070776F"/>
    <w:rsid w:val="0071147F"/>
    <w:rsid w:val="00724CD1"/>
    <w:rsid w:val="00734A67"/>
    <w:rsid w:val="00736F45"/>
    <w:rsid w:val="007546B2"/>
    <w:rsid w:val="00776240"/>
    <w:rsid w:val="00781E7E"/>
    <w:rsid w:val="00797ADA"/>
    <w:rsid w:val="007A0240"/>
    <w:rsid w:val="007A06DD"/>
    <w:rsid w:val="007A1120"/>
    <w:rsid w:val="007A53AF"/>
    <w:rsid w:val="007B2A5C"/>
    <w:rsid w:val="007C2F1F"/>
    <w:rsid w:val="007F19F9"/>
    <w:rsid w:val="007F477B"/>
    <w:rsid w:val="007F744F"/>
    <w:rsid w:val="008006AD"/>
    <w:rsid w:val="00812F5D"/>
    <w:rsid w:val="00826E72"/>
    <w:rsid w:val="008673C4"/>
    <w:rsid w:val="00867783"/>
    <w:rsid w:val="00872219"/>
    <w:rsid w:val="00873E6A"/>
    <w:rsid w:val="00881942"/>
    <w:rsid w:val="008901B3"/>
    <w:rsid w:val="00890EA3"/>
    <w:rsid w:val="00893CB1"/>
    <w:rsid w:val="008C1129"/>
    <w:rsid w:val="008C4B96"/>
    <w:rsid w:val="008C4C7F"/>
    <w:rsid w:val="008C52E4"/>
    <w:rsid w:val="008F34F9"/>
    <w:rsid w:val="008F786E"/>
    <w:rsid w:val="00915BA4"/>
    <w:rsid w:val="009212AA"/>
    <w:rsid w:val="00963102"/>
    <w:rsid w:val="0096769E"/>
    <w:rsid w:val="00990804"/>
    <w:rsid w:val="00994AC5"/>
    <w:rsid w:val="0099698A"/>
    <w:rsid w:val="009A726C"/>
    <w:rsid w:val="009A73D7"/>
    <w:rsid w:val="009A7B2D"/>
    <w:rsid w:val="009B6D64"/>
    <w:rsid w:val="009E6D96"/>
    <w:rsid w:val="009F6D8B"/>
    <w:rsid w:val="00A02258"/>
    <w:rsid w:val="00A02467"/>
    <w:rsid w:val="00A04C30"/>
    <w:rsid w:val="00A07794"/>
    <w:rsid w:val="00A15424"/>
    <w:rsid w:val="00A51AFD"/>
    <w:rsid w:val="00A55088"/>
    <w:rsid w:val="00A72621"/>
    <w:rsid w:val="00A763AC"/>
    <w:rsid w:val="00A76EED"/>
    <w:rsid w:val="00A81EEF"/>
    <w:rsid w:val="00A8786E"/>
    <w:rsid w:val="00A94FBE"/>
    <w:rsid w:val="00AA63B0"/>
    <w:rsid w:val="00AB7B18"/>
    <w:rsid w:val="00AC4CF2"/>
    <w:rsid w:val="00AC6519"/>
    <w:rsid w:val="00AE612E"/>
    <w:rsid w:val="00B01B8D"/>
    <w:rsid w:val="00B311B5"/>
    <w:rsid w:val="00B33A60"/>
    <w:rsid w:val="00B35742"/>
    <w:rsid w:val="00B51FE1"/>
    <w:rsid w:val="00B617DF"/>
    <w:rsid w:val="00B65C4B"/>
    <w:rsid w:val="00B66119"/>
    <w:rsid w:val="00B74EAD"/>
    <w:rsid w:val="00B757AE"/>
    <w:rsid w:val="00B8448D"/>
    <w:rsid w:val="00B93119"/>
    <w:rsid w:val="00BB3ED0"/>
    <w:rsid w:val="00BC4E08"/>
    <w:rsid w:val="00BD0D99"/>
    <w:rsid w:val="00BF03F3"/>
    <w:rsid w:val="00C07BF2"/>
    <w:rsid w:val="00C43490"/>
    <w:rsid w:val="00C75A6D"/>
    <w:rsid w:val="00C770C3"/>
    <w:rsid w:val="00C83B83"/>
    <w:rsid w:val="00CA0C48"/>
    <w:rsid w:val="00CA2D16"/>
    <w:rsid w:val="00CA34AB"/>
    <w:rsid w:val="00CC66B8"/>
    <w:rsid w:val="00CE1487"/>
    <w:rsid w:val="00CE56EA"/>
    <w:rsid w:val="00D1412D"/>
    <w:rsid w:val="00D31221"/>
    <w:rsid w:val="00D5169F"/>
    <w:rsid w:val="00D63918"/>
    <w:rsid w:val="00D66B58"/>
    <w:rsid w:val="00D718C3"/>
    <w:rsid w:val="00D80266"/>
    <w:rsid w:val="00D92C7E"/>
    <w:rsid w:val="00D936D6"/>
    <w:rsid w:val="00D96E74"/>
    <w:rsid w:val="00DA1255"/>
    <w:rsid w:val="00DA5141"/>
    <w:rsid w:val="00DB0124"/>
    <w:rsid w:val="00DD428D"/>
    <w:rsid w:val="00DE0C14"/>
    <w:rsid w:val="00DE2E51"/>
    <w:rsid w:val="00DE7E6A"/>
    <w:rsid w:val="00DF1544"/>
    <w:rsid w:val="00DF1990"/>
    <w:rsid w:val="00DF3973"/>
    <w:rsid w:val="00DF40EA"/>
    <w:rsid w:val="00DF582C"/>
    <w:rsid w:val="00E057FD"/>
    <w:rsid w:val="00E125A0"/>
    <w:rsid w:val="00E22A0E"/>
    <w:rsid w:val="00E25226"/>
    <w:rsid w:val="00E44A3F"/>
    <w:rsid w:val="00E52F0E"/>
    <w:rsid w:val="00E56EBC"/>
    <w:rsid w:val="00E667BE"/>
    <w:rsid w:val="00E7127E"/>
    <w:rsid w:val="00E90D4F"/>
    <w:rsid w:val="00E970C2"/>
    <w:rsid w:val="00E97907"/>
    <w:rsid w:val="00EA0E5E"/>
    <w:rsid w:val="00EB0C6A"/>
    <w:rsid w:val="00EB340A"/>
    <w:rsid w:val="00EB5FF2"/>
    <w:rsid w:val="00EC74ED"/>
    <w:rsid w:val="00ED524C"/>
    <w:rsid w:val="00ED7F67"/>
    <w:rsid w:val="00EF1D44"/>
    <w:rsid w:val="00F02F85"/>
    <w:rsid w:val="00F167A0"/>
    <w:rsid w:val="00F277C1"/>
    <w:rsid w:val="00F358BC"/>
    <w:rsid w:val="00F4148C"/>
    <w:rsid w:val="00F64774"/>
    <w:rsid w:val="00F66A7E"/>
    <w:rsid w:val="00F76467"/>
    <w:rsid w:val="00F94408"/>
    <w:rsid w:val="00FA1E44"/>
    <w:rsid w:val="00FA74D4"/>
    <w:rsid w:val="00FC3707"/>
    <w:rsid w:val="00FC46E7"/>
    <w:rsid w:val="00FD2508"/>
    <w:rsid w:val="00FF1A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C7F"/>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3A36B2"/>
    <w:pPr>
      <w:spacing w:before="120" w:after="0" w:line="276" w:lineRule="auto"/>
      <w:jc w:val="center"/>
    </w:pPr>
    <w:rPr>
      <w:rFonts w:eastAsia="Calibri" w:cstheme="minorHAnsi"/>
      <w:bCs/>
      <w:sz w:val="24"/>
      <w:szCs w:val="24"/>
      <w:lang w:val="mk-MK"/>
    </w:rPr>
  </w:style>
  <w:style w:type="character" w:customStyle="1" w:styleId="tlid-translation">
    <w:name w:val="tlid-translation"/>
    <w:basedOn w:val="DefaultParagraphFont"/>
    <w:rsid w:val="00134F19"/>
  </w:style>
  <w:style w:type="paragraph" w:styleId="NormalWeb">
    <w:name w:val="Normal (Web)"/>
    <w:basedOn w:val="Normal"/>
    <w:uiPriority w:val="99"/>
    <w:unhideWhenUsed/>
    <w:rsid w:val="00134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3A36B2"/>
    <w:rPr>
      <w:rFonts w:eastAsia="Calibri" w:cstheme="minorHAnsi"/>
      <w:bCs/>
      <w:sz w:val="24"/>
      <w:szCs w:val="24"/>
      <w:lang w:val="mk-MK"/>
    </w:rPr>
  </w:style>
  <w:style w:type="paragraph" w:styleId="BalloonText">
    <w:name w:val="Balloon Text"/>
    <w:basedOn w:val="Normal"/>
    <w:link w:val="BalloonTextChar"/>
    <w:uiPriority w:val="99"/>
    <w:semiHidden/>
    <w:unhideWhenUsed/>
    <w:rsid w:val="00A04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C30"/>
    <w:rPr>
      <w:rFonts w:ascii="Tahoma" w:hAnsi="Tahoma" w:cs="Tahoma"/>
      <w:sz w:val="16"/>
      <w:szCs w:val="16"/>
    </w:rPr>
  </w:style>
  <w:style w:type="table" w:styleId="TableGrid">
    <w:name w:val="Table Grid"/>
    <w:basedOn w:val="TableNormal"/>
    <w:uiPriority w:val="39"/>
    <w:rsid w:val="009B6D64"/>
    <w:pPr>
      <w:spacing w:after="0" w:line="240" w:lineRule="auto"/>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A81EEF"/>
  </w:style>
  <w:style w:type="character" w:styleId="FollowedHyperlink">
    <w:name w:val="FollowedHyperlink"/>
    <w:basedOn w:val="DefaultParagraphFont"/>
    <w:uiPriority w:val="99"/>
    <w:semiHidden/>
    <w:unhideWhenUsed/>
    <w:rsid w:val="00D718C3"/>
    <w:rPr>
      <w:color w:val="954F72" w:themeColor="followedHyperlink"/>
      <w:u w:val="single"/>
    </w:rPr>
  </w:style>
  <w:style w:type="character" w:customStyle="1" w:styleId="UnresolvedMention">
    <w:name w:val="Unresolved Mention"/>
    <w:basedOn w:val="DefaultParagraphFont"/>
    <w:uiPriority w:val="99"/>
    <w:semiHidden/>
    <w:unhideWhenUsed/>
    <w:rsid w:val="004B3975"/>
    <w:rPr>
      <w:color w:val="605E5C"/>
      <w:shd w:val="clear" w:color="auto" w:fill="E1DFDD"/>
    </w:rPr>
  </w:style>
  <w:style w:type="paragraph" w:styleId="TableofFigures">
    <w:name w:val="table of figures"/>
    <w:basedOn w:val="Normal"/>
    <w:next w:val="Normal"/>
    <w:uiPriority w:val="99"/>
    <w:unhideWhenUsed/>
    <w:rsid w:val="00B33A60"/>
    <w:pPr>
      <w:spacing w:after="0"/>
    </w:pPr>
  </w:style>
</w:styles>
</file>

<file path=word/webSettings.xml><?xml version="1.0" encoding="utf-8"?>
<w:webSettings xmlns:r="http://schemas.openxmlformats.org/officeDocument/2006/relationships" xmlns:w="http://schemas.openxmlformats.org/wordprocessingml/2006/main">
  <w:divs>
    <w:div w:id="1364283903">
      <w:bodyDiv w:val="1"/>
      <w:marLeft w:val="0"/>
      <w:marRight w:val="0"/>
      <w:marTop w:val="0"/>
      <w:marBottom w:val="0"/>
      <w:divBdr>
        <w:top w:val="none" w:sz="0" w:space="0" w:color="auto"/>
        <w:left w:val="none" w:sz="0" w:space="0" w:color="auto"/>
        <w:bottom w:val="none" w:sz="0" w:space="0" w:color="auto"/>
        <w:right w:val="none" w:sz="0" w:space="0" w:color="auto"/>
      </w:divBdr>
    </w:div>
    <w:div w:id="150381426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38562260">
      <w:bodyDiv w:val="1"/>
      <w:marLeft w:val="0"/>
      <w:marRight w:val="0"/>
      <w:marTop w:val="0"/>
      <w:marBottom w:val="0"/>
      <w:divBdr>
        <w:top w:val="none" w:sz="0" w:space="0" w:color="auto"/>
        <w:left w:val="none" w:sz="0" w:space="0" w:color="auto"/>
        <w:bottom w:val="none" w:sz="0" w:space="0" w:color="auto"/>
        <w:right w:val="none" w:sz="0" w:space="0" w:color="auto"/>
      </w:divBdr>
    </w:div>
    <w:div w:id="1860311334">
      <w:bodyDiv w:val="1"/>
      <w:marLeft w:val="0"/>
      <w:marRight w:val="0"/>
      <w:marTop w:val="0"/>
      <w:marBottom w:val="0"/>
      <w:divBdr>
        <w:top w:val="none" w:sz="0" w:space="0" w:color="auto"/>
        <w:left w:val="none" w:sz="0" w:space="0" w:color="auto"/>
        <w:bottom w:val="none" w:sz="0" w:space="0" w:color="auto"/>
        <w:right w:val="none" w:sz="0" w:space="0" w:color="auto"/>
      </w:divBdr>
    </w:div>
    <w:div w:id="1891379616">
      <w:bodyDiv w:val="1"/>
      <w:marLeft w:val="0"/>
      <w:marRight w:val="0"/>
      <w:marTop w:val="0"/>
      <w:marBottom w:val="0"/>
      <w:divBdr>
        <w:top w:val="none" w:sz="0" w:space="0" w:color="auto"/>
        <w:left w:val="none" w:sz="0" w:space="0" w:color="auto"/>
        <w:bottom w:val="none" w:sz="0" w:space="0" w:color="auto"/>
        <w:right w:val="none" w:sz="0" w:space="0" w:color="auto"/>
      </w:divBdr>
    </w:div>
    <w:div w:id="1948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mailto:MDaskalovska@mtsp.gov.mk" TargetMode="External"/><Relationship Id="rId26" Type="http://schemas.openxmlformats.org/officeDocument/2006/relationships/image" Target="media/image9.jpeg"/><Relationship Id="rId39" Type="http://schemas.openxmlformats.org/officeDocument/2006/relationships/hyperlink" Target="https://koronavirus.gov.mk/en"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marija.maliminoska@mtsp.gov.mk"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hyperlink" Target="http://mtc.gov.mk/Preporaki%20od%20Vlada" TargetMode="External"/><Relationship Id="rId2" Type="http://schemas.openxmlformats.org/officeDocument/2006/relationships/numbering" Target="numbering.xml"/><Relationship Id="rId16" Type="http://schemas.openxmlformats.org/officeDocument/2006/relationships/hyperlink" Target="http://ssip.mtsp.gov.mk/" TargetMode="External"/><Relationship Id="rId20" Type="http://schemas.openxmlformats.org/officeDocument/2006/relationships/hyperlink" Target="http://gostivari.gov.mk/mk/pocetna/" TargetMode="External"/><Relationship Id="rId29" Type="http://schemas.openxmlformats.org/officeDocument/2006/relationships/image" Target="media/image12.jpeg"/><Relationship Id="rId41" Type="http://schemas.openxmlformats.org/officeDocument/2006/relationships/hyperlink" Target="http://www.moepp.gov.mk/?nastani=%d0%bf%d1%80%d0%b5%d0%bf%d0%be%d1%80%d0%b0%d0%ba%d0%b8-%d0%b7%d0%b0-%d1%83%d0%bf%d1%80%d0%b0%d0%b2%d1%83%d0%b2%d0%b0%d1%9a%d0%b5-%d1%81%d0%be-%d0%be%d1%82%d0%bf%d0%b0%d0%b4-%d0%b7%d0%b0-%d0%b3%d1%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hyperlink" Target="http://mtsp.gov.mk/covid-19.nspx" TargetMode="External"/><Relationship Id="rId40" Type="http://schemas.openxmlformats.org/officeDocument/2006/relationships/hyperlink" Target="http://mzzpr.org.mk/wp-content/uploads/2020/04/covid19-%D0%B3%D1%80%D0%B0%D0%B4%D0%B5%D0%B6%D0%BD%D0%B8%D1%88%D1%82%D0%B2%D0%BE.pdf" TargetMode="External"/><Relationship Id="rId5" Type="http://schemas.openxmlformats.org/officeDocument/2006/relationships/webSettings" Target="webSettings.xml"/><Relationship Id="rId15" Type="http://schemas.openxmlformats.org/officeDocument/2006/relationships/hyperlink" Target="http://www.koronavirus.gov.mk"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zdravstvo.gov.mk/korona-virus/" TargetMode="External"/><Relationship Id="rId10" Type="http://schemas.openxmlformats.org/officeDocument/2006/relationships/image" Target="media/image3.png"/><Relationship Id="rId19" Type="http://schemas.openxmlformats.org/officeDocument/2006/relationships/hyperlink" Target="mailto:a_snopce@yahoo.com"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vlada.mk/node/20488?ln=en-gb"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5C583-0554-4521-91CD-E172AB658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41</Pages>
  <Words>11245</Words>
  <Characters>64099</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Dell</cp:lastModifiedBy>
  <cp:revision>5</cp:revision>
  <dcterms:created xsi:type="dcterms:W3CDTF">2020-10-16T13:27:00Z</dcterms:created>
  <dcterms:modified xsi:type="dcterms:W3CDTF">2020-10-22T08:54:00Z</dcterms:modified>
</cp:coreProperties>
</file>